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7AA67" w14:textId="4FCBD54C" w:rsidR="009654E3" w:rsidRPr="00E31086" w:rsidRDefault="009654E3" w:rsidP="00E31086">
      <w:pPr>
        <w:spacing w:after="0" w:line="276" w:lineRule="auto"/>
        <w:jc w:val="center"/>
        <w:rPr>
          <w:rFonts w:ascii="Arial" w:hAnsi="Arial" w:cs="Arial"/>
          <w:sz w:val="40"/>
          <w:szCs w:val="24"/>
          <w:lang w:val="es-ES"/>
        </w:rPr>
      </w:pPr>
    </w:p>
    <w:p w14:paraId="7B9E7E77" w14:textId="77777777" w:rsidR="00C240AF" w:rsidRDefault="00C240AF" w:rsidP="00450D72">
      <w:pPr>
        <w:spacing w:after="0" w:line="276" w:lineRule="auto"/>
        <w:jc w:val="center"/>
        <w:rPr>
          <w:rFonts w:ascii="Arial" w:hAnsi="Arial" w:cs="Arial"/>
          <w:b/>
          <w:sz w:val="40"/>
          <w:szCs w:val="24"/>
        </w:rPr>
      </w:pPr>
    </w:p>
    <w:p w14:paraId="1B073E49" w14:textId="77777777" w:rsidR="00C240AF" w:rsidRDefault="00C240AF" w:rsidP="00450D72">
      <w:pPr>
        <w:spacing w:after="0" w:line="276" w:lineRule="auto"/>
        <w:jc w:val="center"/>
        <w:rPr>
          <w:rFonts w:ascii="Arial" w:hAnsi="Arial" w:cs="Arial"/>
          <w:b/>
          <w:sz w:val="40"/>
          <w:szCs w:val="24"/>
        </w:rPr>
      </w:pPr>
    </w:p>
    <w:p w14:paraId="0CC7807E" w14:textId="7D715A88" w:rsidR="009654E3" w:rsidRPr="00E31086" w:rsidRDefault="009654E3" w:rsidP="00450D72">
      <w:pPr>
        <w:spacing w:after="0" w:line="276" w:lineRule="auto"/>
        <w:jc w:val="center"/>
        <w:rPr>
          <w:rFonts w:ascii="Arial" w:hAnsi="Arial" w:cs="Arial"/>
          <w:b/>
          <w:sz w:val="40"/>
          <w:szCs w:val="24"/>
        </w:rPr>
      </w:pPr>
      <w:r w:rsidRPr="00E31086">
        <w:rPr>
          <w:rFonts w:ascii="Arial" w:hAnsi="Arial" w:cs="Arial"/>
          <w:b/>
          <w:sz w:val="40"/>
          <w:szCs w:val="24"/>
        </w:rPr>
        <w:t>PROGRAMA DE PREVENCIÓN SOCIAL DEL DELITO</w:t>
      </w:r>
    </w:p>
    <w:p w14:paraId="5C991579" w14:textId="77777777" w:rsidR="009654E3" w:rsidRPr="00E31086" w:rsidRDefault="009654E3" w:rsidP="00527486">
      <w:pPr>
        <w:spacing w:after="0" w:line="276" w:lineRule="auto"/>
        <w:jc w:val="center"/>
        <w:rPr>
          <w:rFonts w:ascii="Arial" w:hAnsi="Arial" w:cs="Arial"/>
          <w:b/>
          <w:sz w:val="40"/>
          <w:szCs w:val="24"/>
        </w:rPr>
      </w:pPr>
      <w:r w:rsidRPr="00E31086">
        <w:rPr>
          <w:rFonts w:ascii="Arial" w:hAnsi="Arial" w:cs="Arial"/>
          <w:b/>
          <w:sz w:val="40"/>
          <w:szCs w:val="24"/>
        </w:rPr>
        <w:t>FUTURO COLOMBIA</w:t>
      </w:r>
    </w:p>
    <w:p w14:paraId="77D9A988" w14:textId="75A3BCCE" w:rsidR="009654E3" w:rsidRPr="00321B38" w:rsidRDefault="009654E3" w:rsidP="0052748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4CD4D8E" w14:textId="34D6E373" w:rsidR="000E2406" w:rsidRPr="00321B38" w:rsidRDefault="000E2406" w:rsidP="0052748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4926F7C" w14:textId="581270DB" w:rsidR="006242FC" w:rsidRDefault="006242FC" w:rsidP="0052748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C431169" w14:textId="41924E95" w:rsidR="00892FB7" w:rsidRDefault="00892FB7" w:rsidP="0052748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3FFAD41" w14:textId="77777777" w:rsidR="00892FB7" w:rsidRDefault="00892FB7" w:rsidP="0052748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2A674BA" w14:textId="77777777" w:rsidR="00892FB7" w:rsidRDefault="00892FB7" w:rsidP="0052748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6D8BC72" w14:textId="07A183CF" w:rsidR="00892FB7" w:rsidRDefault="00892FB7" w:rsidP="0052748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3C4BD6E" w14:textId="0F031C09" w:rsidR="00892FB7" w:rsidRDefault="00892FB7" w:rsidP="0052748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DA42610" w14:textId="2D6B23C7" w:rsidR="00892FB7" w:rsidRDefault="00C240AF" w:rsidP="0052748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240AF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244E36FD" wp14:editId="37CB4A49">
            <wp:simplePos x="0" y="0"/>
            <wp:positionH relativeFrom="margin">
              <wp:align>center</wp:align>
            </wp:positionH>
            <wp:positionV relativeFrom="paragraph">
              <wp:posOffset>48260</wp:posOffset>
            </wp:positionV>
            <wp:extent cx="2198370" cy="2822575"/>
            <wp:effectExtent l="0" t="0" r="0" b="0"/>
            <wp:wrapTight wrapText="bothSides">
              <wp:wrapPolygon edited="0">
                <wp:start x="0" y="0"/>
                <wp:lineTo x="0" y="21430"/>
                <wp:lineTo x="21338" y="21430"/>
                <wp:lineTo x="21338" y="0"/>
                <wp:lineTo x="0" y="0"/>
              </wp:wrapPolygon>
            </wp:wrapTight>
            <wp:docPr id="398575002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575002" name="Imagen 1" descr="Logotip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550C73" w14:textId="131AFC31" w:rsidR="00892FB7" w:rsidRDefault="00892FB7" w:rsidP="0052748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CB9369" w14:textId="03471984" w:rsidR="00892FB7" w:rsidRDefault="00892FB7" w:rsidP="0052748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97E7D6E" w14:textId="43F27EB8" w:rsidR="009654E3" w:rsidRPr="00321B38" w:rsidRDefault="009654E3" w:rsidP="00892FB7">
      <w:pPr>
        <w:spacing w:after="0" w:line="276" w:lineRule="auto"/>
        <w:rPr>
          <w:rFonts w:ascii="Arial" w:hAnsi="Arial" w:cs="Arial"/>
          <w:sz w:val="24"/>
          <w:szCs w:val="24"/>
          <w:lang w:val="es-ES"/>
        </w:rPr>
      </w:pPr>
    </w:p>
    <w:p w14:paraId="03D9B5E5" w14:textId="6C26F3FD" w:rsidR="004F0C22" w:rsidRPr="00321B38" w:rsidRDefault="004F0C22" w:rsidP="0052748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5223B9E7" w14:textId="5CA67C37" w:rsidR="004F0C22" w:rsidRDefault="004F0C22" w:rsidP="0052748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584FDEBF" w14:textId="77777777" w:rsidR="002D1C96" w:rsidRPr="00321B38" w:rsidRDefault="002D1C96" w:rsidP="0052748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79F83C51" w14:textId="77777777" w:rsidR="00E62B5E" w:rsidRDefault="00E62B5E" w:rsidP="0052748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5FB6AFA2" w14:textId="77777777" w:rsidR="00C240AF" w:rsidRDefault="00C240AF" w:rsidP="0052748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11317D09" w14:textId="77777777" w:rsidR="00C240AF" w:rsidRDefault="00C240AF" w:rsidP="0052748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535D98F8" w14:textId="77777777" w:rsidR="00C240AF" w:rsidRDefault="00C240AF" w:rsidP="0052748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5F5C87AA" w14:textId="77777777" w:rsidR="00C240AF" w:rsidRDefault="00C240AF" w:rsidP="0052748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156FEEAE" w14:textId="77777777" w:rsidR="00C240AF" w:rsidRDefault="00C240AF" w:rsidP="0052748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46FED228" w14:textId="77777777" w:rsidR="00C240AF" w:rsidRDefault="00C240AF" w:rsidP="0052748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4985462B" w14:textId="77777777" w:rsidR="00C240AF" w:rsidRDefault="00C240AF" w:rsidP="0052748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29C230F1" w14:textId="77777777" w:rsidR="00C240AF" w:rsidRDefault="00C240AF" w:rsidP="0052748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57F268B1" w14:textId="77777777" w:rsidR="00C240AF" w:rsidRDefault="00C240AF" w:rsidP="0052748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70875309" w14:textId="77777777" w:rsidR="00C240AF" w:rsidRDefault="00C240AF" w:rsidP="0052748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3E3B08EA" w14:textId="77777777" w:rsidR="00C240AF" w:rsidRDefault="00C240AF" w:rsidP="0052748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00594E9B" w14:textId="77777777" w:rsidR="00C240AF" w:rsidRDefault="00C240AF" w:rsidP="0052748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315F9B9C" w14:textId="77777777" w:rsidR="00C240AF" w:rsidRDefault="00C240AF" w:rsidP="0052748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55DB3E78" w14:textId="77777777" w:rsidR="00C240AF" w:rsidRDefault="00C240AF" w:rsidP="0052748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11AD396E" w14:textId="77777777" w:rsidR="00C240AF" w:rsidRDefault="00C240AF" w:rsidP="0052748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1501EBC7" w14:textId="77777777" w:rsidR="00C240AF" w:rsidRDefault="00C240AF" w:rsidP="0052748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066F75D9" w14:textId="77777777" w:rsidR="00C240AF" w:rsidRDefault="00C240AF" w:rsidP="0052748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518EEAD2" w14:textId="77777777" w:rsidR="00C240AF" w:rsidRDefault="00C240AF" w:rsidP="0052748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22AB7292" w14:textId="77777777" w:rsidR="00C240AF" w:rsidRDefault="00C240AF" w:rsidP="0052748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775FA6B8" w14:textId="77777777" w:rsidR="00C240AF" w:rsidRDefault="00C240AF" w:rsidP="0052748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472FD7C5" w14:textId="77777777" w:rsidR="00C240AF" w:rsidRPr="00321B38" w:rsidRDefault="00C240AF" w:rsidP="0052748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0FF065B8" w14:textId="57DC48A3" w:rsidR="009761C9" w:rsidRDefault="00532D29" w:rsidP="0052748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</w:t>
      </w:r>
      <w:r w:rsidR="00631B9D" w:rsidRPr="00321B38">
        <w:rPr>
          <w:rFonts w:ascii="Arial" w:hAnsi="Arial" w:cs="Arial"/>
          <w:b/>
          <w:sz w:val="24"/>
          <w:szCs w:val="24"/>
        </w:rPr>
        <w:t xml:space="preserve"> </w:t>
      </w:r>
      <w:r w:rsidR="00E62B5E" w:rsidRPr="00321B38">
        <w:rPr>
          <w:rFonts w:ascii="Arial" w:hAnsi="Arial" w:cs="Arial"/>
          <w:b/>
          <w:sz w:val="24"/>
          <w:szCs w:val="24"/>
        </w:rPr>
        <w:t xml:space="preserve">del </w:t>
      </w:r>
      <w:r w:rsidR="00F54039" w:rsidRPr="00321B38">
        <w:rPr>
          <w:rFonts w:ascii="Arial" w:hAnsi="Arial" w:cs="Arial"/>
          <w:b/>
          <w:sz w:val="24"/>
          <w:szCs w:val="24"/>
        </w:rPr>
        <w:t>P</w:t>
      </w:r>
      <w:r w:rsidR="00E62B5E" w:rsidRPr="00321B38">
        <w:rPr>
          <w:rFonts w:ascii="Arial" w:hAnsi="Arial" w:cs="Arial"/>
          <w:b/>
          <w:sz w:val="24"/>
          <w:szCs w:val="24"/>
        </w:rPr>
        <w:t>rograma</w:t>
      </w:r>
      <w:r w:rsidR="009761C9">
        <w:rPr>
          <w:rFonts w:ascii="Arial" w:hAnsi="Arial" w:cs="Arial"/>
          <w:b/>
          <w:sz w:val="24"/>
          <w:szCs w:val="24"/>
        </w:rPr>
        <w:t>,</w:t>
      </w:r>
      <w:r w:rsidR="00E62B5E" w:rsidRPr="00321B38">
        <w:rPr>
          <w:rFonts w:ascii="Arial" w:hAnsi="Arial" w:cs="Arial"/>
          <w:b/>
          <w:sz w:val="24"/>
          <w:szCs w:val="24"/>
        </w:rPr>
        <w:t xml:space="preserve"> en el marco del </w:t>
      </w:r>
    </w:p>
    <w:p w14:paraId="65EAFFAA" w14:textId="297CB68A" w:rsidR="00E62B5E" w:rsidRPr="00321B38" w:rsidRDefault="00E62B5E" w:rsidP="0052748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21B38">
        <w:rPr>
          <w:rFonts w:ascii="Arial" w:hAnsi="Arial" w:cs="Arial"/>
          <w:b/>
          <w:sz w:val="24"/>
          <w:szCs w:val="24"/>
        </w:rPr>
        <w:t>Plan Anticorrupción y de Atención al Ciudadano (PAAC)</w:t>
      </w:r>
      <w:r w:rsidR="00D85295">
        <w:rPr>
          <w:rFonts w:ascii="Arial" w:hAnsi="Arial" w:cs="Arial"/>
          <w:b/>
          <w:sz w:val="24"/>
          <w:szCs w:val="24"/>
        </w:rPr>
        <w:t xml:space="preserve"> 202</w:t>
      </w:r>
      <w:r w:rsidR="002D28E2">
        <w:rPr>
          <w:rFonts w:ascii="Arial" w:hAnsi="Arial" w:cs="Arial"/>
          <w:b/>
          <w:sz w:val="24"/>
          <w:szCs w:val="24"/>
        </w:rPr>
        <w:t>4</w:t>
      </w:r>
    </w:p>
    <w:p w14:paraId="7BB9F913" w14:textId="46DC7D66" w:rsidR="00E62B5E" w:rsidRPr="00321B38" w:rsidRDefault="00E62B5E" w:rsidP="0052748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21B38">
        <w:rPr>
          <w:rFonts w:ascii="Arial" w:hAnsi="Arial" w:cs="Arial"/>
          <w:b/>
          <w:sz w:val="24"/>
          <w:szCs w:val="24"/>
        </w:rPr>
        <w:t>#CorrectoSoy</w:t>
      </w:r>
    </w:p>
    <w:p w14:paraId="3B047962" w14:textId="3CBBCBF9" w:rsidR="009654E3" w:rsidRPr="00321B38" w:rsidRDefault="00CD7990" w:rsidP="0052748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321B38">
        <w:rPr>
          <w:rFonts w:ascii="Arial" w:hAnsi="Arial" w:cs="Arial"/>
          <w:b/>
          <w:bCs/>
          <w:sz w:val="24"/>
          <w:szCs w:val="24"/>
          <w:lang w:val="es-ES"/>
        </w:rPr>
        <w:t>Bogotá</w:t>
      </w:r>
      <w:r w:rsidR="00452614" w:rsidRPr="00321B38">
        <w:rPr>
          <w:rFonts w:ascii="Arial" w:hAnsi="Arial" w:cs="Arial"/>
          <w:b/>
          <w:bCs/>
          <w:sz w:val="24"/>
          <w:szCs w:val="24"/>
          <w:lang w:val="es-ES"/>
        </w:rPr>
        <w:t xml:space="preserve"> D.C.</w:t>
      </w:r>
      <w:r w:rsidR="002D28E2" w:rsidRPr="00321B38">
        <w:rPr>
          <w:rFonts w:ascii="Arial" w:hAnsi="Arial" w:cs="Arial"/>
          <w:b/>
          <w:bCs/>
          <w:sz w:val="24"/>
          <w:szCs w:val="24"/>
          <w:lang w:val="es-ES"/>
        </w:rPr>
        <w:t>,</w:t>
      </w:r>
      <w:r w:rsidR="002D28E2">
        <w:rPr>
          <w:rFonts w:ascii="Arial" w:hAnsi="Arial" w:cs="Arial"/>
          <w:b/>
          <w:bCs/>
          <w:sz w:val="24"/>
          <w:szCs w:val="24"/>
          <w:lang w:val="es-ES"/>
        </w:rPr>
        <w:t xml:space="preserve"> Agosto</w:t>
      </w:r>
      <w:r w:rsidR="00B97695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F54039" w:rsidRPr="00321B38">
        <w:rPr>
          <w:rFonts w:ascii="Arial" w:hAnsi="Arial" w:cs="Arial"/>
          <w:b/>
          <w:bCs/>
          <w:sz w:val="24"/>
          <w:szCs w:val="24"/>
          <w:lang w:val="es-ES"/>
        </w:rPr>
        <w:t>de</w:t>
      </w:r>
      <w:r w:rsidRPr="00321B38">
        <w:rPr>
          <w:rFonts w:ascii="Arial" w:hAnsi="Arial" w:cs="Arial"/>
          <w:b/>
          <w:bCs/>
          <w:sz w:val="24"/>
          <w:szCs w:val="24"/>
          <w:lang w:val="es-ES"/>
        </w:rPr>
        <w:t xml:space="preserve"> 20</w:t>
      </w:r>
      <w:r w:rsidR="00D85295">
        <w:rPr>
          <w:rFonts w:ascii="Arial" w:hAnsi="Arial" w:cs="Arial"/>
          <w:b/>
          <w:bCs/>
          <w:sz w:val="24"/>
          <w:szCs w:val="24"/>
          <w:lang w:val="es-ES"/>
        </w:rPr>
        <w:t>2</w:t>
      </w:r>
      <w:r w:rsidR="002D28E2">
        <w:rPr>
          <w:rFonts w:ascii="Arial" w:hAnsi="Arial" w:cs="Arial"/>
          <w:b/>
          <w:bCs/>
          <w:sz w:val="24"/>
          <w:szCs w:val="24"/>
          <w:lang w:val="es-ES"/>
        </w:rPr>
        <w:t>4</w:t>
      </w:r>
    </w:p>
    <w:p w14:paraId="146B830C" w14:textId="2FC13F64" w:rsidR="004F64C2" w:rsidRPr="00321B38" w:rsidRDefault="002D28E2" w:rsidP="0052748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Primer semestre 2024</w:t>
      </w:r>
    </w:p>
    <w:p w14:paraId="0005E75C" w14:textId="77777777" w:rsidR="008141D6" w:rsidRDefault="008141D6" w:rsidP="00527486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024AAE8" w14:textId="77777777" w:rsidR="002F7970" w:rsidRPr="00321B38" w:rsidRDefault="002F7970" w:rsidP="00527486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E249A02" w14:textId="204BCE4F" w:rsidR="00E62B5E" w:rsidRPr="00321B38" w:rsidRDefault="00E62B5E" w:rsidP="00527486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21B38">
        <w:rPr>
          <w:rFonts w:ascii="Arial" w:hAnsi="Arial" w:cs="Arial"/>
          <w:b/>
          <w:sz w:val="24"/>
          <w:szCs w:val="24"/>
        </w:rPr>
        <w:lastRenderedPageBreak/>
        <w:t>COBERTURA NACIONAL 3</w:t>
      </w:r>
      <w:r w:rsidR="00AF7EFC">
        <w:rPr>
          <w:rFonts w:ascii="Arial" w:hAnsi="Arial" w:cs="Arial"/>
          <w:b/>
          <w:sz w:val="24"/>
          <w:szCs w:val="24"/>
        </w:rPr>
        <w:t>3</w:t>
      </w:r>
      <w:r w:rsidR="002D1C96">
        <w:rPr>
          <w:rFonts w:ascii="Arial" w:hAnsi="Arial" w:cs="Arial"/>
          <w:b/>
          <w:sz w:val="24"/>
          <w:szCs w:val="24"/>
        </w:rPr>
        <w:t xml:space="preserve"> </w:t>
      </w:r>
      <w:r w:rsidR="00F06FCA" w:rsidRPr="00321B38">
        <w:rPr>
          <w:rFonts w:ascii="Arial" w:hAnsi="Arial" w:cs="Arial"/>
          <w:b/>
          <w:sz w:val="24"/>
          <w:szCs w:val="24"/>
        </w:rPr>
        <w:t xml:space="preserve">DIRECCIONES </w:t>
      </w:r>
      <w:r w:rsidRPr="00321B38">
        <w:rPr>
          <w:rFonts w:ascii="Arial" w:hAnsi="Arial" w:cs="Arial"/>
          <w:b/>
          <w:sz w:val="24"/>
          <w:szCs w:val="24"/>
        </w:rPr>
        <w:t>SECCIONALES</w:t>
      </w:r>
    </w:p>
    <w:p w14:paraId="3D351E1C" w14:textId="46298344" w:rsidR="00E62B5E" w:rsidRPr="00321B38" w:rsidRDefault="001D1E6F" w:rsidP="00527486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COORDINADORA</w:t>
      </w:r>
      <w:r w:rsidR="00E62B5E" w:rsidRPr="00321B38">
        <w:rPr>
          <w:rFonts w:ascii="Arial" w:hAnsi="Arial" w:cs="Arial"/>
          <w:b/>
          <w:sz w:val="24"/>
          <w:szCs w:val="24"/>
        </w:rPr>
        <w:t xml:space="preserve">: </w:t>
      </w:r>
      <w:r w:rsidR="0094177D">
        <w:rPr>
          <w:rFonts w:ascii="Arial" w:hAnsi="Arial" w:cs="Arial"/>
          <w:b/>
          <w:sz w:val="24"/>
          <w:szCs w:val="24"/>
        </w:rPr>
        <w:t>Dra. MARTHA ANDREA ROMERO REYES</w:t>
      </w:r>
    </w:p>
    <w:p w14:paraId="39D0FAC7" w14:textId="0E4561E9" w:rsidR="00E62B5E" w:rsidRPr="00321B38" w:rsidRDefault="00252A19" w:rsidP="00527486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FECHA: </w:t>
      </w:r>
      <w:r w:rsidR="00B17A11">
        <w:rPr>
          <w:rFonts w:ascii="Arial" w:hAnsi="Arial" w:cs="Arial"/>
          <w:b/>
          <w:sz w:val="24"/>
          <w:szCs w:val="24"/>
        </w:rPr>
        <w:t>202</w:t>
      </w:r>
      <w:r w:rsidR="002D28E2">
        <w:rPr>
          <w:rFonts w:ascii="Arial" w:hAnsi="Arial" w:cs="Arial"/>
          <w:b/>
          <w:sz w:val="24"/>
          <w:szCs w:val="24"/>
        </w:rPr>
        <w:t xml:space="preserve">4 </w:t>
      </w:r>
      <w:r w:rsidR="00B17A11">
        <w:rPr>
          <w:rFonts w:ascii="Arial" w:hAnsi="Arial" w:cs="Arial"/>
          <w:b/>
          <w:sz w:val="24"/>
          <w:szCs w:val="24"/>
        </w:rPr>
        <w:t xml:space="preserve">– </w:t>
      </w:r>
      <w:r w:rsidR="002D28E2">
        <w:rPr>
          <w:rFonts w:ascii="Arial" w:hAnsi="Arial" w:cs="Arial"/>
          <w:b/>
          <w:sz w:val="24"/>
          <w:szCs w:val="24"/>
        </w:rPr>
        <w:t>8</w:t>
      </w:r>
      <w:r w:rsidR="00B17A11">
        <w:rPr>
          <w:rFonts w:ascii="Arial" w:hAnsi="Arial" w:cs="Arial"/>
          <w:b/>
          <w:sz w:val="24"/>
          <w:szCs w:val="24"/>
        </w:rPr>
        <w:t xml:space="preserve"> - </w:t>
      </w:r>
      <w:r w:rsidR="00B65A8E">
        <w:rPr>
          <w:rFonts w:ascii="Arial" w:hAnsi="Arial" w:cs="Arial"/>
          <w:b/>
          <w:sz w:val="24"/>
          <w:szCs w:val="24"/>
        </w:rPr>
        <w:t>3</w:t>
      </w:r>
      <w:r w:rsidR="002D28E2">
        <w:rPr>
          <w:rFonts w:ascii="Arial" w:hAnsi="Arial" w:cs="Arial"/>
          <w:b/>
          <w:sz w:val="24"/>
          <w:szCs w:val="24"/>
        </w:rPr>
        <w:t>1</w:t>
      </w:r>
    </w:p>
    <w:p w14:paraId="285007B0" w14:textId="14762E71" w:rsidR="00F05405" w:rsidRPr="00321B38" w:rsidRDefault="00F05405" w:rsidP="005274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0D1651" w14:textId="77777777" w:rsidR="00906A3C" w:rsidRDefault="00906A3C" w:rsidP="005274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31CB44" w14:textId="75A9BFD0" w:rsidR="00F06FCA" w:rsidRPr="00321B38" w:rsidRDefault="00363460" w:rsidP="005274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21B38">
        <w:rPr>
          <w:rFonts w:ascii="Arial" w:hAnsi="Arial" w:cs="Arial"/>
          <w:sz w:val="24"/>
          <w:szCs w:val="24"/>
        </w:rPr>
        <w:t xml:space="preserve">La </w:t>
      </w:r>
      <w:proofErr w:type="gramStart"/>
      <w:r w:rsidR="00CB028B">
        <w:rPr>
          <w:rFonts w:ascii="Arial" w:hAnsi="Arial" w:cs="Arial"/>
          <w:sz w:val="24"/>
          <w:szCs w:val="24"/>
        </w:rPr>
        <w:t>Fiscalía G</w:t>
      </w:r>
      <w:r w:rsidR="009761C9" w:rsidRPr="00321B38">
        <w:rPr>
          <w:rFonts w:ascii="Arial" w:hAnsi="Arial" w:cs="Arial"/>
          <w:sz w:val="24"/>
          <w:szCs w:val="24"/>
        </w:rPr>
        <w:t>eneral</w:t>
      </w:r>
      <w:proofErr w:type="gramEnd"/>
      <w:r w:rsidRPr="00321B38">
        <w:rPr>
          <w:rFonts w:ascii="Arial" w:hAnsi="Arial" w:cs="Arial"/>
          <w:sz w:val="24"/>
          <w:szCs w:val="24"/>
        </w:rPr>
        <w:t xml:space="preserve"> de la Nación </w:t>
      </w:r>
      <w:r w:rsidR="00F06FCA" w:rsidRPr="00321B38">
        <w:rPr>
          <w:rFonts w:ascii="Arial" w:hAnsi="Arial" w:cs="Arial"/>
          <w:sz w:val="24"/>
          <w:szCs w:val="24"/>
        </w:rPr>
        <w:t xml:space="preserve">en su compromiso de la lucha contra la corrupción, el mejoramiento del servicio al ciudadano y fortalecimiento de la transparencia institucional, </w:t>
      </w:r>
      <w:r w:rsidRPr="00321B38">
        <w:rPr>
          <w:rFonts w:ascii="Arial" w:hAnsi="Arial" w:cs="Arial"/>
          <w:sz w:val="24"/>
          <w:szCs w:val="24"/>
        </w:rPr>
        <w:t xml:space="preserve">a través del Plan Anticorrupción y de Atención al Ciudadano (PAAC), </w:t>
      </w:r>
      <w:r w:rsidR="00F06FCA" w:rsidRPr="00321B38">
        <w:rPr>
          <w:rFonts w:ascii="Arial" w:hAnsi="Arial" w:cs="Arial"/>
          <w:sz w:val="24"/>
          <w:szCs w:val="24"/>
        </w:rPr>
        <w:t>vincula al Programa “Futuro Colombia” a participar</w:t>
      </w:r>
      <w:r w:rsidRPr="00321B38">
        <w:rPr>
          <w:rFonts w:ascii="Arial" w:hAnsi="Arial" w:cs="Arial"/>
          <w:sz w:val="24"/>
          <w:szCs w:val="24"/>
        </w:rPr>
        <w:t xml:space="preserve"> desde su </w:t>
      </w:r>
      <w:r w:rsidR="00A21FFF" w:rsidRPr="00321B38">
        <w:rPr>
          <w:rFonts w:ascii="Arial" w:hAnsi="Arial" w:cs="Arial"/>
          <w:sz w:val="24"/>
          <w:szCs w:val="24"/>
        </w:rPr>
        <w:t xml:space="preserve">ámbito </w:t>
      </w:r>
      <w:r w:rsidR="00A21FFF">
        <w:rPr>
          <w:rFonts w:ascii="Arial" w:hAnsi="Arial" w:cs="Arial"/>
          <w:sz w:val="24"/>
          <w:szCs w:val="24"/>
        </w:rPr>
        <w:t>de</w:t>
      </w:r>
      <w:r w:rsidR="00915611">
        <w:rPr>
          <w:rFonts w:ascii="Arial" w:hAnsi="Arial" w:cs="Arial"/>
          <w:sz w:val="24"/>
          <w:szCs w:val="24"/>
        </w:rPr>
        <w:t xml:space="preserve"> prevención </w:t>
      </w:r>
      <w:r w:rsidRPr="00321B38">
        <w:rPr>
          <w:rFonts w:ascii="Arial" w:hAnsi="Arial" w:cs="Arial"/>
          <w:sz w:val="24"/>
          <w:szCs w:val="24"/>
        </w:rPr>
        <w:t xml:space="preserve">para alcanzar el cumplimiento </w:t>
      </w:r>
      <w:r w:rsidR="002879B7" w:rsidRPr="00321B38">
        <w:rPr>
          <w:rFonts w:ascii="Arial" w:hAnsi="Arial" w:cs="Arial"/>
          <w:sz w:val="24"/>
          <w:szCs w:val="24"/>
        </w:rPr>
        <w:t>de este</w:t>
      </w:r>
      <w:r w:rsidR="00F06FCA" w:rsidRPr="00321B38">
        <w:rPr>
          <w:rFonts w:ascii="Arial" w:hAnsi="Arial" w:cs="Arial"/>
          <w:sz w:val="24"/>
          <w:szCs w:val="24"/>
        </w:rPr>
        <w:t xml:space="preserve">, </w:t>
      </w:r>
      <w:r w:rsidRPr="00321B38">
        <w:rPr>
          <w:rFonts w:ascii="Arial" w:hAnsi="Arial" w:cs="Arial"/>
          <w:sz w:val="24"/>
          <w:szCs w:val="24"/>
        </w:rPr>
        <w:t>a través de la implementación de la estrategia #CorrectoSoy</w:t>
      </w:r>
      <w:r w:rsidR="00F06FCA" w:rsidRPr="00321B38">
        <w:rPr>
          <w:rFonts w:ascii="Arial" w:hAnsi="Arial" w:cs="Arial"/>
          <w:sz w:val="24"/>
          <w:szCs w:val="24"/>
        </w:rPr>
        <w:t>.</w:t>
      </w:r>
    </w:p>
    <w:p w14:paraId="331BBDD9" w14:textId="77777777" w:rsidR="00F06FCA" w:rsidRPr="00321B38" w:rsidRDefault="00F06FCA" w:rsidP="005274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047890A" w14:textId="6B3DDF29" w:rsidR="006B29F6" w:rsidRPr="006B29F6" w:rsidRDefault="006B29F6" w:rsidP="006B29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B29F6">
        <w:rPr>
          <w:rFonts w:ascii="Arial" w:hAnsi="Arial" w:cs="Arial"/>
          <w:sz w:val="24"/>
          <w:szCs w:val="24"/>
        </w:rPr>
        <w:t xml:space="preserve">El programa de Prevención social del delito “Futuro Colombia”, durante el </w:t>
      </w:r>
      <w:r w:rsidR="002D28E2">
        <w:rPr>
          <w:rFonts w:ascii="Arial" w:hAnsi="Arial" w:cs="Arial"/>
          <w:sz w:val="24"/>
          <w:szCs w:val="24"/>
        </w:rPr>
        <w:t>primer se</w:t>
      </w:r>
      <w:r w:rsidR="00CB028B">
        <w:rPr>
          <w:rFonts w:ascii="Arial" w:hAnsi="Arial" w:cs="Arial"/>
          <w:sz w:val="24"/>
          <w:szCs w:val="24"/>
        </w:rPr>
        <w:t>mestre,</w:t>
      </w:r>
      <w:r w:rsidRPr="006B29F6">
        <w:rPr>
          <w:rFonts w:ascii="Arial" w:hAnsi="Arial" w:cs="Arial"/>
          <w:sz w:val="24"/>
          <w:szCs w:val="24"/>
        </w:rPr>
        <w:t xml:space="preserve"> llevó a cabo un trabajo de articulación con las diferentes instituciones educativas y comunidades</w:t>
      </w:r>
      <w:r w:rsidR="00AC3A61">
        <w:rPr>
          <w:rFonts w:ascii="Arial" w:hAnsi="Arial" w:cs="Arial"/>
          <w:sz w:val="24"/>
          <w:szCs w:val="24"/>
        </w:rPr>
        <w:t>,</w:t>
      </w:r>
      <w:r w:rsidRPr="006B29F6">
        <w:rPr>
          <w:rFonts w:ascii="Arial" w:hAnsi="Arial" w:cs="Arial"/>
          <w:sz w:val="24"/>
          <w:szCs w:val="24"/>
        </w:rPr>
        <w:t xml:space="preserve"> con el fin de dar a conocer e iniciar el proceso de sensibilización en el marco de la Prevención del delito de Corrupción, llevando a cabo acciones grupales en las que jóvenes, adolescentes, docentes</w:t>
      </w:r>
      <w:r w:rsidR="00AC3A61">
        <w:rPr>
          <w:rFonts w:ascii="Arial" w:hAnsi="Arial" w:cs="Arial"/>
          <w:sz w:val="24"/>
          <w:szCs w:val="24"/>
        </w:rPr>
        <w:t xml:space="preserve"> y</w:t>
      </w:r>
      <w:r w:rsidRPr="006B29F6">
        <w:rPr>
          <w:rFonts w:ascii="Arial" w:hAnsi="Arial" w:cs="Arial"/>
          <w:sz w:val="24"/>
          <w:szCs w:val="24"/>
        </w:rPr>
        <w:t xml:space="preserve"> servidores públicos de diferentes entidades participaron de dicho proceso.</w:t>
      </w:r>
    </w:p>
    <w:p w14:paraId="03613DCC" w14:textId="77777777" w:rsidR="006B29F6" w:rsidRPr="006B29F6" w:rsidRDefault="006B29F6" w:rsidP="006B29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64081A3" w14:textId="456F749F" w:rsidR="00741ED0" w:rsidRPr="00321B38" w:rsidRDefault="00FD741C" w:rsidP="005274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este sentido, </w:t>
      </w:r>
      <w:r w:rsidR="006B29F6" w:rsidRPr="006B29F6">
        <w:rPr>
          <w:rFonts w:ascii="Arial" w:hAnsi="Arial" w:cs="Arial"/>
          <w:sz w:val="24"/>
          <w:szCs w:val="24"/>
        </w:rPr>
        <w:t>en el territorio nacional se llevaron a cabo di</w:t>
      </w:r>
      <w:r w:rsidR="00B407B3">
        <w:rPr>
          <w:rFonts w:ascii="Arial" w:hAnsi="Arial" w:cs="Arial"/>
          <w:sz w:val="24"/>
          <w:szCs w:val="24"/>
        </w:rPr>
        <w:t>versas</w:t>
      </w:r>
      <w:r w:rsidR="006B29F6" w:rsidRPr="006B29F6">
        <w:rPr>
          <w:rFonts w:ascii="Arial" w:hAnsi="Arial" w:cs="Arial"/>
          <w:sz w:val="24"/>
          <w:szCs w:val="24"/>
        </w:rPr>
        <w:t xml:space="preserve"> actividades en las que se di</w:t>
      </w:r>
      <w:r w:rsidR="00AC3A61">
        <w:rPr>
          <w:rFonts w:ascii="Arial" w:hAnsi="Arial" w:cs="Arial"/>
          <w:sz w:val="24"/>
          <w:szCs w:val="24"/>
        </w:rPr>
        <w:t>eron</w:t>
      </w:r>
      <w:r w:rsidR="006B29F6" w:rsidRPr="006B29F6">
        <w:rPr>
          <w:rFonts w:ascii="Arial" w:hAnsi="Arial" w:cs="Arial"/>
          <w:sz w:val="24"/>
          <w:szCs w:val="24"/>
        </w:rPr>
        <w:t xml:space="preserve"> a conocer acciones de prevención, así como </w:t>
      </w:r>
      <w:r w:rsidR="00B407B3">
        <w:rPr>
          <w:rFonts w:ascii="Arial" w:hAnsi="Arial" w:cs="Arial"/>
          <w:sz w:val="24"/>
          <w:szCs w:val="24"/>
        </w:rPr>
        <w:t>las</w:t>
      </w:r>
      <w:r w:rsidR="006B29F6" w:rsidRPr="006B29F6">
        <w:rPr>
          <w:rFonts w:ascii="Arial" w:hAnsi="Arial" w:cs="Arial"/>
          <w:sz w:val="24"/>
          <w:szCs w:val="24"/>
        </w:rPr>
        <w:t xml:space="preserve"> formas de materialización del delito, </w:t>
      </w:r>
      <w:r w:rsidR="00AC3A61">
        <w:rPr>
          <w:rFonts w:ascii="Arial" w:hAnsi="Arial" w:cs="Arial"/>
          <w:sz w:val="24"/>
          <w:szCs w:val="24"/>
        </w:rPr>
        <w:t xml:space="preserve">dejando aprendizajes relacionados con </w:t>
      </w:r>
      <w:r w:rsidR="00B407B3">
        <w:rPr>
          <w:rFonts w:ascii="Arial" w:hAnsi="Arial" w:cs="Arial"/>
          <w:sz w:val="24"/>
          <w:szCs w:val="24"/>
        </w:rPr>
        <w:t>factores protectores frente al delito de co</w:t>
      </w:r>
      <w:r w:rsidR="00AC3A61">
        <w:rPr>
          <w:rFonts w:ascii="Arial" w:hAnsi="Arial" w:cs="Arial"/>
          <w:sz w:val="24"/>
          <w:szCs w:val="24"/>
        </w:rPr>
        <w:t xml:space="preserve">rrupción, </w:t>
      </w:r>
      <w:r w:rsidR="006B29F6" w:rsidRPr="006B29F6">
        <w:rPr>
          <w:rFonts w:ascii="Arial" w:hAnsi="Arial" w:cs="Arial"/>
          <w:sz w:val="24"/>
          <w:szCs w:val="24"/>
        </w:rPr>
        <w:t>mensaje</w:t>
      </w:r>
      <w:r w:rsidR="00AC3A61">
        <w:rPr>
          <w:rFonts w:ascii="Arial" w:hAnsi="Arial" w:cs="Arial"/>
          <w:sz w:val="24"/>
          <w:szCs w:val="24"/>
        </w:rPr>
        <w:t>s</w:t>
      </w:r>
      <w:r w:rsidR="006B29F6" w:rsidRPr="006B29F6">
        <w:rPr>
          <w:rFonts w:ascii="Arial" w:hAnsi="Arial" w:cs="Arial"/>
          <w:sz w:val="24"/>
          <w:szCs w:val="24"/>
        </w:rPr>
        <w:t xml:space="preserve"> de alerta</w:t>
      </w:r>
      <w:r w:rsidR="0011146B">
        <w:rPr>
          <w:rFonts w:ascii="Arial" w:hAnsi="Arial" w:cs="Arial"/>
          <w:sz w:val="24"/>
          <w:szCs w:val="24"/>
        </w:rPr>
        <w:t xml:space="preserve"> y autocuidado</w:t>
      </w:r>
      <w:r w:rsidR="00AC3A61">
        <w:rPr>
          <w:rFonts w:ascii="Arial" w:hAnsi="Arial" w:cs="Arial"/>
          <w:sz w:val="24"/>
          <w:szCs w:val="24"/>
        </w:rPr>
        <w:t>,</w:t>
      </w:r>
      <w:r w:rsidR="0011146B">
        <w:rPr>
          <w:rFonts w:ascii="Arial" w:hAnsi="Arial" w:cs="Arial"/>
          <w:sz w:val="24"/>
          <w:szCs w:val="24"/>
        </w:rPr>
        <w:t xml:space="preserve"> a través de </w:t>
      </w:r>
      <w:r w:rsidR="00D01E54" w:rsidRPr="00361597">
        <w:rPr>
          <w:rFonts w:ascii="Arial" w:hAnsi="Arial" w:cs="Arial"/>
          <w:sz w:val="24"/>
          <w:szCs w:val="24"/>
        </w:rPr>
        <w:t>una feria</w:t>
      </w:r>
      <w:r w:rsidR="004B17E2" w:rsidRPr="00361597">
        <w:rPr>
          <w:rFonts w:ascii="Arial" w:hAnsi="Arial" w:cs="Arial"/>
          <w:sz w:val="24"/>
          <w:szCs w:val="24"/>
        </w:rPr>
        <w:t xml:space="preserve"> interinstitucional de servicios de manera </w:t>
      </w:r>
      <w:r w:rsidR="00D01E54" w:rsidRPr="00361597">
        <w:rPr>
          <w:rFonts w:ascii="Arial" w:hAnsi="Arial" w:cs="Arial"/>
          <w:sz w:val="24"/>
          <w:szCs w:val="24"/>
        </w:rPr>
        <w:t>virtual</w:t>
      </w:r>
      <w:r w:rsidR="00D82B93" w:rsidRPr="00361597">
        <w:rPr>
          <w:rFonts w:ascii="Arial" w:hAnsi="Arial" w:cs="Arial"/>
          <w:sz w:val="24"/>
          <w:szCs w:val="24"/>
        </w:rPr>
        <w:t xml:space="preserve"> y presencial dirigida a la ciudadanía en general.</w:t>
      </w:r>
      <w:r w:rsidR="00D82B93">
        <w:rPr>
          <w:rFonts w:ascii="Arial" w:hAnsi="Arial" w:cs="Arial"/>
          <w:sz w:val="24"/>
          <w:szCs w:val="24"/>
        </w:rPr>
        <w:t xml:space="preserve"> </w:t>
      </w:r>
    </w:p>
    <w:p w14:paraId="43BA196A" w14:textId="77777777" w:rsidR="00741ED0" w:rsidRPr="00321B38" w:rsidRDefault="00741ED0" w:rsidP="005274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4FB566" w14:textId="7D5BA4AA" w:rsidR="009772A6" w:rsidRDefault="00627126" w:rsidP="005274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21B38">
        <w:rPr>
          <w:rFonts w:ascii="Arial" w:hAnsi="Arial" w:cs="Arial"/>
          <w:sz w:val="24"/>
          <w:szCs w:val="24"/>
        </w:rPr>
        <w:t>Es de</w:t>
      </w:r>
      <w:r w:rsidR="00726368">
        <w:rPr>
          <w:rFonts w:ascii="Arial" w:hAnsi="Arial" w:cs="Arial"/>
          <w:sz w:val="24"/>
          <w:szCs w:val="24"/>
        </w:rPr>
        <w:t xml:space="preserve"> anotar, que la cobertura de las actividades</w:t>
      </w:r>
      <w:r w:rsidR="00694887">
        <w:rPr>
          <w:rFonts w:ascii="Arial" w:hAnsi="Arial" w:cs="Arial"/>
          <w:sz w:val="24"/>
          <w:szCs w:val="24"/>
        </w:rPr>
        <w:t xml:space="preserve"> fue a nivel nacional </w:t>
      </w:r>
      <w:r w:rsidR="0094177D">
        <w:rPr>
          <w:rFonts w:ascii="Arial" w:hAnsi="Arial" w:cs="Arial"/>
          <w:sz w:val="24"/>
          <w:szCs w:val="24"/>
        </w:rPr>
        <w:t>en</w:t>
      </w:r>
      <w:r w:rsidR="00694887" w:rsidRPr="00455D75">
        <w:rPr>
          <w:rFonts w:ascii="Arial" w:hAnsi="Arial" w:cs="Arial"/>
          <w:sz w:val="24"/>
          <w:szCs w:val="24"/>
        </w:rPr>
        <w:t xml:space="preserve"> las </w:t>
      </w:r>
      <w:r w:rsidR="002D28E2">
        <w:rPr>
          <w:rFonts w:ascii="Arial" w:hAnsi="Arial" w:cs="Arial"/>
          <w:sz w:val="24"/>
          <w:szCs w:val="24"/>
        </w:rPr>
        <w:t xml:space="preserve">33 </w:t>
      </w:r>
      <w:r w:rsidRPr="00321B38">
        <w:rPr>
          <w:rFonts w:ascii="Arial" w:hAnsi="Arial" w:cs="Arial"/>
          <w:sz w:val="24"/>
          <w:szCs w:val="24"/>
        </w:rPr>
        <w:t xml:space="preserve">direcciones seccionales, liderada por los </w:t>
      </w:r>
      <w:r w:rsidR="000B5454">
        <w:rPr>
          <w:rFonts w:ascii="Arial" w:hAnsi="Arial" w:cs="Arial"/>
          <w:sz w:val="24"/>
          <w:szCs w:val="24"/>
        </w:rPr>
        <w:t xml:space="preserve">coordinadores </w:t>
      </w:r>
      <w:r w:rsidR="00B407B3">
        <w:rPr>
          <w:rFonts w:ascii="Arial" w:hAnsi="Arial" w:cs="Arial"/>
          <w:sz w:val="24"/>
          <w:szCs w:val="24"/>
        </w:rPr>
        <w:t xml:space="preserve">locales en los diferentes territorios donde el </w:t>
      </w:r>
      <w:r w:rsidRPr="00321B38">
        <w:rPr>
          <w:rFonts w:ascii="Arial" w:hAnsi="Arial" w:cs="Arial"/>
          <w:sz w:val="24"/>
          <w:szCs w:val="24"/>
        </w:rPr>
        <w:t xml:space="preserve">Programa de Prevención Social del Delito </w:t>
      </w:r>
      <w:r w:rsidR="00D01E54" w:rsidRPr="00321B38">
        <w:rPr>
          <w:rFonts w:ascii="Arial" w:hAnsi="Arial" w:cs="Arial"/>
          <w:sz w:val="24"/>
          <w:szCs w:val="24"/>
        </w:rPr>
        <w:t>“</w:t>
      </w:r>
      <w:r w:rsidRPr="00321B38">
        <w:rPr>
          <w:rFonts w:ascii="Arial" w:hAnsi="Arial" w:cs="Arial"/>
          <w:sz w:val="24"/>
          <w:szCs w:val="24"/>
        </w:rPr>
        <w:t>Futuro Colombia</w:t>
      </w:r>
      <w:r w:rsidR="00D01E54" w:rsidRPr="00321B38">
        <w:rPr>
          <w:rFonts w:ascii="Arial" w:hAnsi="Arial" w:cs="Arial"/>
          <w:sz w:val="24"/>
          <w:szCs w:val="24"/>
        </w:rPr>
        <w:t>”</w:t>
      </w:r>
      <w:r w:rsidR="00B407B3">
        <w:rPr>
          <w:rFonts w:ascii="Arial" w:hAnsi="Arial" w:cs="Arial"/>
          <w:sz w:val="24"/>
          <w:szCs w:val="24"/>
        </w:rPr>
        <w:t xml:space="preserve"> tiene presencia</w:t>
      </w:r>
      <w:r w:rsidRPr="00321B38">
        <w:rPr>
          <w:rFonts w:ascii="Arial" w:hAnsi="Arial" w:cs="Arial"/>
          <w:sz w:val="24"/>
          <w:szCs w:val="24"/>
        </w:rPr>
        <w:t>.</w:t>
      </w:r>
    </w:p>
    <w:p w14:paraId="60EDA721" w14:textId="77777777" w:rsidR="009B7ED4" w:rsidRDefault="009B7ED4" w:rsidP="005274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87BFC6" w14:textId="3F447E8A" w:rsidR="008141D6" w:rsidRDefault="00B45E5E" w:rsidP="005274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21B38">
        <w:rPr>
          <w:rFonts w:ascii="Arial" w:hAnsi="Arial" w:cs="Arial"/>
          <w:sz w:val="24"/>
          <w:szCs w:val="24"/>
        </w:rPr>
        <w:t xml:space="preserve">La metodología de la campaña #CorrectoSoy desarrollada </w:t>
      </w:r>
      <w:r w:rsidR="00FB5F23">
        <w:rPr>
          <w:rFonts w:ascii="Arial" w:hAnsi="Arial" w:cs="Arial"/>
          <w:sz w:val="24"/>
          <w:szCs w:val="24"/>
        </w:rPr>
        <w:t xml:space="preserve">en el </w:t>
      </w:r>
      <w:r w:rsidR="002D28E2">
        <w:rPr>
          <w:rFonts w:ascii="Arial" w:hAnsi="Arial" w:cs="Arial"/>
          <w:sz w:val="24"/>
          <w:szCs w:val="24"/>
        </w:rPr>
        <w:t>primer semestre</w:t>
      </w:r>
      <w:r w:rsidRPr="00321B38">
        <w:rPr>
          <w:rFonts w:ascii="Arial" w:hAnsi="Arial" w:cs="Arial"/>
          <w:sz w:val="24"/>
          <w:szCs w:val="24"/>
        </w:rPr>
        <w:t xml:space="preserve">, estuvo orientada </w:t>
      </w:r>
      <w:r w:rsidR="0058539C" w:rsidRPr="00321B38">
        <w:rPr>
          <w:rFonts w:ascii="Arial" w:hAnsi="Arial" w:cs="Arial"/>
          <w:sz w:val="24"/>
          <w:szCs w:val="24"/>
        </w:rPr>
        <w:t>a facilitar una reflexión sobre las conductas o acciones enmarcadas dentro de la corrupción, para que la ciudadanía las identifique dentro de su cotidianidad</w:t>
      </w:r>
      <w:r w:rsidR="00D01E54" w:rsidRPr="00321B38">
        <w:rPr>
          <w:rFonts w:ascii="Arial" w:hAnsi="Arial" w:cs="Arial"/>
          <w:sz w:val="24"/>
          <w:szCs w:val="24"/>
        </w:rPr>
        <w:t>. L</w:t>
      </w:r>
      <w:r w:rsidRPr="00321B38">
        <w:rPr>
          <w:rFonts w:ascii="Arial" w:hAnsi="Arial" w:cs="Arial"/>
          <w:sz w:val="24"/>
          <w:szCs w:val="24"/>
        </w:rPr>
        <w:t>o anterior</w:t>
      </w:r>
      <w:r w:rsidR="0058539C" w:rsidRPr="00321B38">
        <w:rPr>
          <w:rFonts w:ascii="Arial" w:hAnsi="Arial" w:cs="Arial"/>
          <w:sz w:val="24"/>
          <w:szCs w:val="24"/>
        </w:rPr>
        <w:t>,</w:t>
      </w:r>
      <w:r w:rsidRPr="00321B38">
        <w:rPr>
          <w:rFonts w:ascii="Arial" w:hAnsi="Arial" w:cs="Arial"/>
          <w:sz w:val="24"/>
          <w:szCs w:val="24"/>
        </w:rPr>
        <w:t xml:space="preserve"> con el fin de hacer ver las acciones que se deben evitar</w:t>
      </w:r>
      <w:r w:rsidR="00D01E54" w:rsidRPr="00321B38">
        <w:rPr>
          <w:rFonts w:ascii="Arial" w:hAnsi="Arial" w:cs="Arial"/>
          <w:sz w:val="24"/>
          <w:szCs w:val="24"/>
        </w:rPr>
        <w:t>,</w:t>
      </w:r>
      <w:r w:rsidRPr="00321B38">
        <w:rPr>
          <w:rFonts w:ascii="Arial" w:hAnsi="Arial" w:cs="Arial"/>
          <w:sz w:val="24"/>
          <w:szCs w:val="24"/>
        </w:rPr>
        <w:t xml:space="preserve"> para </w:t>
      </w:r>
      <w:r w:rsidR="00D01E54" w:rsidRPr="00321B38">
        <w:rPr>
          <w:rFonts w:ascii="Arial" w:hAnsi="Arial" w:cs="Arial"/>
          <w:sz w:val="24"/>
          <w:szCs w:val="24"/>
        </w:rPr>
        <w:t xml:space="preserve">no </w:t>
      </w:r>
      <w:r w:rsidRPr="00321B38">
        <w:rPr>
          <w:rFonts w:ascii="Arial" w:hAnsi="Arial" w:cs="Arial"/>
          <w:sz w:val="24"/>
          <w:szCs w:val="24"/>
        </w:rPr>
        <w:t xml:space="preserve">estar inmersos en </w:t>
      </w:r>
      <w:r w:rsidR="00D01E54" w:rsidRPr="00321B38">
        <w:rPr>
          <w:rFonts w:ascii="Arial" w:hAnsi="Arial" w:cs="Arial"/>
          <w:sz w:val="24"/>
          <w:szCs w:val="24"/>
        </w:rPr>
        <w:t xml:space="preserve">uno de estos </w:t>
      </w:r>
      <w:r w:rsidRPr="00321B38">
        <w:rPr>
          <w:rFonts w:ascii="Arial" w:hAnsi="Arial" w:cs="Arial"/>
          <w:sz w:val="24"/>
          <w:szCs w:val="24"/>
        </w:rPr>
        <w:t>delito</w:t>
      </w:r>
      <w:r w:rsidR="0058539C" w:rsidRPr="00321B38">
        <w:rPr>
          <w:rFonts w:ascii="Arial" w:hAnsi="Arial" w:cs="Arial"/>
          <w:sz w:val="24"/>
          <w:szCs w:val="24"/>
        </w:rPr>
        <w:t>s</w:t>
      </w:r>
      <w:r w:rsidR="00AC3A61">
        <w:rPr>
          <w:rFonts w:ascii="Arial" w:hAnsi="Arial" w:cs="Arial"/>
          <w:sz w:val="24"/>
          <w:szCs w:val="24"/>
        </w:rPr>
        <w:t xml:space="preserve"> mediante acciones conjuntas e interactivas con los asistentes a cada una de las sesiones programadas. </w:t>
      </w:r>
    </w:p>
    <w:p w14:paraId="274F0CEA" w14:textId="586320D4" w:rsidR="00BB7729" w:rsidRDefault="00BB7729" w:rsidP="005274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D3FDE97" w14:textId="0E493B27" w:rsidR="00E31086" w:rsidRDefault="0058539C" w:rsidP="005274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004A7">
        <w:rPr>
          <w:rFonts w:ascii="Arial" w:hAnsi="Arial" w:cs="Arial"/>
          <w:sz w:val="24"/>
          <w:szCs w:val="24"/>
        </w:rPr>
        <w:t xml:space="preserve">Figura: </w:t>
      </w:r>
      <w:r w:rsidR="00C4355F" w:rsidRPr="003E72D3">
        <w:rPr>
          <w:rFonts w:ascii="Arial" w:hAnsi="Arial" w:cs="Arial"/>
          <w:sz w:val="24"/>
          <w:szCs w:val="24"/>
        </w:rPr>
        <w:t xml:space="preserve">Evidencia </w:t>
      </w:r>
      <w:r w:rsidR="00906A3C">
        <w:rPr>
          <w:rFonts w:ascii="Arial" w:hAnsi="Arial" w:cs="Arial"/>
          <w:sz w:val="24"/>
          <w:szCs w:val="24"/>
        </w:rPr>
        <w:t xml:space="preserve">temática </w:t>
      </w:r>
      <w:r w:rsidR="00C4355F" w:rsidRPr="003E72D3">
        <w:rPr>
          <w:rFonts w:ascii="Arial" w:hAnsi="Arial" w:cs="Arial"/>
          <w:sz w:val="24"/>
          <w:szCs w:val="24"/>
        </w:rPr>
        <w:t>campaña #CorrectoSoy</w:t>
      </w:r>
      <w:r w:rsidR="00427480">
        <w:rPr>
          <w:rFonts w:ascii="Arial" w:hAnsi="Arial" w:cs="Arial"/>
          <w:sz w:val="24"/>
          <w:szCs w:val="24"/>
        </w:rPr>
        <w:t xml:space="preserve">, seccional </w:t>
      </w:r>
      <w:r w:rsidR="002D28E2">
        <w:rPr>
          <w:rFonts w:ascii="Arial" w:hAnsi="Arial" w:cs="Arial"/>
          <w:sz w:val="24"/>
          <w:szCs w:val="24"/>
        </w:rPr>
        <w:t xml:space="preserve">Atlántico. </w:t>
      </w:r>
    </w:p>
    <w:p w14:paraId="54CABFD7" w14:textId="0883D51C" w:rsidR="00D004A7" w:rsidRPr="00DB3F6D" w:rsidRDefault="00D004A7" w:rsidP="00265117">
      <w:pPr>
        <w:spacing w:after="0" w:line="276" w:lineRule="auto"/>
        <w:rPr>
          <w:noProof/>
          <w:lang w:val="es-MX"/>
        </w:rPr>
      </w:pPr>
    </w:p>
    <w:p w14:paraId="07FC6586" w14:textId="2A6F0031" w:rsidR="00DB3F6D" w:rsidRPr="00DB3F6D" w:rsidRDefault="00C240AF" w:rsidP="00527486">
      <w:pPr>
        <w:spacing w:after="0" w:line="276" w:lineRule="auto"/>
        <w:jc w:val="center"/>
        <w:rPr>
          <w:noProof/>
          <w:lang w:val="es-MX"/>
        </w:rPr>
      </w:pPr>
      <w:r w:rsidRPr="002D28E2">
        <w:rPr>
          <w:noProof/>
        </w:rPr>
        <w:drawing>
          <wp:anchor distT="0" distB="0" distL="114300" distR="114300" simplePos="0" relativeHeight="251677696" behindDoc="1" locked="0" layoutInCell="1" allowOverlap="1" wp14:anchorId="5AC4E454" wp14:editId="0EE7A9B1">
            <wp:simplePos x="0" y="0"/>
            <wp:positionH relativeFrom="margin">
              <wp:align>center</wp:align>
            </wp:positionH>
            <wp:positionV relativeFrom="paragraph">
              <wp:posOffset>78464</wp:posOffset>
            </wp:positionV>
            <wp:extent cx="3439160" cy="2261235"/>
            <wp:effectExtent l="76200" t="76200" r="142240" b="139065"/>
            <wp:wrapTight wrapText="bothSides">
              <wp:wrapPolygon edited="0">
                <wp:start x="-239" y="-728"/>
                <wp:lineTo x="-479" y="-546"/>
                <wp:lineTo x="-479" y="22019"/>
                <wp:lineTo x="-239" y="22746"/>
                <wp:lineTo x="22134" y="22746"/>
                <wp:lineTo x="22374" y="20017"/>
                <wp:lineTo x="22374" y="2366"/>
                <wp:lineTo x="22134" y="-364"/>
                <wp:lineTo x="22134" y="-728"/>
                <wp:lineTo x="-239" y="-728"/>
              </wp:wrapPolygon>
            </wp:wrapTight>
            <wp:docPr id="12043250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60" cy="22612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5CA6F" w14:textId="7F4EA533" w:rsidR="00DB3F6D" w:rsidRPr="00DB3F6D" w:rsidRDefault="00DB3F6D" w:rsidP="00527486">
      <w:pPr>
        <w:spacing w:after="0" w:line="276" w:lineRule="auto"/>
        <w:jc w:val="center"/>
        <w:rPr>
          <w:noProof/>
          <w:lang w:val="es-MX"/>
        </w:rPr>
      </w:pPr>
    </w:p>
    <w:p w14:paraId="741BFE03" w14:textId="2AE94751" w:rsidR="00DB3F6D" w:rsidRPr="00DB3F6D" w:rsidRDefault="00DB3F6D" w:rsidP="00527486">
      <w:pPr>
        <w:spacing w:after="0" w:line="276" w:lineRule="auto"/>
        <w:jc w:val="center"/>
        <w:rPr>
          <w:noProof/>
          <w:lang w:val="es-MX"/>
        </w:rPr>
      </w:pPr>
    </w:p>
    <w:p w14:paraId="4E7861CD" w14:textId="58E6CF02" w:rsidR="002D28E2" w:rsidRPr="002D28E2" w:rsidRDefault="002D28E2" w:rsidP="002D28E2">
      <w:pPr>
        <w:spacing w:after="0" w:line="276" w:lineRule="auto"/>
        <w:jc w:val="center"/>
        <w:rPr>
          <w:noProof/>
        </w:rPr>
      </w:pPr>
    </w:p>
    <w:p w14:paraId="44034A33" w14:textId="047C44AF" w:rsidR="00DB3F6D" w:rsidRPr="00DB3F6D" w:rsidRDefault="00DB3F6D" w:rsidP="00527486">
      <w:pPr>
        <w:spacing w:after="0" w:line="276" w:lineRule="auto"/>
        <w:jc w:val="center"/>
        <w:rPr>
          <w:noProof/>
          <w:lang w:val="es-MX"/>
        </w:rPr>
      </w:pPr>
    </w:p>
    <w:p w14:paraId="085AB219" w14:textId="443CEE0F" w:rsidR="00DB3F6D" w:rsidRPr="00DB3F6D" w:rsidRDefault="00DB3F6D" w:rsidP="00527486">
      <w:pPr>
        <w:spacing w:after="0" w:line="276" w:lineRule="auto"/>
        <w:jc w:val="center"/>
        <w:rPr>
          <w:noProof/>
          <w:lang w:val="es-MX"/>
        </w:rPr>
      </w:pPr>
    </w:p>
    <w:p w14:paraId="33512F80" w14:textId="38EF5F77" w:rsidR="00DB3F6D" w:rsidRPr="00DB3F6D" w:rsidRDefault="00DB3F6D" w:rsidP="00527486">
      <w:pPr>
        <w:spacing w:after="0" w:line="276" w:lineRule="auto"/>
        <w:jc w:val="center"/>
        <w:rPr>
          <w:noProof/>
          <w:lang w:val="es-MX"/>
        </w:rPr>
      </w:pPr>
    </w:p>
    <w:p w14:paraId="243737E8" w14:textId="77777777" w:rsidR="00C240AF" w:rsidRDefault="00C240AF" w:rsidP="0052748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326ECBA" w14:textId="77777777" w:rsidR="00C240AF" w:rsidRDefault="00C240AF" w:rsidP="0052748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D0F5B7E" w14:textId="77777777" w:rsidR="00C240AF" w:rsidRDefault="00C240AF" w:rsidP="0052748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4E1DAC8" w14:textId="77777777" w:rsidR="00C240AF" w:rsidRDefault="00C240AF" w:rsidP="0052748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BFE2662" w14:textId="77777777" w:rsidR="00C240AF" w:rsidRDefault="00C240AF" w:rsidP="0052748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D99038F" w14:textId="77777777" w:rsidR="00C240AF" w:rsidRDefault="00C240AF" w:rsidP="0052748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930BA5A" w14:textId="77777777" w:rsidR="00C240AF" w:rsidRDefault="00C240AF" w:rsidP="0052748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D6068A5" w14:textId="422A3B46" w:rsidR="0058539C" w:rsidRPr="00321B38" w:rsidRDefault="008141D6" w:rsidP="0052748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004A7">
        <w:rPr>
          <w:rFonts w:ascii="Arial" w:hAnsi="Arial" w:cs="Arial"/>
          <w:sz w:val="20"/>
          <w:szCs w:val="20"/>
        </w:rPr>
        <w:t xml:space="preserve">Fuente: </w:t>
      </w:r>
      <w:r w:rsidR="008C33F9">
        <w:rPr>
          <w:rFonts w:ascii="Arial" w:hAnsi="Arial" w:cs="Arial"/>
          <w:sz w:val="20"/>
          <w:szCs w:val="20"/>
        </w:rPr>
        <w:t xml:space="preserve">Informe de gestión </w:t>
      </w:r>
      <w:r w:rsidR="002D28E2">
        <w:rPr>
          <w:rFonts w:ascii="Arial" w:hAnsi="Arial" w:cs="Arial"/>
          <w:sz w:val="20"/>
          <w:szCs w:val="20"/>
        </w:rPr>
        <w:t>primer semestre</w:t>
      </w:r>
      <w:r w:rsidR="00FB5F23">
        <w:rPr>
          <w:rFonts w:ascii="Arial" w:hAnsi="Arial" w:cs="Arial"/>
          <w:sz w:val="20"/>
          <w:szCs w:val="20"/>
        </w:rPr>
        <w:t xml:space="preserve"> 202</w:t>
      </w:r>
      <w:r w:rsidR="002D28E2">
        <w:rPr>
          <w:rFonts w:ascii="Arial" w:hAnsi="Arial" w:cs="Arial"/>
          <w:sz w:val="20"/>
          <w:szCs w:val="20"/>
        </w:rPr>
        <w:t>4</w:t>
      </w:r>
      <w:r w:rsidR="009E4CF0">
        <w:rPr>
          <w:rFonts w:ascii="Arial" w:hAnsi="Arial" w:cs="Arial"/>
          <w:sz w:val="20"/>
          <w:szCs w:val="20"/>
        </w:rPr>
        <w:t>.</w:t>
      </w:r>
    </w:p>
    <w:p w14:paraId="3F446D76" w14:textId="0E4A8F6E" w:rsidR="0094177D" w:rsidRDefault="0094177D" w:rsidP="005274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50BD7C" w14:textId="591F9C6E" w:rsidR="00B26B0A" w:rsidRPr="00321B38" w:rsidRDefault="00B26B0A" w:rsidP="005274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21B38">
        <w:rPr>
          <w:rFonts w:ascii="Arial" w:hAnsi="Arial" w:cs="Arial"/>
          <w:sz w:val="24"/>
          <w:szCs w:val="24"/>
        </w:rPr>
        <w:lastRenderedPageBreak/>
        <w:t>Las temáticas desarrolladas en la fer</w:t>
      </w:r>
      <w:r w:rsidR="00AD49D3">
        <w:rPr>
          <w:rFonts w:ascii="Arial" w:hAnsi="Arial" w:cs="Arial"/>
          <w:sz w:val="24"/>
          <w:szCs w:val="24"/>
        </w:rPr>
        <w:t xml:space="preserve">ia de servicios fueron las siguientes: </w:t>
      </w:r>
      <w:r w:rsidRPr="00321B38">
        <w:rPr>
          <w:rFonts w:ascii="Arial" w:hAnsi="Arial" w:cs="Arial"/>
          <w:sz w:val="24"/>
          <w:szCs w:val="24"/>
        </w:rPr>
        <w:t xml:space="preserve"> finalidades del Estado, principios que rigen la función pública, definición de corrupción, </w:t>
      </w:r>
      <w:r w:rsidR="008F78F1" w:rsidRPr="00321B38">
        <w:rPr>
          <w:rFonts w:ascii="Arial" w:hAnsi="Arial" w:cs="Arial"/>
          <w:sz w:val="24"/>
          <w:szCs w:val="24"/>
        </w:rPr>
        <w:t xml:space="preserve">delitos </w:t>
      </w:r>
      <w:r w:rsidRPr="00321B38">
        <w:rPr>
          <w:rFonts w:ascii="Arial" w:hAnsi="Arial" w:cs="Arial"/>
          <w:sz w:val="24"/>
          <w:szCs w:val="24"/>
        </w:rPr>
        <w:t>relacionad</w:t>
      </w:r>
      <w:r w:rsidR="008F78F1" w:rsidRPr="00321B38">
        <w:rPr>
          <w:rFonts w:ascii="Arial" w:hAnsi="Arial" w:cs="Arial"/>
          <w:sz w:val="24"/>
          <w:szCs w:val="24"/>
        </w:rPr>
        <w:t>o</w:t>
      </w:r>
      <w:r w:rsidRPr="00321B38">
        <w:rPr>
          <w:rFonts w:ascii="Arial" w:hAnsi="Arial" w:cs="Arial"/>
          <w:sz w:val="24"/>
          <w:szCs w:val="24"/>
        </w:rPr>
        <w:t xml:space="preserve">s con </w:t>
      </w:r>
      <w:r w:rsidR="00AC3A61">
        <w:rPr>
          <w:rFonts w:ascii="Arial" w:hAnsi="Arial" w:cs="Arial"/>
          <w:sz w:val="24"/>
          <w:szCs w:val="24"/>
        </w:rPr>
        <w:t xml:space="preserve">la </w:t>
      </w:r>
      <w:r w:rsidRPr="00321B38">
        <w:rPr>
          <w:rFonts w:ascii="Arial" w:hAnsi="Arial" w:cs="Arial"/>
          <w:sz w:val="24"/>
          <w:szCs w:val="24"/>
        </w:rPr>
        <w:t>corrupción, comportamiento ético, frases de contexto y cotidianidad relacionadas con acciones que llevan a la corrupción, toma de decisiones</w:t>
      </w:r>
      <w:r w:rsidR="008F78F1" w:rsidRPr="00321B38">
        <w:rPr>
          <w:rFonts w:ascii="Arial" w:hAnsi="Arial" w:cs="Arial"/>
          <w:sz w:val="24"/>
          <w:szCs w:val="24"/>
        </w:rPr>
        <w:t xml:space="preserve"> y</w:t>
      </w:r>
      <w:r w:rsidRPr="00321B38">
        <w:rPr>
          <w:rFonts w:ascii="Arial" w:hAnsi="Arial" w:cs="Arial"/>
          <w:sz w:val="24"/>
          <w:szCs w:val="24"/>
        </w:rPr>
        <w:t xml:space="preserve"> ejemplos de corrupción</w:t>
      </w:r>
      <w:r w:rsidR="00173902">
        <w:rPr>
          <w:rFonts w:ascii="Arial" w:hAnsi="Arial" w:cs="Arial"/>
          <w:sz w:val="24"/>
          <w:szCs w:val="24"/>
        </w:rPr>
        <w:t>, de acuerdo con la població</w:t>
      </w:r>
      <w:r w:rsidR="00636142">
        <w:rPr>
          <w:rFonts w:ascii="Arial" w:hAnsi="Arial" w:cs="Arial"/>
          <w:sz w:val="24"/>
          <w:szCs w:val="24"/>
        </w:rPr>
        <w:t xml:space="preserve">n participante, en el caso de los menores de edad se socializaron acciones encaminadas al fortalecimiento de los valores, la verdad y la justicia. </w:t>
      </w:r>
      <w:r w:rsidRPr="00321B38">
        <w:rPr>
          <w:rFonts w:ascii="Arial" w:hAnsi="Arial" w:cs="Arial"/>
          <w:sz w:val="24"/>
          <w:szCs w:val="24"/>
        </w:rPr>
        <w:t xml:space="preserve"> </w:t>
      </w:r>
    </w:p>
    <w:p w14:paraId="35875D1F" w14:textId="24E0F5EE" w:rsidR="00B26B0A" w:rsidRPr="00321B38" w:rsidRDefault="00B26B0A" w:rsidP="005274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8FACF32" w14:textId="4C59051D" w:rsidR="00AC3A61" w:rsidRDefault="00B26B0A" w:rsidP="00AC0A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21B38">
        <w:rPr>
          <w:rFonts w:ascii="Arial" w:hAnsi="Arial" w:cs="Arial"/>
          <w:sz w:val="24"/>
          <w:szCs w:val="24"/>
        </w:rPr>
        <w:t xml:space="preserve">Igualmente, se </w:t>
      </w:r>
      <w:r w:rsidR="005A1643">
        <w:rPr>
          <w:rFonts w:ascii="Arial" w:hAnsi="Arial" w:cs="Arial"/>
          <w:sz w:val="24"/>
          <w:szCs w:val="24"/>
        </w:rPr>
        <w:t xml:space="preserve">trataron </w:t>
      </w:r>
      <w:r w:rsidRPr="00321B38">
        <w:rPr>
          <w:rFonts w:ascii="Arial" w:hAnsi="Arial" w:cs="Arial"/>
          <w:sz w:val="24"/>
          <w:szCs w:val="24"/>
        </w:rPr>
        <w:t>temas concernientes</w:t>
      </w:r>
      <w:r w:rsidR="008141D6" w:rsidRPr="00321B38">
        <w:rPr>
          <w:rFonts w:ascii="Arial" w:hAnsi="Arial" w:cs="Arial"/>
          <w:sz w:val="24"/>
          <w:szCs w:val="24"/>
        </w:rPr>
        <w:t xml:space="preserve"> a </w:t>
      </w:r>
      <w:r w:rsidRPr="00321B38">
        <w:rPr>
          <w:rFonts w:ascii="Arial" w:hAnsi="Arial" w:cs="Arial"/>
          <w:sz w:val="24"/>
          <w:szCs w:val="24"/>
        </w:rPr>
        <w:t xml:space="preserve">la misionalidad de la </w:t>
      </w:r>
      <w:r w:rsidR="00C63EAE" w:rsidRPr="00321B38">
        <w:rPr>
          <w:rFonts w:ascii="Arial" w:hAnsi="Arial" w:cs="Arial"/>
          <w:sz w:val="24"/>
          <w:szCs w:val="24"/>
        </w:rPr>
        <w:t>fiscalía general</w:t>
      </w:r>
      <w:r w:rsidRPr="00321B38">
        <w:rPr>
          <w:rFonts w:ascii="Arial" w:hAnsi="Arial" w:cs="Arial"/>
          <w:sz w:val="24"/>
          <w:szCs w:val="24"/>
        </w:rPr>
        <w:t xml:space="preserve"> de la Nación y el Programa de Prevención Social del Delito </w:t>
      </w:r>
      <w:r w:rsidR="008141D6" w:rsidRPr="00321B38">
        <w:rPr>
          <w:rFonts w:ascii="Arial" w:hAnsi="Arial" w:cs="Arial"/>
          <w:sz w:val="24"/>
          <w:szCs w:val="24"/>
        </w:rPr>
        <w:t>“</w:t>
      </w:r>
      <w:r w:rsidRPr="00321B38">
        <w:rPr>
          <w:rFonts w:ascii="Arial" w:hAnsi="Arial" w:cs="Arial"/>
          <w:sz w:val="24"/>
          <w:szCs w:val="24"/>
        </w:rPr>
        <w:t>Futuro Colombia</w:t>
      </w:r>
      <w:r w:rsidR="008141D6" w:rsidRPr="00321B38">
        <w:rPr>
          <w:rFonts w:ascii="Arial" w:hAnsi="Arial" w:cs="Arial"/>
          <w:sz w:val="24"/>
          <w:szCs w:val="24"/>
        </w:rPr>
        <w:t>”</w:t>
      </w:r>
      <w:r w:rsidR="008F78F1" w:rsidRPr="00321B38">
        <w:rPr>
          <w:rFonts w:ascii="Arial" w:hAnsi="Arial" w:cs="Arial"/>
          <w:sz w:val="24"/>
          <w:szCs w:val="24"/>
        </w:rPr>
        <w:t>,</w:t>
      </w:r>
      <w:r w:rsidRPr="00321B38">
        <w:rPr>
          <w:rFonts w:ascii="Arial" w:hAnsi="Arial" w:cs="Arial"/>
          <w:sz w:val="24"/>
          <w:szCs w:val="24"/>
        </w:rPr>
        <w:t xml:space="preserve"> evidenciando las acciones de </w:t>
      </w:r>
      <w:r w:rsidR="00DB3F6D">
        <w:rPr>
          <w:rFonts w:ascii="Arial" w:hAnsi="Arial" w:cs="Arial"/>
          <w:sz w:val="24"/>
          <w:szCs w:val="24"/>
        </w:rPr>
        <w:t xml:space="preserve">mitigación y </w:t>
      </w:r>
      <w:r w:rsidRPr="00321B38">
        <w:rPr>
          <w:rFonts w:ascii="Arial" w:hAnsi="Arial" w:cs="Arial"/>
          <w:sz w:val="24"/>
          <w:szCs w:val="24"/>
        </w:rPr>
        <w:t xml:space="preserve">prevención, los canales y las rutas de acceso a la justicia de acuerdo con las características de cada territorio. </w:t>
      </w:r>
    </w:p>
    <w:p w14:paraId="73C0C46D" w14:textId="3118E362" w:rsidR="00427480" w:rsidRDefault="00427480" w:rsidP="00AC0A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6148CF" w14:textId="4FA92A23" w:rsidR="00C240AF" w:rsidRDefault="001A19DD" w:rsidP="005274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21B38">
        <w:rPr>
          <w:rFonts w:ascii="Arial" w:hAnsi="Arial" w:cs="Arial"/>
          <w:sz w:val="24"/>
          <w:szCs w:val="24"/>
        </w:rPr>
        <w:t xml:space="preserve">La </w:t>
      </w:r>
      <w:r w:rsidR="00FE64CF" w:rsidRPr="00321B38">
        <w:rPr>
          <w:rFonts w:ascii="Arial" w:hAnsi="Arial" w:cs="Arial"/>
          <w:sz w:val="24"/>
          <w:szCs w:val="24"/>
        </w:rPr>
        <w:t>población objetivo</w:t>
      </w:r>
      <w:r w:rsidR="00E62B5E" w:rsidRPr="00321B38">
        <w:rPr>
          <w:rFonts w:ascii="Arial" w:hAnsi="Arial" w:cs="Arial"/>
          <w:sz w:val="24"/>
          <w:szCs w:val="24"/>
        </w:rPr>
        <w:t xml:space="preserve"> </w:t>
      </w:r>
      <w:r w:rsidR="008141D6" w:rsidRPr="00321B38">
        <w:rPr>
          <w:rFonts w:ascii="Arial" w:hAnsi="Arial" w:cs="Arial"/>
          <w:sz w:val="24"/>
          <w:szCs w:val="24"/>
        </w:rPr>
        <w:t xml:space="preserve">de la feria </w:t>
      </w:r>
      <w:r w:rsidRPr="00321B38">
        <w:rPr>
          <w:rFonts w:ascii="Arial" w:hAnsi="Arial" w:cs="Arial"/>
          <w:sz w:val="24"/>
          <w:szCs w:val="24"/>
        </w:rPr>
        <w:t xml:space="preserve">fue </w:t>
      </w:r>
      <w:r w:rsidR="00E62B5E" w:rsidRPr="00321B38">
        <w:rPr>
          <w:rFonts w:ascii="Arial" w:hAnsi="Arial" w:cs="Arial"/>
          <w:sz w:val="24"/>
          <w:szCs w:val="24"/>
        </w:rPr>
        <w:t>la ciudadanía en general,</w:t>
      </w:r>
      <w:r w:rsidR="0094177D">
        <w:rPr>
          <w:rFonts w:ascii="Arial" w:hAnsi="Arial" w:cs="Arial"/>
          <w:sz w:val="24"/>
          <w:szCs w:val="24"/>
        </w:rPr>
        <w:t xml:space="preserve"> </w:t>
      </w:r>
      <w:r w:rsidR="00E62B5E" w:rsidRPr="0039249B">
        <w:rPr>
          <w:rFonts w:ascii="Arial" w:hAnsi="Arial" w:cs="Arial"/>
          <w:sz w:val="24"/>
          <w:szCs w:val="24"/>
        </w:rPr>
        <w:t xml:space="preserve">con una </w:t>
      </w:r>
      <w:r w:rsidR="00E62B5E" w:rsidRPr="0039249B">
        <w:rPr>
          <w:rFonts w:ascii="Arial" w:hAnsi="Arial" w:cs="Arial"/>
          <w:b/>
          <w:bCs/>
          <w:sz w:val="24"/>
          <w:szCs w:val="24"/>
        </w:rPr>
        <w:t>cobe</w:t>
      </w:r>
      <w:r w:rsidR="00E62B5E" w:rsidRPr="00321B38">
        <w:rPr>
          <w:rFonts w:ascii="Arial" w:hAnsi="Arial" w:cs="Arial"/>
          <w:b/>
          <w:bCs/>
          <w:sz w:val="24"/>
          <w:szCs w:val="24"/>
        </w:rPr>
        <w:t xml:space="preserve">rtura de </w:t>
      </w:r>
      <w:r w:rsidR="00C240AF">
        <w:rPr>
          <w:rFonts w:ascii="Arial" w:hAnsi="Arial" w:cs="Arial"/>
          <w:b/>
          <w:bCs/>
          <w:sz w:val="24"/>
          <w:szCs w:val="24"/>
        </w:rPr>
        <w:t>4.</w:t>
      </w:r>
      <w:r w:rsidR="0082534D">
        <w:rPr>
          <w:rFonts w:ascii="Arial" w:hAnsi="Arial" w:cs="Arial"/>
          <w:b/>
          <w:bCs/>
          <w:sz w:val="24"/>
          <w:szCs w:val="24"/>
        </w:rPr>
        <w:t>763</w:t>
      </w:r>
      <w:r w:rsidR="00C240AF">
        <w:rPr>
          <w:rFonts w:ascii="Arial" w:hAnsi="Arial" w:cs="Arial"/>
          <w:b/>
          <w:bCs/>
          <w:sz w:val="24"/>
          <w:szCs w:val="24"/>
        </w:rPr>
        <w:t xml:space="preserve"> </w:t>
      </w:r>
      <w:r w:rsidR="00E62B5E" w:rsidRPr="00321B38">
        <w:rPr>
          <w:rFonts w:ascii="Arial" w:hAnsi="Arial" w:cs="Arial"/>
          <w:b/>
          <w:bCs/>
          <w:sz w:val="24"/>
          <w:szCs w:val="24"/>
        </w:rPr>
        <w:t>participantes</w:t>
      </w:r>
      <w:r w:rsidR="00C240AF">
        <w:rPr>
          <w:rFonts w:ascii="Arial" w:hAnsi="Arial" w:cs="Arial"/>
          <w:sz w:val="24"/>
          <w:szCs w:val="24"/>
        </w:rPr>
        <w:t xml:space="preserve"> presenciales. </w:t>
      </w:r>
    </w:p>
    <w:p w14:paraId="4326864E" w14:textId="77777777" w:rsidR="00C240AF" w:rsidRDefault="00C240AF" w:rsidP="005274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CA724DB" w14:textId="0C0939F8" w:rsidR="00E62B5E" w:rsidRPr="00321B38" w:rsidRDefault="00E62B5E" w:rsidP="005274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21B38">
        <w:rPr>
          <w:rFonts w:ascii="Arial" w:hAnsi="Arial" w:cs="Arial"/>
          <w:sz w:val="24"/>
          <w:szCs w:val="24"/>
        </w:rPr>
        <w:t xml:space="preserve">Con base en lo anterior, se evidencia que el Programa de Prevención Social del Delito </w:t>
      </w:r>
      <w:r w:rsidR="00107D65">
        <w:rPr>
          <w:rFonts w:ascii="Arial" w:hAnsi="Arial" w:cs="Arial"/>
          <w:sz w:val="24"/>
          <w:szCs w:val="24"/>
        </w:rPr>
        <w:t>se sigue adaptando</w:t>
      </w:r>
      <w:r w:rsidRPr="00321B38">
        <w:rPr>
          <w:rFonts w:ascii="Arial" w:hAnsi="Arial" w:cs="Arial"/>
          <w:sz w:val="24"/>
          <w:szCs w:val="24"/>
        </w:rPr>
        <w:t xml:space="preserve"> a las necesidades propias de la comunidad manteniendo presencia institucional, liderando los procesos que generan acercamiento a la sociedad y facilitando el acceso a la justicia a través de canales no presenciales</w:t>
      </w:r>
      <w:r w:rsidR="00A151D0">
        <w:rPr>
          <w:rFonts w:ascii="Arial" w:hAnsi="Arial" w:cs="Arial"/>
          <w:sz w:val="24"/>
          <w:szCs w:val="24"/>
        </w:rPr>
        <w:t xml:space="preserve"> y presenciales</w:t>
      </w:r>
      <w:r w:rsidRPr="00321B38">
        <w:rPr>
          <w:rFonts w:ascii="Arial" w:hAnsi="Arial" w:cs="Arial"/>
          <w:sz w:val="24"/>
          <w:szCs w:val="24"/>
        </w:rPr>
        <w:t>, logrando así un posicionamiento territorial en la prevención</w:t>
      </w:r>
      <w:r w:rsidR="00532D29">
        <w:rPr>
          <w:rFonts w:ascii="Arial" w:hAnsi="Arial" w:cs="Arial"/>
          <w:sz w:val="24"/>
          <w:szCs w:val="24"/>
        </w:rPr>
        <w:t xml:space="preserve"> y mitigación</w:t>
      </w:r>
      <w:r w:rsidRPr="00321B38">
        <w:rPr>
          <w:rFonts w:ascii="Arial" w:hAnsi="Arial" w:cs="Arial"/>
          <w:sz w:val="24"/>
          <w:szCs w:val="24"/>
        </w:rPr>
        <w:t xml:space="preserve"> de la corrupción, a través de la campaña #Correct</w:t>
      </w:r>
      <w:r w:rsidR="00174421" w:rsidRPr="00321B38">
        <w:rPr>
          <w:rFonts w:ascii="Arial" w:hAnsi="Arial" w:cs="Arial"/>
          <w:sz w:val="24"/>
          <w:szCs w:val="24"/>
        </w:rPr>
        <w:t>o</w:t>
      </w:r>
      <w:r w:rsidRPr="00321B38">
        <w:rPr>
          <w:rFonts w:ascii="Arial" w:hAnsi="Arial" w:cs="Arial"/>
          <w:sz w:val="24"/>
          <w:szCs w:val="24"/>
        </w:rPr>
        <w:t>Soy.</w:t>
      </w:r>
    </w:p>
    <w:p w14:paraId="133DDFEB" w14:textId="77777777" w:rsidR="00E62B5E" w:rsidRPr="00321B38" w:rsidRDefault="00E62B5E" w:rsidP="005274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DEF293" w14:textId="77777777" w:rsidR="00C240AF" w:rsidRDefault="00C240AF" w:rsidP="00527486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1413CAB3" w14:textId="77777777" w:rsidR="00C240AF" w:rsidRDefault="00C240AF" w:rsidP="00527486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70191FD9" w14:textId="77777777" w:rsidR="00C240AF" w:rsidRDefault="00C240AF" w:rsidP="00527486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39EDEDD6" w14:textId="5654038D" w:rsidR="00C240AF" w:rsidRPr="00321B38" w:rsidRDefault="002D28E2" w:rsidP="00527486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Agosto de 2024</w:t>
      </w:r>
      <w:r w:rsidR="00F40A90">
        <w:rPr>
          <w:rFonts w:ascii="Arial" w:hAnsi="Arial" w:cs="Arial"/>
          <w:sz w:val="18"/>
          <w:szCs w:val="18"/>
        </w:rPr>
        <w:t>.</w:t>
      </w:r>
    </w:p>
    <w:p w14:paraId="421D545B" w14:textId="57CE5890" w:rsidR="0094177D" w:rsidRPr="00321B38" w:rsidRDefault="00C12011" w:rsidP="0094177D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Elaboró: </w:t>
      </w:r>
      <w:r w:rsidR="0094177D">
        <w:rPr>
          <w:rFonts w:ascii="Arial" w:hAnsi="Arial" w:cs="Arial"/>
          <w:sz w:val="18"/>
          <w:szCs w:val="18"/>
        </w:rPr>
        <w:t>Equipo</w:t>
      </w:r>
      <w:r w:rsidR="00C240AF">
        <w:rPr>
          <w:rFonts w:ascii="Arial" w:hAnsi="Arial" w:cs="Arial"/>
          <w:sz w:val="18"/>
          <w:szCs w:val="18"/>
        </w:rPr>
        <w:t xml:space="preserve"> implementador</w:t>
      </w:r>
      <w:r w:rsidR="0094177D">
        <w:rPr>
          <w:rFonts w:ascii="Arial" w:hAnsi="Arial" w:cs="Arial"/>
          <w:sz w:val="18"/>
          <w:szCs w:val="18"/>
        </w:rPr>
        <w:t xml:space="preserve"> del Programa de Prevención Social del Delito Futuro Colombia – Nivel Central. </w:t>
      </w:r>
    </w:p>
    <w:p w14:paraId="036BFFD0" w14:textId="3C895595" w:rsidR="00E62B5E" w:rsidRPr="00321B38" w:rsidRDefault="00C12011" w:rsidP="00527486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Revisó: </w:t>
      </w:r>
      <w:r w:rsidR="00C240AF">
        <w:rPr>
          <w:rFonts w:ascii="Arial" w:hAnsi="Arial" w:cs="Arial"/>
          <w:sz w:val="18"/>
          <w:szCs w:val="18"/>
        </w:rPr>
        <w:t>Equipo implementador del Programa de Prevención Social del Delito Futuro Colombia – Nivel Central.</w:t>
      </w:r>
    </w:p>
    <w:p w14:paraId="29320ACA" w14:textId="7BA507FF" w:rsidR="00E62B5E" w:rsidRPr="00321B38" w:rsidRDefault="00C12011" w:rsidP="00527486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Aprobó: </w:t>
      </w:r>
      <w:r w:rsidR="00C240AF">
        <w:rPr>
          <w:rFonts w:ascii="Arial" w:hAnsi="Arial" w:cs="Arial"/>
          <w:sz w:val="18"/>
          <w:szCs w:val="18"/>
        </w:rPr>
        <w:t>Equipo implementador del Programa de Prevención Social del Delito Futuro Colombia – Nivel Central.</w:t>
      </w:r>
    </w:p>
    <w:p w14:paraId="390D3B50" w14:textId="77777777" w:rsidR="00E62B5E" w:rsidRPr="00321B38" w:rsidRDefault="00E62B5E" w:rsidP="00D044C7">
      <w:pPr>
        <w:spacing w:after="0" w:line="276" w:lineRule="auto"/>
        <w:rPr>
          <w:rFonts w:ascii="Arial" w:hAnsi="Arial" w:cs="Arial"/>
          <w:sz w:val="24"/>
          <w:szCs w:val="24"/>
          <w:lang w:val="es-ES"/>
        </w:rPr>
      </w:pPr>
    </w:p>
    <w:sectPr w:rsidR="00E62B5E" w:rsidRPr="00321B38" w:rsidSect="00C240AF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1C583" w14:textId="77777777" w:rsidR="00BB2F6C" w:rsidRDefault="00BB2F6C" w:rsidP="009654E3">
      <w:pPr>
        <w:spacing w:after="0" w:line="240" w:lineRule="auto"/>
      </w:pPr>
      <w:r>
        <w:separator/>
      </w:r>
    </w:p>
  </w:endnote>
  <w:endnote w:type="continuationSeparator" w:id="0">
    <w:p w14:paraId="45305483" w14:textId="77777777" w:rsidR="00BB2F6C" w:rsidRDefault="00BB2F6C" w:rsidP="00965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01E76" w14:textId="77777777" w:rsidR="00BB2F6C" w:rsidRDefault="00BB2F6C" w:rsidP="009654E3">
      <w:pPr>
        <w:spacing w:after="0" w:line="240" w:lineRule="auto"/>
      </w:pPr>
      <w:r>
        <w:separator/>
      </w:r>
    </w:p>
  </w:footnote>
  <w:footnote w:type="continuationSeparator" w:id="0">
    <w:p w14:paraId="39F1BD37" w14:textId="77777777" w:rsidR="00BB2F6C" w:rsidRDefault="00BB2F6C" w:rsidP="00965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456C8"/>
    <w:multiLevelType w:val="hybridMultilevel"/>
    <w:tmpl w:val="185008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0C94"/>
    <w:multiLevelType w:val="hybridMultilevel"/>
    <w:tmpl w:val="7ADE33E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600E85"/>
    <w:multiLevelType w:val="hybridMultilevel"/>
    <w:tmpl w:val="D86C3D76"/>
    <w:lvl w:ilvl="0" w:tplc="8506D82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2C67056"/>
    <w:multiLevelType w:val="hybridMultilevel"/>
    <w:tmpl w:val="CE8432D6"/>
    <w:lvl w:ilvl="0" w:tplc="2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3AF65B3"/>
    <w:multiLevelType w:val="hybridMultilevel"/>
    <w:tmpl w:val="E4B6A4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8115D"/>
    <w:multiLevelType w:val="hybridMultilevel"/>
    <w:tmpl w:val="ADA062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46953"/>
    <w:multiLevelType w:val="hybridMultilevel"/>
    <w:tmpl w:val="4AA644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E73D6"/>
    <w:multiLevelType w:val="multilevel"/>
    <w:tmpl w:val="14568FF4"/>
    <w:lvl w:ilvl="0">
      <w:start w:val="1"/>
      <w:numFmt w:val="lowerRoman"/>
      <w:lvlText w:val="%1)"/>
      <w:lvlJc w:val="left"/>
      <w:pPr>
        <w:ind w:left="928" w:hanging="360"/>
      </w:pPr>
      <w:rPr>
        <w:rFonts w:hint="default"/>
        <w:u w:val="none"/>
        <w:lang w:val="es-ES_tradnl"/>
      </w:r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8" w15:restartNumberingAfterBreak="0">
    <w:nsid w:val="30347E64"/>
    <w:multiLevelType w:val="hybridMultilevel"/>
    <w:tmpl w:val="F05479E0"/>
    <w:lvl w:ilvl="0" w:tplc="252C7F84">
      <w:start w:val="1"/>
      <w:numFmt w:val="decimal"/>
      <w:pStyle w:val="titulo1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46359"/>
    <w:multiLevelType w:val="hybridMultilevel"/>
    <w:tmpl w:val="11B21D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875D8"/>
    <w:multiLevelType w:val="hybridMultilevel"/>
    <w:tmpl w:val="A628FC8A"/>
    <w:lvl w:ilvl="0" w:tplc="0100CF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35905"/>
    <w:multiLevelType w:val="hybridMultilevel"/>
    <w:tmpl w:val="953C93DA"/>
    <w:lvl w:ilvl="0" w:tplc="240A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2" w15:restartNumberingAfterBreak="0">
    <w:nsid w:val="4BA6755B"/>
    <w:multiLevelType w:val="hybridMultilevel"/>
    <w:tmpl w:val="024427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F2DD1"/>
    <w:multiLevelType w:val="hybridMultilevel"/>
    <w:tmpl w:val="CD3043B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50633"/>
    <w:multiLevelType w:val="hybridMultilevel"/>
    <w:tmpl w:val="FD541BAC"/>
    <w:lvl w:ilvl="0" w:tplc="0100CF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73EEC"/>
    <w:multiLevelType w:val="hybridMultilevel"/>
    <w:tmpl w:val="66C400DC"/>
    <w:lvl w:ilvl="0" w:tplc="0100CF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B0B2F"/>
    <w:multiLevelType w:val="hybridMultilevel"/>
    <w:tmpl w:val="1090A4E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860969">
    <w:abstractNumId w:val="9"/>
  </w:num>
  <w:num w:numId="2" w16cid:durableId="1458178976">
    <w:abstractNumId w:val="7"/>
  </w:num>
  <w:num w:numId="3" w16cid:durableId="158079291">
    <w:abstractNumId w:val="1"/>
  </w:num>
  <w:num w:numId="4" w16cid:durableId="1085148838">
    <w:abstractNumId w:val="2"/>
  </w:num>
  <w:num w:numId="5" w16cid:durableId="487326157">
    <w:abstractNumId w:val="8"/>
  </w:num>
  <w:num w:numId="6" w16cid:durableId="1563784707">
    <w:abstractNumId w:val="12"/>
  </w:num>
  <w:num w:numId="7" w16cid:durableId="365717382">
    <w:abstractNumId w:val="16"/>
  </w:num>
  <w:num w:numId="8" w16cid:durableId="526410548">
    <w:abstractNumId w:val="13"/>
  </w:num>
  <w:num w:numId="9" w16cid:durableId="104204238">
    <w:abstractNumId w:val="11"/>
  </w:num>
  <w:num w:numId="10" w16cid:durableId="1790274448">
    <w:abstractNumId w:val="3"/>
  </w:num>
  <w:num w:numId="11" w16cid:durableId="1874148163">
    <w:abstractNumId w:val="6"/>
  </w:num>
  <w:num w:numId="12" w16cid:durableId="156308713">
    <w:abstractNumId w:val="4"/>
  </w:num>
  <w:num w:numId="13" w16cid:durableId="1223758646">
    <w:abstractNumId w:val="5"/>
  </w:num>
  <w:num w:numId="14" w16cid:durableId="1964262978">
    <w:abstractNumId w:val="10"/>
  </w:num>
  <w:num w:numId="15" w16cid:durableId="837158275">
    <w:abstractNumId w:val="14"/>
  </w:num>
  <w:num w:numId="16" w16cid:durableId="987128608">
    <w:abstractNumId w:val="15"/>
  </w:num>
  <w:num w:numId="17" w16cid:durableId="131236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2ED"/>
    <w:rsid w:val="00001254"/>
    <w:rsid w:val="00010D96"/>
    <w:rsid w:val="00014037"/>
    <w:rsid w:val="00021595"/>
    <w:rsid w:val="00043BD0"/>
    <w:rsid w:val="00045699"/>
    <w:rsid w:val="00056F76"/>
    <w:rsid w:val="00057251"/>
    <w:rsid w:val="00060C1A"/>
    <w:rsid w:val="00072AFF"/>
    <w:rsid w:val="000736DE"/>
    <w:rsid w:val="000738EC"/>
    <w:rsid w:val="00073C31"/>
    <w:rsid w:val="00080B7B"/>
    <w:rsid w:val="00081C41"/>
    <w:rsid w:val="0008691B"/>
    <w:rsid w:val="0009681D"/>
    <w:rsid w:val="000976AA"/>
    <w:rsid w:val="000B1AE4"/>
    <w:rsid w:val="000B5454"/>
    <w:rsid w:val="000C219C"/>
    <w:rsid w:val="000D4BF7"/>
    <w:rsid w:val="000E011F"/>
    <w:rsid w:val="000E2406"/>
    <w:rsid w:val="000E2A8D"/>
    <w:rsid w:val="000E2E6F"/>
    <w:rsid w:val="000E4C6A"/>
    <w:rsid w:val="000E691F"/>
    <w:rsid w:val="000F2F28"/>
    <w:rsid w:val="000F6AC1"/>
    <w:rsid w:val="000F6B60"/>
    <w:rsid w:val="00101DA0"/>
    <w:rsid w:val="00103359"/>
    <w:rsid w:val="00103AEF"/>
    <w:rsid w:val="00107D65"/>
    <w:rsid w:val="0011146B"/>
    <w:rsid w:val="00113795"/>
    <w:rsid w:val="0013589B"/>
    <w:rsid w:val="00144A0C"/>
    <w:rsid w:val="001669B0"/>
    <w:rsid w:val="00173902"/>
    <w:rsid w:val="00174421"/>
    <w:rsid w:val="00177587"/>
    <w:rsid w:val="00177FD6"/>
    <w:rsid w:val="0018126C"/>
    <w:rsid w:val="00191708"/>
    <w:rsid w:val="001A19DD"/>
    <w:rsid w:val="001B22F7"/>
    <w:rsid w:val="001B733A"/>
    <w:rsid w:val="001C0310"/>
    <w:rsid w:val="001D1E6F"/>
    <w:rsid w:val="001D3EB7"/>
    <w:rsid w:val="001D5875"/>
    <w:rsid w:val="001E3B70"/>
    <w:rsid w:val="001E77F7"/>
    <w:rsid w:val="001F18A8"/>
    <w:rsid w:val="0024156E"/>
    <w:rsid w:val="00251085"/>
    <w:rsid w:val="00252A19"/>
    <w:rsid w:val="00265117"/>
    <w:rsid w:val="002664CA"/>
    <w:rsid w:val="00267B2C"/>
    <w:rsid w:val="0027307E"/>
    <w:rsid w:val="00275199"/>
    <w:rsid w:val="00276C2E"/>
    <w:rsid w:val="00285CC9"/>
    <w:rsid w:val="002879B7"/>
    <w:rsid w:val="002A0A82"/>
    <w:rsid w:val="002A51FA"/>
    <w:rsid w:val="002A7B2E"/>
    <w:rsid w:val="002B39A5"/>
    <w:rsid w:val="002B3E26"/>
    <w:rsid w:val="002B475A"/>
    <w:rsid w:val="002B7D25"/>
    <w:rsid w:val="002D0270"/>
    <w:rsid w:val="002D0EF8"/>
    <w:rsid w:val="002D1C96"/>
    <w:rsid w:val="002D28E2"/>
    <w:rsid w:val="002E2319"/>
    <w:rsid w:val="002F2120"/>
    <w:rsid w:val="002F2C19"/>
    <w:rsid w:val="002F66A9"/>
    <w:rsid w:val="002F7970"/>
    <w:rsid w:val="003111EC"/>
    <w:rsid w:val="00315BCA"/>
    <w:rsid w:val="00316173"/>
    <w:rsid w:val="00321B38"/>
    <w:rsid w:val="00321DB9"/>
    <w:rsid w:val="00324915"/>
    <w:rsid w:val="00334646"/>
    <w:rsid w:val="003375B7"/>
    <w:rsid w:val="00344940"/>
    <w:rsid w:val="0034549B"/>
    <w:rsid w:val="00356CC0"/>
    <w:rsid w:val="00361597"/>
    <w:rsid w:val="00363460"/>
    <w:rsid w:val="00373F15"/>
    <w:rsid w:val="00383F85"/>
    <w:rsid w:val="0039165F"/>
    <w:rsid w:val="0039249B"/>
    <w:rsid w:val="003A2500"/>
    <w:rsid w:val="003B0A7D"/>
    <w:rsid w:val="003B712B"/>
    <w:rsid w:val="003C0411"/>
    <w:rsid w:val="003C3E0A"/>
    <w:rsid w:val="003D0E5C"/>
    <w:rsid w:val="003D622F"/>
    <w:rsid w:val="003E1D1D"/>
    <w:rsid w:val="003E3BBD"/>
    <w:rsid w:val="003E3C78"/>
    <w:rsid w:val="003E69BA"/>
    <w:rsid w:val="003E71DF"/>
    <w:rsid w:val="003E72D3"/>
    <w:rsid w:val="003F7904"/>
    <w:rsid w:val="003F7C40"/>
    <w:rsid w:val="004005F1"/>
    <w:rsid w:val="00404867"/>
    <w:rsid w:val="00410D30"/>
    <w:rsid w:val="00416FFE"/>
    <w:rsid w:val="00420769"/>
    <w:rsid w:val="00423E35"/>
    <w:rsid w:val="00426150"/>
    <w:rsid w:val="00427480"/>
    <w:rsid w:val="00433B9C"/>
    <w:rsid w:val="004408FA"/>
    <w:rsid w:val="00442196"/>
    <w:rsid w:val="0044478C"/>
    <w:rsid w:val="00444ACF"/>
    <w:rsid w:val="00450D72"/>
    <w:rsid w:val="00450DB6"/>
    <w:rsid w:val="00452614"/>
    <w:rsid w:val="00455D75"/>
    <w:rsid w:val="004604A7"/>
    <w:rsid w:val="004675F8"/>
    <w:rsid w:val="00467B49"/>
    <w:rsid w:val="004737F9"/>
    <w:rsid w:val="00473965"/>
    <w:rsid w:val="00484B47"/>
    <w:rsid w:val="00485879"/>
    <w:rsid w:val="00490D76"/>
    <w:rsid w:val="004A19E8"/>
    <w:rsid w:val="004A1C73"/>
    <w:rsid w:val="004B03EA"/>
    <w:rsid w:val="004B17E2"/>
    <w:rsid w:val="004B4A00"/>
    <w:rsid w:val="004C5B63"/>
    <w:rsid w:val="004E0C3E"/>
    <w:rsid w:val="004E225C"/>
    <w:rsid w:val="004E2EEF"/>
    <w:rsid w:val="004E57D2"/>
    <w:rsid w:val="004E5E75"/>
    <w:rsid w:val="004F0C22"/>
    <w:rsid w:val="004F135E"/>
    <w:rsid w:val="004F64C2"/>
    <w:rsid w:val="00500C22"/>
    <w:rsid w:val="00504B29"/>
    <w:rsid w:val="00515299"/>
    <w:rsid w:val="00516643"/>
    <w:rsid w:val="00526E40"/>
    <w:rsid w:val="00527486"/>
    <w:rsid w:val="00532B80"/>
    <w:rsid w:val="00532D29"/>
    <w:rsid w:val="00533259"/>
    <w:rsid w:val="005340C8"/>
    <w:rsid w:val="0054002A"/>
    <w:rsid w:val="0054456A"/>
    <w:rsid w:val="005534D4"/>
    <w:rsid w:val="005643AD"/>
    <w:rsid w:val="005717EF"/>
    <w:rsid w:val="0058539C"/>
    <w:rsid w:val="005856EF"/>
    <w:rsid w:val="00587EE8"/>
    <w:rsid w:val="00590731"/>
    <w:rsid w:val="005929FD"/>
    <w:rsid w:val="005A0155"/>
    <w:rsid w:val="005A1643"/>
    <w:rsid w:val="005B04AD"/>
    <w:rsid w:val="005B7232"/>
    <w:rsid w:val="005C1275"/>
    <w:rsid w:val="005C1388"/>
    <w:rsid w:val="005C27C7"/>
    <w:rsid w:val="005D2019"/>
    <w:rsid w:val="005E19F5"/>
    <w:rsid w:val="005E4642"/>
    <w:rsid w:val="005E532B"/>
    <w:rsid w:val="005E5B8C"/>
    <w:rsid w:val="005F03FE"/>
    <w:rsid w:val="005F0417"/>
    <w:rsid w:val="005F4C62"/>
    <w:rsid w:val="005F6149"/>
    <w:rsid w:val="005F7F44"/>
    <w:rsid w:val="00611859"/>
    <w:rsid w:val="006161B6"/>
    <w:rsid w:val="00622CC4"/>
    <w:rsid w:val="006242FC"/>
    <w:rsid w:val="00627126"/>
    <w:rsid w:val="0062762C"/>
    <w:rsid w:val="00627AEC"/>
    <w:rsid w:val="00630F39"/>
    <w:rsid w:val="00631B9D"/>
    <w:rsid w:val="00631CD7"/>
    <w:rsid w:val="00632DCA"/>
    <w:rsid w:val="006340ED"/>
    <w:rsid w:val="00636142"/>
    <w:rsid w:val="006412E3"/>
    <w:rsid w:val="00642DEC"/>
    <w:rsid w:val="00647CA1"/>
    <w:rsid w:val="00651C0D"/>
    <w:rsid w:val="00664313"/>
    <w:rsid w:val="00673591"/>
    <w:rsid w:val="0068102E"/>
    <w:rsid w:val="00694887"/>
    <w:rsid w:val="0069509D"/>
    <w:rsid w:val="00695D3E"/>
    <w:rsid w:val="006A00F3"/>
    <w:rsid w:val="006B29F6"/>
    <w:rsid w:val="006B688D"/>
    <w:rsid w:val="006C6F50"/>
    <w:rsid w:val="006D6788"/>
    <w:rsid w:val="006E2629"/>
    <w:rsid w:val="006E435D"/>
    <w:rsid w:val="006F1669"/>
    <w:rsid w:val="006F369A"/>
    <w:rsid w:val="0070656B"/>
    <w:rsid w:val="0071172C"/>
    <w:rsid w:val="00712B10"/>
    <w:rsid w:val="007169B0"/>
    <w:rsid w:val="00720E88"/>
    <w:rsid w:val="00722E8F"/>
    <w:rsid w:val="007236A2"/>
    <w:rsid w:val="00723B6D"/>
    <w:rsid w:val="00726024"/>
    <w:rsid w:val="00726368"/>
    <w:rsid w:val="0073254C"/>
    <w:rsid w:val="007363B9"/>
    <w:rsid w:val="0074052C"/>
    <w:rsid w:val="00741ED0"/>
    <w:rsid w:val="00747090"/>
    <w:rsid w:val="0075112F"/>
    <w:rsid w:val="007532B5"/>
    <w:rsid w:val="00754A93"/>
    <w:rsid w:val="00760B49"/>
    <w:rsid w:val="00761C30"/>
    <w:rsid w:val="007846A9"/>
    <w:rsid w:val="00785EF9"/>
    <w:rsid w:val="007926F6"/>
    <w:rsid w:val="007B0639"/>
    <w:rsid w:val="007B1840"/>
    <w:rsid w:val="007B70AE"/>
    <w:rsid w:val="007C0F2C"/>
    <w:rsid w:val="007C2227"/>
    <w:rsid w:val="007C2519"/>
    <w:rsid w:val="007C25EC"/>
    <w:rsid w:val="007E4D4F"/>
    <w:rsid w:val="007F3833"/>
    <w:rsid w:val="007F5B18"/>
    <w:rsid w:val="007F726A"/>
    <w:rsid w:val="00800946"/>
    <w:rsid w:val="00803307"/>
    <w:rsid w:val="008141D6"/>
    <w:rsid w:val="0082534D"/>
    <w:rsid w:val="00826A2C"/>
    <w:rsid w:val="008377F9"/>
    <w:rsid w:val="00845CED"/>
    <w:rsid w:val="00855823"/>
    <w:rsid w:val="008570B3"/>
    <w:rsid w:val="00860E16"/>
    <w:rsid w:val="0086340C"/>
    <w:rsid w:val="00867599"/>
    <w:rsid w:val="00874C8F"/>
    <w:rsid w:val="00877C83"/>
    <w:rsid w:val="00884D99"/>
    <w:rsid w:val="00887D0B"/>
    <w:rsid w:val="00891728"/>
    <w:rsid w:val="00892710"/>
    <w:rsid w:val="00892F53"/>
    <w:rsid w:val="00892FB7"/>
    <w:rsid w:val="008957B0"/>
    <w:rsid w:val="008A38DA"/>
    <w:rsid w:val="008B3822"/>
    <w:rsid w:val="008B3C7F"/>
    <w:rsid w:val="008C33F9"/>
    <w:rsid w:val="008C3F32"/>
    <w:rsid w:val="008D1F30"/>
    <w:rsid w:val="008F6A40"/>
    <w:rsid w:val="008F78F1"/>
    <w:rsid w:val="00903AF9"/>
    <w:rsid w:val="0090610D"/>
    <w:rsid w:val="00906A3C"/>
    <w:rsid w:val="00907F28"/>
    <w:rsid w:val="00915611"/>
    <w:rsid w:val="009159C3"/>
    <w:rsid w:val="00916FBE"/>
    <w:rsid w:val="00920779"/>
    <w:rsid w:val="00923F44"/>
    <w:rsid w:val="00933E59"/>
    <w:rsid w:val="00941743"/>
    <w:rsid w:val="0094177D"/>
    <w:rsid w:val="009654E3"/>
    <w:rsid w:val="009655CC"/>
    <w:rsid w:val="00967D7F"/>
    <w:rsid w:val="00970B4E"/>
    <w:rsid w:val="00973B0A"/>
    <w:rsid w:val="00974BE3"/>
    <w:rsid w:val="00976051"/>
    <w:rsid w:val="009761C9"/>
    <w:rsid w:val="009772A6"/>
    <w:rsid w:val="00981A13"/>
    <w:rsid w:val="009832FD"/>
    <w:rsid w:val="009850F7"/>
    <w:rsid w:val="00985D5B"/>
    <w:rsid w:val="00992736"/>
    <w:rsid w:val="00993643"/>
    <w:rsid w:val="009960E9"/>
    <w:rsid w:val="009973B8"/>
    <w:rsid w:val="009A4D13"/>
    <w:rsid w:val="009B6832"/>
    <w:rsid w:val="009B6F3D"/>
    <w:rsid w:val="009B743D"/>
    <w:rsid w:val="009B7ED4"/>
    <w:rsid w:val="009C036A"/>
    <w:rsid w:val="009C1F3C"/>
    <w:rsid w:val="009C6E51"/>
    <w:rsid w:val="009D05CD"/>
    <w:rsid w:val="009D06AF"/>
    <w:rsid w:val="009D0A81"/>
    <w:rsid w:val="009D2B05"/>
    <w:rsid w:val="009D3A3F"/>
    <w:rsid w:val="009E4CF0"/>
    <w:rsid w:val="009F22EC"/>
    <w:rsid w:val="009F248E"/>
    <w:rsid w:val="009F5119"/>
    <w:rsid w:val="00A05C87"/>
    <w:rsid w:val="00A05D3F"/>
    <w:rsid w:val="00A1416B"/>
    <w:rsid w:val="00A151D0"/>
    <w:rsid w:val="00A169B5"/>
    <w:rsid w:val="00A21FFF"/>
    <w:rsid w:val="00A2489D"/>
    <w:rsid w:val="00A5017D"/>
    <w:rsid w:val="00A545C9"/>
    <w:rsid w:val="00A54E7B"/>
    <w:rsid w:val="00A56336"/>
    <w:rsid w:val="00A57A75"/>
    <w:rsid w:val="00A60830"/>
    <w:rsid w:val="00A7447E"/>
    <w:rsid w:val="00A80593"/>
    <w:rsid w:val="00A809D3"/>
    <w:rsid w:val="00A82A4B"/>
    <w:rsid w:val="00A92AAE"/>
    <w:rsid w:val="00A949FA"/>
    <w:rsid w:val="00AA1FB7"/>
    <w:rsid w:val="00AB2FCA"/>
    <w:rsid w:val="00AB40A8"/>
    <w:rsid w:val="00AB59DF"/>
    <w:rsid w:val="00AC0A11"/>
    <w:rsid w:val="00AC2287"/>
    <w:rsid w:val="00AC3A61"/>
    <w:rsid w:val="00AC7064"/>
    <w:rsid w:val="00AD49D3"/>
    <w:rsid w:val="00AD695D"/>
    <w:rsid w:val="00AE1913"/>
    <w:rsid w:val="00AE33D4"/>
    <w:rsid w:val="00AE4F3A"/>
    <w:rsid w:val="00AF130D"/>
    <w:rsid w:val="00AF2EE4"/>
    <w:rsid w:val="00AF7EFC"/>
    <w:rsid w:val="00B03C31"/>
    <w:rsid w:val="00B10433"/>
    <w:rsid w:val="00B105FF"/>
    <w:rsid w:val="00B17A11"/>
    <w:rsid w:val="00B26B0A"/>
    <w:rsid w:val="00B332DA"/>
    <w:rsid w:val="00B345EC"/>
    <w:rsid w:val="00B37848"/>
    <w:rsid w:val="00B407B3"/>
    <w:rsid w:val="00B4150D"/>
    <w:rsid w:val="00B45E5E"/>
    <w:rsid w:val="00B552B4"/>
    <w:rsid w:val="00B6184A"/>
    <w:rsid w:val="00B61B14"/>
    <w:rsid w:val="00B63741"/>
    <w:rsid w:val="00B65A8E"/>
    <w:rsid w:val="00B80D33"/>
    <w:rsid w:val="00B8130E"/>
    <w:rsid w:val="00B819DB"/>
    <w:rsid w:val="00B833A1"/>
    <w:rsid w:val="00B86FF7"/>
    <w:rsid w:val="00B9048E"/>
    <w:rsid w:val="00B93E88"/>
    <w:rsid w:val="00B97695"/>
    <w:rsid w:val="00B976F6"/>
    <w:rsid w:val="00BA3A79"/>
    <w:rsid w:val="00BB0185"/>
    <w:rsid w:val="00BB2F6C"/>
    <w:rsid w:val="00BB7729"/>
    <w:rsid w:val="00BD3B43"/>
    <w:rsid w:val="00BD3DA8"/>
    <w:rsid w:val="00BF1E47"/>
    <w:rsid w:val="00BF6311"/>
    <w:rsid w:val="00C013B2"/>
    <w:rsid w:val="00C035A3"/>
    <w:rsid w:val="00C06381"/>
    <w:rsid w:val="00C12011"/>
    <w:rsid w:val="00C17309"/>
    <w:rsid w:val="00C240AF"/>
    <w:rsid w:val="00C36BF2"/>
    <w:rsid w:val="00C37648"/>
    <w:rsid w:val="00C4355F"/>
    <w:rsid w:val="00C46810"/>
    <w:rsid w:val="00C5610D"/>
    <w:rsid w:val="00C6251D"/>
    <w:rsid w:val="00C628AA"/>
    <w:rsid w:val="00C630BB"/>
    <w:rsid w:val="00C63556"/>
    <w:rsid w:val="00C63EAE"/>
    <w:rsid w:val="00C746A9"/>
    <w:rsid w:val="00C920A3"/>
    <w:rsid w:val="00C936DF"/>
    <w:rsid w:val="00C9455B"/>
    <w:rsid w:val="00C95C58"/>
    <w:rsid w:val="00CA5A8B"/>
    <w:rsid w:val="00CA6B2E"/>
    <w:rsid w:val="00CA7AA6"/>
    <w:rsid w:val="00CB028B"/>
    <w:rsid w:val="00CB11BF"/>
    <w:rsid w:val="00CB6A7A"/>
    <w:rsid w:val="00CD06D1"/>
    <w:rsid w:val="00CD2293"/>
    <w:rsid w:val="00CD25CF"/>
    <w:rsid w:val="00CD2C3F"/>
    <w:rsid w:val="00CD4A1A"/>
    <w:rsid w:val="00CD7990"/>
    <w:rsid w:val="00CE4905"/>
    <w:rsid w:val="00D004A7"/>
    <w:rsid w:val="00D01304"/>
    <w:rsid w:val="00D01E54"/>
    <w:rsid w:val="00D03252"/>
    <w:rsid w:val="00D03E3D"/>
    <w:rsid w:val="00D044C7"/>
    <w:rsid w:val="00D126BB"/>
    <w:rsid w:val="00D1376D"/>
    <w:rsid w:val="00D201AC"/>
    <w:rsid w:val="00D23732"/>
    <w:rsid w:val="00D4401F"/>
    <w:rsid w:val="00D45A31"/>
    <w:rsid w:val="00D50B3B"/>
    <w:rsid w:val="00D5161A"/>
    <w:rsid w:val="00D523E7"/>
    <w:rsid w:val="00D61A78"/>
    <w:rsid w:val="00D718A9"/>
    <w:rsid w:val="00D72E96"/>
    <w:rsid w:val="00D82B93"/>
    <w:rsid w:val="00D85295"/>
    <w:rsid w:val="00DA6D1E"/>
    <w:rsid w:val="00DB3F6D"/>
    <w:rsid w:val="00DB42B2"/>
    <w:rsid w:val="00DB486B"/>
    <w:rsid w:val="00DB5AD8"/>
    <w:rsid w:val="00DC429E"/>
    <w:rsid w:val="00DC6975"/>
    <w:rsid w:val="00DD00AE"/>
    <w:rsid w:val="00DD047C"/>
    <w:rsid w:val="00DF0F49"/>
    <w:rsid w:val="00DF1B49"/>
    <w:rsid w:val="00DF79EE"/>
    <w:rsid w:val="00E20FD6"/>
    <w:rsid w:val="00E26F10"/>
    <w:rsid w:val="00E30E73"/>
    <w:rsid w:val="00E31086"/>
    <w:rsid w:val="00E323E2"/>
    <w:rsid w:val="00E37956"/>
    <w:rsid w:val="00E37AC7"/>
    <w:rsid w:val="00E37E09"/>
    <w:rsid w:val="00E429C9"/>
    <w:rsid w:val="00E5066F"/>
    <w:rsid w:val="00E57644"/>
    <w:rsid w:val="00E61549"/>
    <w:rsid w:val="00E62B5E"/>
    <w:rsid w:val="00E64046"/>
    <w:rsid w:val="00E716CD"/>
    <w:rsid w:val="00E73FFE"/>
    <w:rsid w:val="00E74A2D"/>
    <w:rsid w:val="00E74CC2"/>
    <w:rsid w:val="00E762AF"/>
    <w:rsid w:val="00E85CBE"/>
    <w:rsid w:val="00E86594"/>
    <w:rsid w:val="00E874E4"/>
    <w:rsid w:val="00E92F76"/>
    <w:rsid w:val="00E97A03"/>
    <w:rsid w:val="00EA11C9"/>
    <w:rsid w:val="00EA1EDD"/>
    <w:rsid w:val="00EB29B5"/>
    <w:rsid w:val="00EC137C"/>
    <w:rsid w:val="00EC526D"/>
    <w:rsid w:val="00ED0A40"/>
    <w:rsid w:val="00ED50CF"/>
    <w:rsid w:val="00ED608A"/>
    <w:rsid w:val="00EE0EF4"/>
    <w:rsid w:val="00EE5893"/>
    <w:rsid w:val="00EE6F28"/>
    <w:rsid w:val="00EF5AFA"/>
    <w:rsid w:val="00EF6DA1"/>
    <w:rsid w:val="00F00513"/>
    <w:rsid w:val="00F05405"/>
    <w:rsid w:val="00F06FCA"/>
    <w:rsid w:val="00F07F65"/>
    <w:rsid w:val="00F146A8"/>
    <w:rsid w:val="00F322ED"/>
    <w:rsid w:val="00F331BA"/>
    <w:rsid w:val="00F33625"/>
    <w:rsid w:val="00F36A0A"/>
    <w:rsid w:val="00F40A90"/>
    <w:rsid w:val="00F444B4"/>
    <w:rsid w:val="00F47926"/>
    <w:rsid w:val="00F50B70"/>
    <w:rsid w:val="00F54039"/>
    <w:rsid w:val="00F54C4A"/>
    <w:rsid w:val="00F60173"/>
    <w:rsid w:val="00F64223"/>
    <w:rsid w:val="00F77453"/>
    <w:rsid w:val="00F775EC"/>
    <w:rsid w:val="00F77A7D"/>
    <w:rsid w:val="00F82862"/>
    <w:rsid w:val="00F8340A"/>
    <w:rsid w:val="00F864C7"/>
    <w:rsid w:val="00F87572"/>
    <w:rsid w:val="00FA0353"/>
    <w:rsid w:val="00FA0C26"/>
    <w:rsid w:val="00FB207A"/>
    <w:rsid w:val="00FB5F23"/>
    <w:rsid w:val="00FC2DC0"/>
    <w:rsid w:val="00FD3917"/>
    <w:rsid w:val="00FD73A8"/>
    <w:rsid w:val="00FD741C"/>
    <w:rsid w:val="00FE64CF"/>
    <w:rsid w:val="00FF1F5E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49E74"/>
  <w15:docId w15:val="{E6B7D515-046C-FA48-8005-9E2F2A46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54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40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B40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CA5A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65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54E3"/>
  </w:style>
  <w:style w:type="paragraph" w:styleId="Piedepgina">
    <w:name w:val="footer"/>
    <w:basedOn w:val="Normal"/>
    <w:link w:val="PiedepginaCar"/>
    <w:uiPriority w:val="99"/>
    <w:unhideWhenUsed/>
    <w:rsid w:val="00965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4E3"/>
  </w:style>
  <w:style w:type="character" w:customStyle="1" w:styleId="Ttulo1Car">
    <w:name w:val="Título 1 Car"/>
    <w:basedOn w:val="Fuentedeprrafopredeter"/>
    <w:link w:val="Ttulo1"/>
    <w:uiPriority w:val="9"/>
    <w:rsid w:val="00965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9654E3"/>
    <w:pPr>
      <w:outlineLvl w:val="9"/>
    </w:pPr>
    <w:rPr>
      <w:lang w:eastAsia="es-CO"/>
    </w:rPr>
  </w:style>
  <w:style w:type="paragraph" w:styleId="TDC2">
    <w:name w:val="toc 2"/>
    <w:basedOn w:val="Normal"/>
    <w:next w:val="Normal"/>
    <w:autoRedefine/>
    <w:uiPriority w:val="39"/>
    <w:unhideWhenUsed/>
    <w:rsid w:val="009654E3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9654E3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0E2406"/>
    <w:pPr>
      <w:spacing w:after="1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07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F65"/>
    <w:rPr>
      <w:rFonts w:ascii="Segoe UI" w:hAnsi="Segoe UI" w:cs="Segoe UI"/>
      <w:sz w:val="18"/>
      <w:szCs w:val="18"/>
    </w:rPr>
  </w:style>
  <w:style w:type="paragraph" w:customStyle="1" w:styleId="titulo1">
    <w:name w:val="titulo 1"/>
    <w:basedOn w:val="Ttulo1"/>
    <w:link w:val="titulo1Car"/>
    <w:autoRedefine/>
    <w:rsid w:val="006F369A"/>
    <w:pPr>
      <w:numPr>
        <w:numId w:val="5"/>
      </w:numPr>
      <w:spacing w:before="320" w:after="40" w:line="252" w:lineRule="auto"/>
      <w:jc w:val="both"/>
    </w:pPr>
    <w:rPr>
      <w:rFonts w:ascii="Arial" w:eastAsiaTheme="minorHAnsi" w:hAnsi="Arial" w:cs="Arial"/>
      <w:bCs/>
      <w:caps/>
      <w:color w:val="auto"/>
      <w:spacing w:val="4"/>
      <w:sz w:val="22"/>
      <w:szCs w:val="22"/>
    </w:rPr>
  </w:style>
  <w:style w:type="character" w:customStyle="1" w:styleId="titulo1Car">
    <w:name w:val="titulo 1 Car"/>
    <w:basedOn w:val="Fuentedeprrafopredeter"/>
    <w:link w:val="titulo1"/>
    <w:rsid w:val="006F369A"/>
    <w:rPr>
      <w:rFonts w:ascii="Arial" w:hAnsi="Arial" w:cs="Arial"/>
      <w:bCs/>
      <w:caps/>
      <w:spacing w:val="4"/>
    </w:rPr>
  </w:style>
  <w:style w:type="character" w:styleId="Refdecomentario">
    <w:name w:val="annotation reference"/>
    <w:basedOn w:val="Fuentedeprrafopredeter"/>
    <w:uiPriority w:val="99"/>
    <w:semiHidden/>
    <w:unhideWhenUsed/>
    <w:rsid w:val="00A54E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4E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4E7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4E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4E7B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03AF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03AF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03AF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2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3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7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1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FIS20</b:Tag>
    <b:SourceType>DocumentFromInternetSite</b:SourceType>
    <b:Guid>{675379F6-D9FE-46F4-93A6-5588671B621A}</b:Guid>
    <b:Title>www.fiscalia.gov.co</b:Title>
    <b:Year>2020</b:Year>
    <b:Author>
      <b:Author>
        <b:Corporate>FISCALIA GENERAL DE LA NACIÓN</b:Corporate>
      </b:Author>
    </b:Author>
    <b:InternetSiteTitle>www.fiscalia.gov.co</b:InternetSiteTitle>
    <b:Month>01</b:Month>
    <b:Day>31</b:Day>
    <b:URL>https://www.fiscalia.gov.co/colombia/wp-content/uploads/PAAC-2020.pdf</b:URL>
    <b:RefOrder>1</b:RefOrder>
  </b:Source>
</b:Sources>
</file>

<file path=customXml/itemProps1.xml><?xml version="1.0" encoding="utf-8"?>
<ds:datastoreItem xmlns:ds="http://schemas.openxmlformats.org/officeDocument/2006/customXml" ds:itemID="{2F448574-04EF-4604-8F02-276716ED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ASESOR CONSULTOR</dc:creator>
  <cp:lastModifiedBy>Ricardo Alonso Perez Fonnegra</cp:lastModifiedBy>
  <cp:revision>2</cp:revision>
  <cp:lastPrinted>2021-12-27T19:41:00Z</cp:lastPrinted>
  <dcterms:created xsi:type="dcterms:W3CDTF">2024-08-27T20:06:00Z</dcterms:created>
  <dcterms:modified xsi:type="dcterms:W3CDTF">2024-08-27T20:06:00Z</dcterms:modified>
</cp:coreProperties>
</file>