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7A4F8" w14:textId="578233BA" w:rsidR="00C845CA" w:rsidRDefault="00000000">
      <w:pPr>
        <w:pStyle w:val="Textoindependiente"/>
        <w:rPr>
          <w:rFonts w:ascii="Times New Roman"/>
          <w:b w:val="0"/>
          <w:i w:val="0"/>
          <w:sz w:val="20"/>
        </w:rPr>
      </w:pPr>
      <w:r>
        <w:rPr>
          <w:noProof/>
        </w:rPr>
        <w:pict w14:anchorId="1B6B3566">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34" o:spid="_x0000_s2054" type="#_x0000_t7" style="position:absolute;margin-left:0;margin-top:-79pt;width:237.75pt;height:171.75pt;flip:x;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" adj="9020" fillcolor="#55416d [2151]" stroked="f">
            <v:fill color2="#b2a1c7 [1943]" rotate="t" angle="180" colors="0 #56426e;31457f #8469a5;1 #b3a2c7" focus="100%" type="gradient"/>
            <w10:wrap anchorx="page"/>
          </v:shape>
        </w:pict>
      </w:r>
    </w:p>
    <w:p w14:paraId="5630A665" w14:textId="01DCD861" w:rsidR="00C845CA" w:rsidRDefault="00C845CA" w:rsidP="0072514D">
      <w:pPr>
        <w:pStyle w:val="Textoindependiente"/>
        <w:ind w:left="-240"/>
        <w:rPr>
          <w:rFonts w:ascii="Times New Roman"/>
          <w:b w:val="0"/>
          <w:i w:val="0"/>
          <w:sz w:val="20"/>
        </w:rPr>
      </w:pPr>
    </w:p>
    <w:p w14:paraId="236C448A" w14:textId="7DB67C46" w:rsidR="00C845CA" w:rsidRDefault="00C845CA">
      <w:pPr>
        <w:pStyle w:val="Textoindependiente"/>
        <w:rPr>
          <w:rFonts w:ascii="Times New Roman"/>
          <w:b w:val="0"/>
          <w:i w:val="0"/>
          <w:sz w:val="20"/>
        </w:rPr>
      </w:pPr>
    </w:p>
    <w:p w14:paraId="0B8E1F6D" w14:textId="251EAEC7" w:rsidR="00C845CA" w:rsidRDefault="00C845CA">
      <w:pPr>
        <w:pStyle w:val="Textoindependiente"/>
        <w:rPr>
          <w:rFonts w:ascii="Times New Roman"/>
          <w:b w:val="0"/>
          <w:i w:val="0"/>
          <w:sz w:val="20"/>
        </w:rPr>
      </w:pPr>
    </w:p>
    <w:p w14:paraId="66586266" w14:textId="7CC87E52" w:rsidR="00C845CA" w:rsidRDefault="00C845CA">
      <w:pPr>
        <w:pStyle w:val="Textoindependiente"/>
        <w:rPr>
          <w:rFonts w:ascii="Times New Roman"/>
          <w:b w:val="0"/>
          <w:i w:val="0"/>
          <w:sz w:val="20"/>
        </w:rPr>
      </w:pPr>
    </w:p>
    <w:p w14:paraId="67C3E008" w14:textId="1086995A" w:rsidR="00C845CA" w:rsidRDefault="00C845CA">
      <w:pPr>
        <w:pStyle w:val="Textoindependiente"/>
        <w:rPr>
          <w:rFonts w:ascii="Times New Roman"/>
          <w:b w:val="0"/>
          <w:i w:val="0"/>
          <w:sz w:val="20"/>
        </w:rPr>
      </w:pPr>
    </w:p>
    <w:p w14:paraId="60769235" w14:textId="3EB9375F" w:rsidR="00C845CA" w:rsidRDefault="00F47526" w:rsidP="00F47526">
      <w:pPr>
        <w:pStyle w:val="Textoindependiente"/>
        <w:tabs>
          <w:tab w:val="left" w:pos="8265"/>
        </w:tabs>
        <w:rPr>
          <w:rFonts w:ascii="Times New Roman"/>
          <w:b w:val="0"/>
          <w:i w:val="0"/>
          <w:sz w:val="20"/>
        </w:rPr>
      </w:pPr>
      <w:r>
        <w:rPr>
          <w:rFonts w:ascii="Times New Roman"/>
          <w:b w:val="0"/>
          <w:i w:val="0"/>
          <w:sz w:val="20"/>
        </w:rPr>
        <w:tab/>
      </w:r>
    </w:p>
    <w:p w14:paraId="3FD3EC65" w14:textId="5C4F72DC" w:rsidR="00C845CA" w:rsidRDefault="00000000">
      <w:pPr>
        <w:pStyle w:val="Textoindependiente"/>
        <w:rPr>
          <w:rFonts w:ascii="Times New Roman"/>
          <w:b w:val="0"/>
          <w:i w:val="0"/>
          <w:sz w:val="20"/>
        </w:rPr>
      </w:pPr>
      <w:r>
        <w:rPr>
          <w:noProof/>
        </w:rPr>
        <w:pict w14:anchorId="73A51160">
          <v:group id="Grupo 5" o:spid="_x0000_s2051" style="position:absolute;margin-left:-18.65pt;margin-top:11.4pt;width:597.65pt;height:333.75pt;z-index:-251657216;mso-height-relative:margin" coordsize="75901,426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2052" type="#_x0000_t75" style="position:absolute;width:75901;height:42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">
              <v:imagedata r:id="rId7" o:title="" recolortarget="#392c49 [1447]"/>
            </v:shape>
            <v:shapetype id="_x0000_t202" coordsize="21600,21600" o:spt="202" path="m,l,21600r21600,l21600,xe">
              <v:stroke joinstyle="miter"/>
              <v:path gradientshapeok="t" o:connecttype="rect"/>
            </v:shapetype>
            <v:shape id="Cuadro de texto 2" o:spid="_x0000_s2053" type="#_x0000_t202" style="position:absolute;top:42233;width:75901;height:45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" stroked="f">
              <v:textbox>
                <w:txbxContent>
                  <w:p w14:paraId="356C700E" w14:textId="297D8C4C" w:rsidR="00D267AA" w:rsidRPr="00D267AA" w:rsidRDefault="00D267AA" w:rsidP="00D267AA">
                    <w:pPr>
                      <w:rPr>
                        <w:sz w:val="18"/>
                        <w:szCs w:val="18"/>
                      </w:rPr>
                    </w:pPr>
                  </w:p>
                </w:txbxContent>
              </v:textbox>
            </v:shape>
          </v:group>
        </w:pict>
      </w:r>
    </w:p>
    <w:p w14:paraId="4020C32C" w14:textId="6FC5AB1C" w:rsidR="00C845CA" w:rsidRDefault="00C845CA">
      <w:pPr>
        <w:pStyle w:val="Textoindependiente"/>
        <w:spacing w:before="10" w:after="1"/>
        <w:rPr>
          <w:rFonts w:ascii="Times New Roman"/>
          <w:b w:val="0"/>
          <w:i w:val="0"/>
          <w:sz w:val="20"/>
        </w:rPr>
      </w:pPr>
    </w:p>
    <w:p w14:paraId="43EC38B7" w14:textId="71A76C0B" w:rsidR="00C845CA" w:rsidRDefault="00F47526" w:rsidP="00F47526">
      <w:pPr>
        <w:pStyle w:val="Textoindependiente"/>
        <w:tabs>
          <w:tab w:val="left" w:pos="6315"/>
        </w:tabs>
        <w:ind w:left="4918"/>
        <w:rPr>
          <w:rFonts w:ascii="Times New Roman"/>
          <w:b w:val="0"/>
          <w:i w:val="0"/>
          <w:sz w:val="20"/>
        </w:rPr>
      </w:pPr>
      <w:r>
        <w:rPr>
          <w:rFonts w:ascii="Times New Roman"/>
          <w:b w:val="0"/>
          <w:i w:val="0"/>
          <w:sz w:val="20"/>
        </w:rPr>
        <w:tab/>
      </w:r>
    </w:p>
    <w:p w14:paraId="58489421" w14:textId="0716B007" w:rsidR="00C845CA" w:rsidRDefault="00C845CA">
      <w:pPr>
        <w:pStyle w:val="Textoindependiente"/>
        <w:rPr>
          <w:rFonts w:ascii="Times New Roman"/>
          <w:b w:val="0"/>
          <w:i w:val="0"/>
          <w:sz w:val="20"/>
        </w:rPr>
      </w:pPr>
    </w:p>
    <w:p w14:paraId="7367930C" w14:textId="0B3141A4" w:rsidR="00C845CA" w:rsidRDefault="00C845CA">
      <w:pPr>
        <w:pStyle w:val="Textoindependiente"/>
        <w:rPr>
          <w:rFonts w:ascii="Times New Roman"/>
          <w:b w:val="0"/>
          <w:i w:val="0"/>
          <w:sz w:val="20"/>
        </w:rPr>
      </w:pPr>
    </w:p>
    <w:p w14:paraId="67812420" w14:textId="57D804F5" w:rsidR="00C845CA" w:rsidRDefault="00C845CA">
      <w:pPr>
        <w:pStyle w:val="Textoindependiente"/>
        <w:rPr>
          <w:rFonts w:ascii="Times New Roman"/>
          <w:b w:val="0"/>
          <w:i w:val="0"/>
          <w:sz w:val="20"/>
        </w:rPr>
      </w:pPr>
    </w:p>
    <w:p w14:paraId="6053C7B3" w14:textId="7E6FF092" w:rsidR="00C845CA" w:rsidRDefault="00C845CA">
      <w:pPr>
        <w:pStyle w:val="Textoindependiente"/>
        <w:rPr>
          <w:rFonts w:ascii="Times New Roman"/>
          <w:b w:val="0"/>
          <w:i w:val="0"/>
          <w:sz w:val="20"/>
        </w:rPr>
      </w:pPr>
    </w:p>
    <w:p w14:paraId="09210356" w14:textId="1584DFF6" w:rsidR="00C845CA" w:rsidRDefault="00C845CA">
      <w:pPr>
        <w:pStyle w:val="Textoindependiente"/>
        <w:rPr>
          <w:rFonts w:ascii="Times New Roman"/>
          <w:b w:val="0"/>
          <w:i w:val="0"/>
          <w:sz w:val="20"/>
        </w:rPr>
      </w:pPr>
    </w:p>
    <w:p w14:paraId="52899D88" w14:textId="2C0B8F4F" w:rsidR="00C845CA" w:rsidRDefault="00C845CA">
      <w:pPr>
        <w:pStyle w:val="Textoindependiente"/>
        <w:rPr>
          <w:rFonts w:ascii="Times New Roman"/>
          <w:b w:val="0"/>
          <w:i w:val="0"/>
          <w:sz w:val="20"/>
        </w:rPr>
      </w:pPr>
    </w:p>
    <w:p w14:paraId="046D5974" w14:textId="1FEA2C0C" w:rsidR="00C845CA" w:rsidRDefault="00C845CA">
      <w:pPr>
        <w:pStyle w:val="Textoindependiente"/>
        <w:rPr>
          <w:rFonts w:ascii="Times New Roman"/>
          <w:b w:val="0"/>
          <w:i w:val="0"/>
          <w:sz w:val="20"/>
        </w:rPr>
      </w:pPr>
    </w:p>
    <w:p w14:paraId="720D71F5" w14:textId="5DE782B2" w:rsidR="00C845CA" w:rsidRDefault="00C845CA">
      <w:pPr>
        <w:pStyle w:val="Textoindependiente"/>
        <w:rPr>
          <w:rFonts w:ascii="Times New Roman"/>
          <w:b w:val="0"/>
          <w:i w:val="0"/>
          <w:sz w:val="20"/>
        </w:rPr>
      </w:pPr>
    </w:p>
    <w:p w14:paraId="08D9B466" w14:textId="40F307DD" w:rsidR="00C845CA" w:rsidRDefault="00C845CA">
      <w:pPr>
        <w:pStyle w:val="Textoindependiente"/>
        <w:rPr>
          <w:rFonts w:ascii="Times New Roman"/>
          <w:b w:val="0"/>
          <w:i w:val="0"/>
          <w:sz w:val="20"/>
        </w:rPr>
      </w:pPr>
    </w:p>
    <w:p w14:paraId="22EA7237" w14:textId="034F42C6" w:rsidR="00C845CA" w:rsidRDefault="00C845CA">
      <w:pPr>
        <w:pStyle w:val="Textoindependiente"/>
        <w:rPr>
          <w:rFonts w:ascii="Times New Roman"/>
          <w:b w:val="0"/>
          <w:i w:val="0"/>
          <w:sz w:val="20"/>
        </w:rPr>
      </w:pPr>
    </w:p>
    <w:p w14:paraId="172C748F" w14:textId="2813F9E3" w:rsidR="00C845CA" w:rsidRDefault="00C845CA">
      <w:pPr>
        <w:pStyle w:val="Textoindependiente"/>
        <w:rPr>
          <w:rFonts w:ascii="Times New Roman"/>
          <w:b w:val="0"/>
          <w:i w:val="0"/>
          <w:sz w:val="20"/>
        </w:rPr>
      </w:pPr>
    </w:p>
    <w:p w14:paraId="1F805DDB" w14:textId="77777777" w:rsidR="00C845CA" w:rsidRDefault="00C845CA">
      <w:pPr>
        <w:pStyle w:val="Textoindependiente"/>
        <w:rPr>
          <w:rFonts w:ascii="Times New Roman"/>
          <w:b w:val="0"/>
          <w:i w:val="0"/>
          <w:sz w:val="20"/>
        </w:rPr>
      </w:pPr>
    </w:p>
    <w:p w14:paraId="1A9D4E1D" w14:textId="25A83FE1" w:rsidR="00C845CA" w:rsidRDefault="00D267AA" w:rsidP="00D267AA">
      <w:pPr>
        <w:pStyle w:val="Textoindependiente"/>
        <w:tabs>
          <w:tab w:val="left" w:pos="6435"/>
        </w:tabs>
        <w:rPr>
          <w:rFonts w:ascii="Times New Roman"/>
          <w:b w:val="0"/>
          <w:i w:val="0"/>
          <w:sz w:val="20"/>
        </w:rPr>
      </w:pPr>
      <w:r>
        <w:rPr>
          <w:rFonts w:ascii="Times New Roman"/>
          <w:b w:val="0"/>
          <w:i w:val="0"/>
          <w:sz w:val="20"/>
        </w:rPr>
        <w:tab/>
      </w:r>
    </w:p>
    <w:p w14:paraId="1FCA60D0" w14:textId="34914227" w:rsidR="00C845CA" w:rsidRDefault="00C845CA">
      <w:pPr>
        <w:pStyle w:val="Textoindependiente"/>
        <w:rPr>
          <w:rFonts w:ascii="Times New Roman"/>
          <w:b w:val="0"/>
          <w:i w:val="0"/>
          <w:sz w:val="20"/>
        </w:rPr>
      </w:pPr>
    </w:p>
    <w:p w14:paraId="31F0E0D5" w14:textId="77777777" w:rsidR="00C845CA" w:rsidRDefault="00C845CA">
      <w:pPr>
        <w:pStyle w:val="Textoindependiente"/>
        <w:rPr>
          <w:rFonts w:ascii="Times New Roman"/>
          <w:b w:val="0"/>
          <w:i w:val="0"/>
          <w:sz w:val="20"/>
        </w:rPr>
      </w:pPr>
    </w:p>
    <w:p w14:paraId="00EE19FC" w14:textId="77777777" w:rsidR="00C845CA" w:rsidRDefault="00C845CA">
      <w:pPr>
        <w:pStyle w:val="Textoindependiente"/>
        <w:rPr>
          <w:rFonts w:ascii="Times New Roman"/>
          <w:b w:val="0"/>
          <w:i w:val="0"/>
          <w:sz w:val="20"/>
        </w:rPr>
      </w:pPr>
    </w:p>
    <w:p w14:paraId="49677A6A" w14:textId="78DB4F21" w:rsidR="00C845CA" w:rsidRDefault="00C845CA" w:rsidP="0071211D">
      <w:pPr>
        <w:pStyle w:val="Textoindependiente"/>
        <w:jc w:val="center"/>
        <w:rPr>
          <w:rFonts w:ascii="Times New Roman"/>
          <w:b w:val="0"/>
          <w:i w:val="0"/>
          <w:sz w:val="20"/>
        </w:rPr>
      </w:pPr>
    </w:p>
    <w:p w14:paraId="21D0123F" w14:textId="77777777" w:rsidR="00C845CA" w:rsidRDefault="00C845CA">
      <w:pPr>
        <w:pStyle w:val="Textoindependiente"/>
        <w:rPr>
          <w:rFonts w:ascii="Times New Roman"/>
          <w:b w:val="0"/>
          <w:i w:val="0"/>
          <w:sz w:val="20"/>
        </w:rPr>
      </w:pPr>
    </w:p>
    <w:p w14:paraId="4658C2BE" w14:textId="29FA0B75" w:rsidR="00C845CA" w:rsidRDefault="00D267AA" w:rsidP="00D267AA">
      <w:pPr>
        <w:pStyle w:val="Textoindependiente"/>
        <w:tabs>
          <w:tab w:val="left" w:pos="7665"/>
        </w:tabs>
        <w:rPr>
          <w:rFonts w:ascii="Times New Roman"/>
          <w:b w:val="0"/>
          <w:i w:val="0"/>
          <w:sz w:val="20"/>
        </w:rPr>
      </w:pPr>
      <w:r>
        <w:rPr>
          <w:rFonts w:ascii="Times New Roman"/>
          <w:b w:val="0"/>
          <w:i w:val="0"/>
          <w:sz w:val="20"/>
        </w:rPr>
        <w:tab/>
      </w:r>
    </w:p>
    <w:p w14:paraId="5633D448" w14:textId="6F93B4A1" w:rsidR="00C845CA" w:rsidRDefault="00C845CA">
      <w:pPr>
        <w:pStyle w:val="Textoindependiente"/>
        <w:rPr>
          <w:rFonts w:ascii="Times New Roman"/>
          <w:b w:val="0"/>
          <w:i w:val="0"/>
          <w:sz w:val="20"/>
        </w:rPr>
      </w:pPr>
    </w:p>
    <w:p w14:paraId="1D639F28" w14:textId="1F9B07F9" w:rsidR="00C845CA" w:rsidRDefault="00D267AA" w:rsidP="00D267AA">
      <w:pPr>
        <w:pStyle w:val="Textoindependiente"/>
        <w:tabs>
          <w:tab w:val="left" w:pos="8805"/>
        </w:tabs>
        <w:rPr>
          <w:rFonts w:ascii="Times New Roman"/>
          <w:b w:val="0"/>
          <w:i w:val="0"/>
          <w:sz w:val="20"/>
        </w:rPr>
      </w:pPr>
      <w:r>
        <w:rPr>
          <w:rFonts w:ascii="Times New Roman"/>
          <w:b w:val="0"/>
          <w:i w:val="0"/>
          <w:sz w:val="20"/>
        </w:rPr>
        <w:tab/>
      </w:r>
    </w:p>
    <w:p w14:paraId="11DD8292" w14:textId="5F9DF647" w:rsidR="00C845CA" w:rsidRDefault="00C845CA">
      <w:pPr>
        <w:pStyle w:val="Textoindependiente"/>
        <w:rPr>
          <w:rFonts w:ascii="Times New Roman"/>
          <w:b w:val="0"/>
          <w:i w:val="0"/>
          <w:sz w:val="20"/>
        </w:rPr>
      </w:pPr>
    </w:p>
    <w:p w14:paraId="79E6E7FD" w14:textId="0CB01E6E" w:rsidR="00C845CA" w:rsidRDefault="00C845CA">
      <w:pPr>
        <w:pStyle w:val="Textoindependiente"/>
        <w:rPr>
          <w:rFonts w:ascii="Times New Roman"/>
          <w:b w:val="0"/>
          <w:i w:val="0"/>
          <w:sz w:val="20"/>
        </w:rPr>
      </w:pPr>
    </w:p>
    <w:p w14:paraId="2A5EC3A8" w14:textId="40E5E351" w:rsidR="00C845CA" w:rsidRDefault="00C845CA">
      <w:pPr>
        <w:pStyle w:val="Textoindependiente"/>
        <w:rPr>
          <w:rFonts w:ascii="Times New Roman"/>
          <w:b w:val="0"/>
          <w:i w:val="0"/>
          <w:sz w:val="20"/>
        </w:rPr>
      </w:pPr>
    </w:p>
    <w:p w14:paraId="1084C97E" w14:textId="043D0E67" w:rsidR="00C845CA" w:rsidRDefault="00C845CA">
      <w:pPr>
        <w:pStyle w:val="Textoindependiente"/>
        <w:rPr>
          <w:rFonts w:ascii="Times New Roman"/>
          <w:b w:val="0"/>
          <w:i w:val="0"/>
          <w:sz w:val="20"/>
        </w:rPr>
      </w:pPr>
    </w:p>
    <w:p w14:paraId="5132A8DC" w14:textId="67C96304" w:rsidR="00C845CA" w:rsidRDefault="00C845CA">
      <w:pPr>
        <w:pStyle w:val="Textoindependiente"/>
        <w:rPr>
          <w:rFonts w:ascii="Times New Roman"/>
          <w:b w:val="0"/>
          <w:i w:val="0"/>
          <w:sz w:val="20"/>
        </w:rPr>
      </w:pPr>
    </w:p>
    <w:p w14:paraId="1F84E1B5" w14:textId="21A72E4F" w:rsidR="00C845CA" w:rsidRDefault="00D267AA">
      <w:pPr>
        <w:pStyle w:val="Textoindependiente"/>
        <w:rPr>
          <w:rFonts w:ascii="Times New Roman"/>
          <w:b w:val="0"/>
          <w:i w:val="0"/>
          <w:sz w:val="20"/>
        </w:rPr>
      </w:pPr>
      <w:r>
        <w:rPr>
          <w:rFonts w:ascii="Times New Roman"/>
          <w:b w:val="0"/>
          <w:i w:val="0"/>
          <w:noProof/>
          <w:sz w:val="20"/>
        </w:rPr>
        <w:drawing>
          <wp:anchor distT="0" distB="0" distL="114300" distR="114300" simplePos="0" relativeHeight="251656192" behindDoc="1" locked="0" layoutInCell="1" allowOverlap="1" wp14:anchorId="4E4A9A43" wp14:editId="4233DA1D">
            <wp:simplePos x="0" y="0"/>
            <wp:positionH relativeFrom="column">
              <wp:posOffset>3925570</wp:posOffset>
            </wp:positionH>
            <wp:positionV relativeFrom="paragraph">
              <wp:posOffset>47625</wp:posOffset>
            </wp:positionV>
            <wp:extent cx="3438525" cy="4652427"/>
            <wp:effectExtent l="57150" t="57150" r="314325" b="33909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38525" cy="4652427"/>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p>
    <w:p w14:paraId="47D391CE" w14:textId="1DD8C6F3" w:rsidR="00C845CA" w:rsidRDefault="00C845CA">
      <w:pPr>
        <w:pStyle w:val="Textoindependiente"/>
        <w:rPr>
          <w:rFonts w:ascii="Times New Roman"/>
          <w:b w:val="0"/>
          <w:i w:val="0"/>
          <w:sz w:val="20"/>
        </w:rPr>
      </w:pPr>
    </w:p>
    <w:p w14:paraId="1A8D5664" w14:textId="4A6862E8" w:rsidR="00C845CA" w:rsidRDefault="00C845CA">
      <w:pPr>
        <w:pStyle w:val="Textoindependiente"/>
        <w:rPr>
          <w:rFonts w:ascii="Times New Roman"/>
          <w:b w:val="0"/>
          <w:i w:val="0"/>
          <w:sz w:val="20"/>
        </w:rPr>
      </w:pPr>
    </w:p>
    <w:p w14:paraId="3B3809E7" w14:textId="7A71772C" w:rsidR="00C845CA" w:rsidRDefault="00C845CA">
      <w:pPr>
        <w:pStyle w:val="Textoindependiente"/>
        <w:rPr>
          <w:rFonts w:ascii="Times New Roman"/>
          <w:b w:val="0"/>
          <w:i w:val="0"/>
          <w:sz w:val="20"/>
        </w:rPr>
      </w:pPr>
    </w:p>
    <w:p w14:paraId="6FE0B902" w14:textId="12FE4223" w:rsidR="00C845CA" w:rsidRDefault="00C845CA">
      <w:pPr>
        <w:pStyle w:val="Textoindependiente"/>
        <w:rPr>
          <w:rFonts w:ascii="Times New Roman"/>
          <w:b w:val="0"/>
          <w:i w:val="0"/>
          <w:sz w:val="20"/>
        </w:rPr>
      </w:pPr>
    </w:p>
    <w:p w14:paraId="1B26769E" w14:textId="6768AB15" w:rsidR="00C845CA" w:rsidRDefault="00C845CA">
      <w:pPr>
        <w:pStyle w:val="Textoindependiente"/>
        <w:rPr>
          <w:rFonts w:ascii="Times New Roman"/>
          <w:b w:val="0"/>
          <w:i w:val="0"/>
          <w:sz w:val="20"/>
        </w:rPr>
      </w:pPr>
    </w:p>
    <w:p w14:paraId="2DA14CAA" w14:textId="77777777" w:rsidR="00C845CA" w:rsidRDefault="00C845CA">
      <w:pPr>
        <w:pStyle w:val="Textoindependiente"/>
        <w:rPr>
          <w:rFonts w:ascii="Times New Roman"/>
          <w:b w:val="0"/>
          <w:i w:val="0"/>
          <w:sz w:val="20"/>
        </w:rPr>
      </w:pPr>
    </w:p>
    <w:p w14:paraId="2B8FC12B" w14:textId="4D6C35B6" w:rsidR="00C845CA" w:rsidRDefault="00000000" w:rsidP="00D267AA">
      <w:pPr>
        <w:pStyle w:val="Textoindependiente"/>
        <w:tabs>
          <w:tab w:val="left" w:pos="9285"/>
          <w:tab w:val="right" w:pos="10159"/>
        </w:tabs>
        <w:rPr>
          <w:rFonts w:ascii="Times New Roman"/>
          <w:b w:val="0"/>
          <w:i w:val="0"/>
          <w:sz w:val="20"/>
        </w:rPr>
      </w:pPr>
      <w:r>
        <w:pict w14:anchorId="7D201F50">
          <v:shape id="Text Box 8" o:spid="_x0000_s2055" type="#_x0000_t202" style="width:325.3pt;height:145.8pt;visibility:visible;mso-wrap-style:square;mso-left-percent:-10001;mso-top-percent:-10001;mso-position-horizontal:absolute;mso-position-horizontal-relative:char;mso-position-vertical:absolute;mso-position-vertical-relative:line;mso-left-percent:-10001;mso-top-percent:-10001;v-text-anchor:top" filled="f" stroked="f">
            <v:textbox style="mso-next-textbox:#Text Box 8" inset="0,0,0,0">
              <w:txbxContent>
                <w:p w14:paraId="725AEAEE" w14:textId="77777777" w:rsidR="00DC1783" w:rsidRPr="00B10530" w:rsidRDefault="00DC1783" w:rsidP="00DC1783">
                  <w:pPr>
                    <w:spacing w:before="340"/>
                    <w:ind w:left="-16" w:right="135"/>
                    <w:jc w:val="both"/>
                    <w:rPr>
                      <w:b/>
                      <w:bCs/>
                      <w:w w:val="90"/>
                      <w:sz w:val="36"/>
                      <w:szCs w:val="36"/>
                    </w:rPr>
                  </w:pPr>
                  <w:r w:rsidRPr="00B10530">
                    <w:rPr>
                      <w:b/>
                      <w:bCs/>
                      <w:w w:val="90"/>
                      <w:sz w:val="36"/>
                      <w:szCs w:val="36"/>
                    </w:rPr>
                    <w:t>DIRECCIONAMIENTO ESTRATEGICO 2020 -2024 RESULTADOS EN LA CALLE Y EN LOS TERRITORIOS</w:t>
                  </w:r>
                </w:p>
                <w:p w14:paraId="4F17A925" w14:textId="5FD7E706" w:rsidR="00F800DD" w:rsidRPr="00B10530" w:rsidRDefault="00D267AA" w:rsidP="00F800DD">
                  <w:pPr>
                    <w:spacing w:before="340"/>
                    <w:ind w:left="-17" w:right="136"/>
                    <w:contextualSpacing/>
                    <w:jc w:val="both"/>
                    <w:rPr>
                      <w:color w:val="943634" w:themeColor="accent2" w:themeShade="BF"/>
                      <w:w w:val="90"/>
                      <w:sz w:val="28"/>
                      <w:szCs w:val="28"/>
                    </w:rPr>
                  </w:pPr>
                  <w:r w:rsidRPr="00B10530">
                    <w:rPr>
                      <w:color w:val="A6A6A6" w:themeColor="background1" w:themeShade="A6"/>
                      <w:w w:val="90"/>
                      <w:sz w:val="28"/>
                      <w:szCs w:val="28"/>
                    </w:rPr>
                    <w:t xml:space="preserve">Logros </w:t>
                  </w:r>
                  <w:r w:rsidR="00E27BC8" w:rsidRPr="00B10530">
                    <w:rPr>
                      <w:color w:val="A6A6A6" w:themeColor="background1" w:themeShade="A6"/>
                      <w:w w:val="90"/>
                      <w:sz w:val="28"/>
                      <w:szCs w:val="28"/>
                    </w:rPr>
                    <w:t xml:space="preserve">acumulados al tercer trimestre de </w:t>
                  </w:r>
                  <w:r w:rsidRPr="00B10530">
                    <w:rPr>
                      <w:color w:val="A6A6A6" w:themeColor="background1" w:themeShade="A6"/>
                      <w:w w:val="90"/>
                      <w:sz w:val="28"/>
                      <w:szCs w:val="28"/>
                    </w:rPr>
                    <w:t>2023</w:t>
                  </w:r>
                </w:p>
                <w:p w14:paraId="24F3A240" w14:textId="7FDBC462" w:rsidR="00DC1783" w:rsidRPr="00B10530" w:rsidRDefault="003961C8" w:rsidP="00DC1783">
                  <w:pPr>
                    <w:spacing w:before="340"/>
                    <w:ind w:left="-16" w:right="135"/>
                    <w:jc w:val="both"/>
                    <w:rPr>
                      <w:color w:val="943634" w:themeColor="accent2" w:themeShade="BF"/>
                      <w:w w:val="90"/>
                      <w:sz w:val="28"/>
                      <w:szCs w:val="28"/>
                    </w:rPr>
                  </w:pPr>
                  <w:r w:rsidRPr="00B10530">
                    <w:rPr>
                      <w:color w:val="943634" w:themeColor="accent2" w:themeShade="BF"/>
                      <w:w w:val="90"/>
                      <w:sz w:val="28"/>
                      <w:szCs w:val="28"/>
                    </w:rPr>
                    <w:t xml:space="preserve">Estado de la Planeación Estratégica 2023 a </w:t>
                  </w:r>
                  <w:r w:rsidR="00B4635A" w:rsidRPr="00B10530">
                    <w:rPr>
                      <w:color w:val="943634" w:themeColor="accent2" w:themeShade="BF"/>
                      <w:w w:val="90"/>
                      <w:sz w:val="28"/>
                      <w:szCs w:val="28"/>
                    </w:rPr>
                    <w:t xml:space="preserve">30 de </w:t>
                  </w:r>
                  <w:r w:rsidR="007B4270">
                    <w:rPr>
                      <w:color w:val="943634" w:themeColor="accent2" w:themeShade="BF"/>
                      <w:w w:val="90"/>
                      <w:sz w:val="28"/>
                      <w:szCs w:val="28"/>
                    </w:rPr>
                    <w:t>Septiembre</w:t>
                  </w:r>
                </w:p>
                <w:p w14:paraId="130D19C2" w14:textId="4789897D" w:rsidR="003878B4" w:rsidRPr="00B10530" w:rsidRDefault="003878B4" w:rsidP="003878B4">
                  <w:pPr>
                    <w:spacing w:before="340"/>
                    <w:ind w:left="-16" w:right="135"/>
                    <w:jc w:val="both"/>
                    <w:rPr>
                      <w:bCs/>
                      <w:color w:val="31849B" w:themeColor="accent5" w:themeShade="BF"/>
                      <w:sz w:val="32"/>
                      <w:szCs w:val="32"/>
                    </w:rPr>
                  </w:pPr>
                  <w:r w:rsidRPr="00B10530">
                    <w:rPr>
                      <w:bCs/>
                      <w:color w:val="31849B" w:themeColor="accent5" w:themeShade="BF"/>
                      <w:w w:val="90"/>
                      <w:sz w:val="32"/>
                      <w:szCs w:val="32"/>
                    </w:rPr>
                    <w:t>Enero 2023</w:t>
                  </w:r>
                </w:p>
              </w:txbxContent>
            </v:textbox>
            <w10:anchorlock/>
          </v:shape>
        </w:pict>
      </w:r>
      <w:r w:rsidR="003961C8">
        <w:rPr>
          <w:rFonts w:ascii="Times New Roman"/>
          <w:b w:val="0"/>
          <w:i w:val="0"/>
          <w:sz w:val="20"/>
        </w:rPr>
        <w:tab/>
      </w:r>
      <w:r w:rsidR="00D267AA">
        <w:rPr>
          <w:rFonts w:ascii="Times New Roman"/>
          <w:b w:val="0"/>
          <w:i w:val="0"/>
          <w:sz w:val="20"/>
        </w:rPr>
        <w:tab/>
      </w:r>
    </w:p>
    <w:p w14:paraId="44F2488A" w14:textId="3D1B58EC" w:rsidR="00C845CA" w:rsidRDefault="00F47526">
      <w:pPr>
        <w:pStyle w:val="Textoindependiente"/>
        <w:spacing w:before="4"/>
        <w:rPr>
          <w:rFonts w:ascii="Times New Roman"/>
          <w:b w:val="0"/>
          <w:i w:val="0"/>
          <w:sz w:val="21"/>
        </w:rPr>
      </w:pPr>
      <w:r>
        <w:rPr>
          <w:noProof/>
        </w:rPr>
        <w:lastRenderedPageBreak/>
        <w:drawing>
          <wp:anchor distT="0" distB="0" distL="0" distR="0" simplePos="0" relativeHeight="251655168" behindDoc="0" locked="0" layoutInCell="1" allowOverlap="1" wp14:anchorId="1CB69AFF" wp14:editId="458609D4">
            <wp:simplePos x="0" y="0"/>
            <wp:positionH relativeFrom="page">
              <wp:posOffset>5869940</wp:posOffset>
            </wp:positionH>
            <wp:positionV relativeFrom="paragraph">
              <wp:posOffset>288925</wp:posOffset>
            </wp:positionV>
            <wp:extent cx="1537970" cy="474980"/>
            <wp:effectExtent l="0" t="0" r="0" b="0"/>
            <wp:wrapTopAndBottom/>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9" cstate="print"/>
                    <a:stretch>
                      <a:fillRect/>
                    </a:stretch>
                  </pic:blipFill>
                  <pic:spPr>
                    <a:xfrm>
                      <a:off x="0" y="0"/>
                      <a:ext cx="1537970" cy="474980"/>
                    </a:xfrm>
                    <a:prstGeom prst="rect">
                      <a:avLst/>
                    </a:prstGeom>
                  </pic:spPr>
                </pic:pic>
              </a:graphicData>
            </a:graphic>
          </wp:anchor>
        </w:drawing>
      </w:r>
    </w:p>
    <w:p w14:paraId="1DD5BFA2" w14:textId="3E6B85ED" w:rsidR="00C845CA" w:rsidRDefault="00C845CA" w:rsidP="007729BC">
      <w:pPr>
        <w:tabs>
          <w:tab w:val="left" w:pos="9945"/>
        </w:tabs>
        <w:rPr>
          <w:rFonts w:ascii="Times New Roman"/>
          <w:sz w:val="21"/>
        </w:rPr>
      </w:pPr>
    </w:p>
    <w:p w14:paraId="0FF2BE36" w14:textId="2A1A40F7" w:rsidR="00B80870" w:rsidRDefault="0092763A" w:rsidP="00B80870">
      <w:pPr>
        <w:tabs>
          <w:tab w:val="left" w:pos="9945"/>
        </w:tabs>
        <w:ind w:left="1134" w:right="-381"/>
        <w:jc w:val="both"/>
        <w:rPr>
          <w:sz w:val="24"/>
          <w:szCs w:val="24"/>
        </w:rPr>
      </w:pPr>
      <w:r>
        <w:rPr>
          <w:sz w:val="24"/>
          <w:szCs w:val="24"/>
        </w:rPr>
        <w:t>E</w:t>
      </w:r>
      <w:r w:rsidR="00B80870">
        <w:rPr>
          <w:sz w:val="24"/>
          <w:szCs w:val="24"/>
        </w:rPr>
        <w:t>l Direccionamiento estratégico 2020-2024 “resultados en la calle y en los territorios”</w:t>
      </w:r>
      <w:r w:rsidR="00521330">
        <w:rPr>
          <w:sz w:val="24"/>
          <w:szCs w:val="24"/>
        </w:rPr>
        <w:t>,</w:t>
      </w:r>
      <w:r>
        <w:rPr>
          <w:sz w:val="24"/>
          <w:szCs w:val="24"/>
        </w:rPr>
        <w:t xml:space="preserve"> </w:t>
      </w:r>
      <w:r w:rsidR="00FB7978">
        <w:rPr>
          <w:sz w:val="24"/>
          <w:szCs w:val="24"/>
        </w:rPr>
        <w:t>está</w:t>
      </w:r>
      <w:r w:rsidR="00B80870">
        <w:rPr>
          <w:sz w:val="24"/>
          <w:szCs w:val="24"/>
        </w:rPr>
        <w:t xml:space="preserve"> conformado por 4 Objetivos estratégicos</w:t>
      </w:r>
      <w:r w:rsidR="00ED047A">
        <w:rPr>
          <w:sz w:val="24"/>
          <w:szCs w:val="24"/>
        </w:rPr>
        <w:t>:</w:t>
      </w:r>
    </w:p>
    <w:p w14:paraId="08632805" w14:textId="5F03045B" w:rsidR="00866568" w:rsidRDefault="00866568" w:rsidP="00B80870">
      <w:pPr>
        <w:tabs>
          <w:tab w:val="left" w:pos="9945"/>
        </w:tabs>
        <w:ind w:left="1134" w:right="-381"/>
        <w:jc w:val="both"/>
        <w:rPr>
          <w:sz w:val="24"/>
          <w:szCs w:val="24"/>
        </w:rPr>
      </w:pPr>
    </w:p>
    <w:p w14:paraId="1E423218" w14:textId="00C8BFA8" w:rsidR="00866568" w:rsidRDefault="00072CC3" w:rsidP="00B80870">
      <w:pPr>
        <w:tabs>
          <w:tab w:val="left" w:pos="9945"/>
        </w:tabs>
        <w:ind w:left="1134" w:right="-381"/>
        <w:jc w:val="both"/>
        <w:rPr>
          <w:sz w:val="24"/>
          <w:szCs w:val="24"/>
        </w:rPr>
      </w:pPr>
      <w:r w:rsidRPr="00866568">
        <w:rPr>
          <w:sz w:val="24"/>
          <w:szCs w:val="24"/>
        </w:rPr>
        <w:t>El primer</w:t>
      </w:r>
      <w:r w:rsidR="00866568" w:rsidRPr="00866568">
        <w:rPr>
          <w:sz w:val="24"/>
          <w:szCs w:val="24"/>
        </w:rPr>
        <w:t xml:space="preserve"> </w:t>
      </w:r>
      <w:r w:rsidR="00F800DD">
        <w:rPr>
          <w:sz w:val="24"/>
          <w:szCs w:val="24"/>
        </w:rPr>
        <w:t xml:space="preserve">Objetivo Estratégico, está </w:t>
      </w:r>
      <w:r w:rsidRPr="00866568">
        <w:rPr>
          <w:sz w:val="24"/>
          <w:szCs w:val="24"/>
        </w:rPr>
        <w:t>dirigido a proteger el</w:t>
      </w:r>
      <w:r w:rsidR="00866568" w:rsidRPr="00866568">
        <w:rPr>
          <w:sz w:val="24"/>
          <w:szCs w:val="24"/>
        </w:rPr>
        <w:t xml:space="preserve"> </w:t>
      </w:r>
      <w:r w:rsidRPr="00866568">
        <w:rPr>
          <w:sz w:val="24"/>
          <w:szCs w:val="24"/>
        </w:rPr>
        <w:t>ámbito más</w:t>
      </w:r>
      <w:r w:rsidR="00866568" w:rsidRPr="00866568">
        <w:rPr>
          <w:sz w:val="24"/>
          <w:szCs w:val="24"/>
        </w:rPr>
        <w:t xml:space="preserve"> próximo </w:t>
      </w:r>
      <w:r w:rsidRPr="00866568">
        <w:rPr>
          <w:sz w:val="24"/>
          <w:szCs w:val="24"/>
        </w:rPr>
        <w:t>de las</w:t>
      </w:r>
      <w:r w:rsidR="00866568" w:rsidRPr="00866568">
        <w:rPr>
          <w:sz w:val="24"/>
          <w:szCs w:val="24"/>
        </w:rPr>
        <w:t xml:space="preserve"> </w:t>
      </w:r>
      <w:r w:rsidRPr="00866568">
        <w:rPr>
          <w:sz w:val="24"/>
          <w:szCs w:val="24"/>
        </w:rPr>
        <w:t>personas, es</w:t>
      </w:r>
      <w:r w:rsidR="00866568" w:rsidRPr="00866568">
        <w:rPr>
          <w:sz w:val="24"/>
          <w:szCs w:val="24"/>
        </w:rPr>
        <w:t xml:space="preserve"> </w:t>
      </w:r>
      <w:r w:rsidR="009C2C6E" w:rsidRPr="009C2C6E">
        <w:rPr>
          <w:b/>
          <w:bCs/>
          <w:i/>
          <w:iCs/>
          <w:sz w:val="24"/>
          <w:szCs w:val="24"/>
          <w:u w:val="single"/>
        </w:rPr>
        <w:t>E</w:t>
      </w:r>
      <w:r w:rsidR="00866568" w:rsidRPr="009C2C6E">
        <w:rPr>
          <w:b/>
          <w:bCs/>
          <w:i/>
          <w:iCs/>
          <w:sz w:val="24"/>
          <w:szCs w:val="24"/>
          <w:u w:val="single"/>
        </w:rPr>
        <w:t xml:space="preserve">levar los niveles de </w:t>
      </w:r>
      <w:r w:rsidRPr="009C2C6E">
        <w:rPr>
          <w:b/>
          <w:bCs/>
          <w:i/>
          <w:iCs/>
          <w:sz w:val="24"/>
          <w:szCs w:val="24"/>
          <w:u w:val="single"/>
        </w:rPr>
        <w:t>esclarecimiento de</w:t>
      </w:r>
      <w:r w:rsidR="00866568" w:rsidRPr="009C2C6E">
        <w:rPr>
          <w:b/>
          <w:bCs/>
          <w:i/>
          <w:iCs/>
          <w:sz w:val="24"/>
          <w:szCs w:val="24"/>
          <w:u w:val="single"/>
        </w:rPr>
        <w:t xml:space="preserve"> los delitos </w:t>
      </w:r>
      <w:r w:rsidRPr="009C2C6E">
        <w:rPr>
          <w:b/>
          <w:bCs/>
          <w:i/>
          <w:iCs/>
          <w:sz w:val="24"/>
          <w:szCs w:val="24"/>
          <w:u w:val="single"/>
        </w:rPr>
        <w:t>que afectan</w:t>
      </w:r>
      <w:r w:rsidR="00866568" w:rsidRPr="009C2C6E">
        <w:rPr>
          <w:b/>
          <w:bCs/>
          <w:i/>
          <w:iCs/>
          <w:sz w:val="24"/>
          <w:szCs w:val="24"/>
          <w:u w:val="single"/>
        </w:rPr>
        <w:t xml:space="preserve"> la </w:t>
      </w:r>
      <w:r w:rsidRPr="009C2C6E">
        <w:rPr>
          <w:b/>
          <w:bCs/>
          <w:i/>
          <w:iCs/>
          <w:sz w:val="24"/>
          <w:szCs w:val="24"/>
          <w:u w:val="single"/>
        </w:rPr>
        <w:t>seguridad ciudadana</w:t>
      </w:r>
      <w:r w:rsidR="00866568" w:rsidRPr="00866568">
        <w:rPr>
          <w:sz w:val="24"/>
          <w:szCs w:val="24"/>
        </w:rPr>
        <w:t xml:space="preserve">.  Para lograrlo, la </w:t>
      </w:r>
      <w:r w:rsidRPr="00866568">
        <w:rPr>
          <w:sz w:val="24"/>
          <w:szCs w:val="24"/>
        </w:rPr>
        <w:t>Fiscalía enfoca sus</w:t>
      </w:r>
      <w:r w:rsidR="00866568" w:rsidRPr="00866568">
        <w:rPr>
          <w:sz w:val="24"/>
          <w:szCs w:val="24"/>
        </w:rPr>
        <w:t xml:space="preserve"> esfuerzos </w:t>
      </w:r>
      <w:r w:rsidRPr="00866568">
        <w:rPr>
          <w:sz w:val="24"/>
          <w:szCs w:val="24"/>
        </w:rPr>
        <w:t>en mejorar</w:t>
      </w:r>
      <w:r w:rsidR="00866568" w:rsidRPr="00866568">
        <w:rPr>
          <w:sz w:val="24"/>
          <w:szCs w:val="24"/>
        </w:rPr>
        <w:t xml:space="preserve"> las </w:t>
      </w:r>
      <w:r w:rsidRPr="00866568">
        <w:rPr>
          <w:sz w:val="24"/>
          <w:szCs w:val="24"/>
        </w:rPr>
        <w:t>tasas de esclarecimiento de los</w:t>
      </w:r>
      <w:r w:rsidR="00866568" w:rsidRPr="00866568">
        <w:rPr>
          <w:sz w:val="24"/>
          <w:szCs w:val="24"/>
        </w:rPr>
        <w:t xml:space="preserve"> </w:t>
      </w:r>
      <w:r w:rsidRPr="00866568">
        <w:rPr>
          <w:sz w:val="24"/>
          <w:szCs w:val="24"/>
        </w:rPr>
        <w:t>siguientes delitos</w:t>
      </w:r>
      <w:r w:rsidR="00866568" w:rsidRPr="00866568">
        <w:rPr>
          <w:sz w:val="24"/>
          <w:szCs w:val="24"/>
        </w:rPr>
        <w:t xml:space="preserve"> priorizados</w:t>
      </w:r>
      <w:r w:rsidRPr="00866568">
        <w:rPr>
          <w:sz w:val="24"/>
          <w:szCs w:val="24"/>
        </w:rPr>
        <w:t>: (</w:t>
      </w:r>
      <w:r w:rsidR="00866568" w:rsidRPr="00866568">
        <w:rPr>
          <w:sz w:val="24"/>
          <w:szCs w:val="24"/>
        </w:rPr>
        <w:t xml:space="preserve">i) los homicidios y </w:t>
      </w:r>
      <w:r w:rsidRPr="00866568">
        <w:rPr>
          <w:sz w:val="24"/>
          <w:szCs w:val="24"/>
        </w:rPr>
        <w:t>feminicidios; (</w:t>
      </w:r>
      <w:r w:rsidR="00866568" w:rsidRPr="00866568">
        <w:rPr>
          <w:sz w:val="24"/>
          <w:szCs w:val="24"/>
        </w:rPr>
        <w:t xml:space="preserve">ii) la </w:t>
      </w:r>
      <w:r w:rsidRPr="00866568">
        <w:rPr>
          <w:sz w:val="24"/>
          <w:szCs w:val="24"/>
        </w:rPr>
        <w:t>violencia intrafamiliar</w:t>
      </w:r>
      <w:r w:rsidR="00866568" w:rsidRPr="00866568">
        <w:rPr>
          <w:sz w:val="24"/>
          <w:szCs w:val="24"/>
        </w:rPr>
        <w:t xml:space="preserve">; (iii) los delitos sexuales; (iv) el delito de uso de menores de edad(v) el hurto violento; y (vi) el delito de maltrato animal. </w:t>
      </w:r>
    </w:p>
    <w:p w14:paraId="4B9B1D48" w14:textId="77777777" w:rsidR="00866568" w:rsidRDefault="00866568" w:rsidP="00B80870">
      <w:pPr>
        <w:tabs>
          <w:tab w:val="left" w:pos="9945"/>
        </w:tabs>
        <w:ind w:left="1134" w:right="-381"/>
        <w:jc w:val="both"/>
        <w:rPr>
          <w:sz w:val="24"/>
          <w:szCs w:val="24"/>
        </w:rPr>
      </w:pPr>
    </w:p>
    <w:p w14:paraId="11CB0E46" w14:textId="7A44256D" w:rsidR="00866568" w:rsidRDefault="00072CC3" w:rsidP="00B80870">
      <w:pPr>
        <w:tabs>
          <w:tab w:val="left" w:pos="9945"/>
        </w:tabs>
        <w:ind w:left="1134" w:right="-381"/>
        <w:jc w:val="both"/>
        <w:rPr>
          <w:sz w:val="24"/>
          <w:szCs w:val="24"/>
        </w:rPr>
      </w:pPr>
      <w:r w:rsidRPr="00866568">
        <w:rPr>
          <w:sz w:val="24"/>
          <w:szCs w:val="24"/>
        </w:rPr>
        <w:t>El segundo</w:t>
      </w:r>
      <w:r w:rsidR="00F800DD">
        <w:rPr>
          <w:sz w:val="24"/>
          <w:szCs w:val="24"/>
        </w:rPr>
        <w:t>,</w:t>
      </w:r>
      <w:r w:rsidR="00866568" w:rsidRPr="00866568">
        <w:rPr>
          <w:sz w:val="24"/>
          <w:szCs w:val="24"/>
        </w:rPr>
        <w:t xml:space="preserve"> a proteger el </w:t>
      </w:r>
      <w:r w:rsidRPr="00866568">
        <w:rPr>
          <w:sz w:val="24"/>
          <w:szCs w:val="24"/>
        </w:rPr>
        <w:t>ámbito social</w:t>
      </w:r>
      <w:r w:rsidR="00866568" w:rsidRPr="00866568">
        <w:rPr>
          <w:sz w:val="24"/>
          <w:szCs w:val="24"/>
        </w:rPr>
        <w:t xml:space="preserve"> de las personas, es </w:t>
      </w:r>
      <w:r w:rsidR="00866568" w:rsidRPr="009C2C6E">
        <w:rPr>
          <w:b/>
          <w:bCs/>
          <w:i/>
          <w:iCs/>
          <w:sz w:val="24"/>
          <w:szCs w:val="24"/>
          <w:u w:val="single"/>
        </w:rPr>
        <w:t xml:space="preserve">contribuir al </w:t>
      </w:r>
      <w:r w:rsidRPr="009C2C6E">
        <w:rPr>
          <w:b/>
          <w:bCs/>
          <w:i/>
          <w:iCs/>
          <w:sz w:val="24"/>
          <w:szCs w:val="24"/>
          <w:u w:val="single"/>
        </w:rPr>
        <w:t>desmantelamiento de</w:t>
      </w:r>
      <w:r w:rsidR="00866568" w:rsidRPr="009C2C6E">
        <w:rPr>
          <w:b/>
          <w:bCs/>
          <w:i/>
          <w:iCs/>
          <w:sz w:val="24"/>
          <w:szCs w:val="24"/>
          <w:u w:val="single"/>
        </w:rPr>
        <w:t xml:space="preserve"> las organizaciones criminales, incluidas las estructuras emergentes, y sus economías ilícitas</w:t>
      </w:r>
      <w:r w:rsidR="00866568" w:rsidRPr="00866568">
        <w:rPr>
          <w:sz w:val="24"/>
          <w:szCs w:val="24"/>
        </w:rPr>
        <w:t>.  Con  este  fin,  el  trabajo  de  la  Fiscalía  durante  esta  administración  se  centra en la intervención  en corredores regionales  de criminalidad,  a partir  de tres estrategias:  (i) diseñar  nuevos modelos  de  gestión  y de  presencia  institucional  en  las regiones  más afectadas  por la criminalidad  organizada</w:t>
      </w:r>
      <w:r w:rsidR="00F800DD">
        <w:rPr>
          <w:sz w:val="24"/>
          <w:szCs w:val="24"/>
        </w:rPr>
        <w:t>,</w:t>
      </w:r>
      <w:r w:rsidR="00866568" w:rsidRPr="00866568">
        <w:rPr>
          <w:sz w:val="24"/>
          <w:szCs w:val="24"/>
        </w:rPr>
        <w:t xml:space="preserve"> (ii) concentrar  nuestros esfuerzos investigativos en  objetivos de  alto valor  y  en  fenómenos  criminales  priorizados,  y  (iii)  perseguir  las  finanzas  de  las  organizaciones</w:t>
      </w:r>
      <w:r w:rsidR="004455A0">
        <w:rPr>
          <w:sz w:val="24"/>
          <w:szCs w:val="24"/>
        </w:rPr>
        <w:t xml:space="preserve"> </w:t>
      </w:r>
      <w:r w:rsidR="004455A0" w:rsidRPr="004455A0">
        <w:rPr>
          <w:sz w:val="24"/>
          <w:szCs w:val="24"/>
        </w:rPr>
        <w:t>criminales, incluidos los componentes encargados de blanquear esos recursos para que ingresen a la economía nacional</w:t>
      </w:r>
    </w:p>
    <w:p w14:paraId="257B4D16" w14:textId="0648FCBE" w:rsidR="00866568" w:rsidRDefault="00866568" w:rsidP="00B80870">
      <w:pPr>
        <w:tabs>
          <w:tab w:val="left" w:pos="9945"/>
        </w:tabs>
        <w:ind w:left="1134" w:right="-381"/>
        <w:jc w:val="both"/>
        <w:rPr>
          <w:sz w:val="24"/>
          <w:szCs w:val="24"/>
        </w:rPr>
      </w:pPr>
    </w:p>
    <w:p w14:paraId="22EB088D" w14:textId="64A4F4C2" w:rsidR="009C2C6E" w:rsidRDefault="00072CC3" w:rsidP="00B80870">
      <w:pPr>
        <w:tabs>
          <w:tab w:val="left" w:pos="9945"/>
        </w:tabs>
        <w:ind w:left="1134" w:right="-381"/>
        <w:jc w:val="both"/>
        <w:rPr>
          <w:sz w:val="24"/>
          <w:szCs w:val="24"/>
        </w:rPr>
      </w:pPr>
      <w:r w:rsidRPr="00866568">
        <w:rPr>
          <w:sz w:val="24"/>
          <w:szCs w:val="24"/>
        </w:rPr>
        <w:t>El tercer</w:t>
      </w:r>
      <w:r w:rsidR="00F800DD">
        <w:rPr>
          <w:sz w:val="24"/>
          <w:szCs w:val="24"/>
        </w:rPr>
        <w:t xml:space="preserve"> objetivo estratégico, está</w:t>
      </w:r>
      <w:r w:rsidRPr="00866568">
        <w:rPr>
          <w:sz w:val="24"/>
          <w:szCs w:val="24"/>
        </w:rPr>
        <w:t xml:space="preserve"> enfocado </w:t>
      </w:r>
      <w:r w:rsidR="00F800DD">
        <w:rPr>
          <w:sz w:val="24"/>
          <w:szCs w:val="24"/>
        </w:rPr>
        <w:t>a</w:t>
      </w:r>
      <w:r w:rsidRPr="00866568">
        <w:rPr>
          <w:sz w:val="24"/>
          <w:szCs w:val="24"/>
        </w:rPr>
        <w:t>l</w:t>
      </w:r>
      <w:r w:rsidR="00866568" w:rsidRPr="00866568">
        <w:rPr>
          <w:sz w:val="24"/>
          <w:szCs w:val="24"/>
        </w:rPr>
        <w:t xml:space="preserve"> </w:t>
      </w:r>
      <w:r w:rsidRPr="00866568">
        <w:rPr>
          <w:sz w:val="24"/>
          <w:szCs w:val="24"/>
        </w:rPr>
        <w:t>ámbito de relación de las</w:t>
      </w:r>
      <w:r w:rsidR="00866568" w:rsidRPr="00866568">
        <w:rPr>
          <w:sz w:val="24"/>
          <w:szCs w:val="24"/>
        </w:rPr>
        <w:t xml:space="preserve"> personas </w:t>
      </w:r>
      <w:r w:rsidRPr="00866568">
        <w:rPr>
          <w:sz w:val="24"/>
          <w:szCs w:val="24"/>
        </w:rPr>
        <w:t>con el</w:t>
      </w:r>
      <w:r w:rsidR="00866568" w:rsidRPr="00866568">
        <w:rPr>
          <w:sz w:val="24"/>
          <w:szCs w:val="24"/>
        </w:rPr>
        <w:t xml:space="preserve"> </w:t>
      </w:r>
      <w:r w:rsidRPr="00866568">
        <w:rPr>
          <w:sz w:val="24"/>
          <w:szCs w:val="24"/>
        </w:rPr>
        <w:t xml:space="preserve">Estado, </w:t>
      </w:r>
      <w:r w:rsidR="00866568" w:rsidRPr="009C2C6E">
        <w:rPr>
          <w:b/>
          <w:bCs/>
          <w:i/>
          <w:iCs/>
          <w:sz w:val="24"/>
          <w:szCs w:val="24"/>
          <w:u w:val="single"/>
        </w:rPr>
        <w:t xml:space="preserve">elevar la </w:t>
      </w:r>
      <w:r w:rsidRPr="009C2C6E">
        <w:rPr>
          <w:b/>
          <w:bCs/>
          <w:i/>
          <w:iCs/>
          <w:sz w:val="24"/>
          <w:szCs w:val="24"/>
          <w:u w:val="single"/>
        </w:rPr>
        <w:t>judicialización de</w:t>
      </w:r>
      <w:r w:rsidR="00866568" w:rsidRPr="009C2C6E">
        <w:rPr>
          <w:b/>
          <w:bCs/>
          <w:i/>
          <w:iCs/>
          <w:sz w:val="24"/>
          <w:szCs w:val="24"/>
          <w:u w:val="single"/>
        </w:rPr>
        <w:t xml:space="preserve"> los delitos de</w:t>
      </w:r>
      <w:r w:rsidR="00F41CAC">
        <w:rPr>
          <w:b/>
          <w:bCs/>
          <w:i/>
          <w:iCs/>
          <w:sz w:val="24"/>
          <w:szCs w:val="24"/>
          <w:u w:val="single"/>
        </w:rPr>
        <w:t xml:space="preserve"> </w:t>
      </w:r>
      <w:r w:rsidR="00866568" w:rsidRPr="009C2C6E">
        <w:rPr>
          <w:b/>
          <w:bCs/>
          <w:i/>
          <w:iCs/>
          <w:sz w:val="24"/>
          <w:szCs w:val="24"/>
          <w:u w:val="single"/>
        </w:rPr>
        <w:t>corrupción</w:t>
      </w:r>
      <w:r w:rsidR="00866568" w:rsidRPr="00866568">
        <w:rPr>
          <w:sz w:val="24"/>
          <w:szCs w:val="24"/>
        </w:rPr>
        <w:t xml:space="preserve">.  Este </w:t>
      </w:r>
      <w:r w:rsidRPr="00866568">
        <w:rPr>
          <w:sz w:val="24"/>
          <w:szCs w:val="24"/>
        </w:rPr>
        <w:t>fenómeno, en</w:t>
      </w:r>
      <w:r w:rsidR="00866568" w:rsidRPr="00866568">
        <w:rPr>
          <w:sz w:val="24"/>
          <w:szCs w:val="24"/>
        </w:rPr>
        <w:t xml:space="preserve"> </w:t>
      </w:r>
      <w:r w:rsidRPr="00866568">
        <w:rPr>
          <w:sz w:val="24"/>
          <w:szCs w:val="24"/>
        </w:rPr>
        <w:t>todas sus manifestaciones</w:t>
      </w:r>
      <w:r w:rsidR="00866568" w:rsidRPr="00866568">
        <w:rPr>
          <w:sz w:val="24"/>
          <w:szCs w:val="24"/>
        </w:rPr>
        <w:t xml:space="preserve">, </w:t>
      </w:r>
      <w:r w:rsidRPr="00866568">
        <w:rPr>
          <w:sz w:val="24"/>
          <w:szCs w:val="24"/>
        </w:rPr>
        <w:t>erosiona la</w:t>
      </w:r>
      <w:r w:rsidR="00866568" w:rsidRPr="00866568">
        <w:rPr>
          <w:sz w:val="24"/>
          <w:szCs w:val="24"/>
        </w:rPr>
        <w:t xml:space="preserve"> </w:t>
      </w:r>
      <w:r w:rsidRPr="00866568">
        <w:rPr>
          <w:sz w:val="24"/>
          <w:szCs w:val="24"/>
        </w:rPr>
        <w:t>confianza de</w:t>
      </w:r>
      <w:r w:rsidR="00866568" w:rsidRPr="00866568">
        <w:rPr>
          <w:sz w:val="24"/>
          <w:szCs w:val="24"/>
        </w:rPr>
        <w:t xml:space="preserve"> los </w:t>
      </w:r>
      <w:r w:rsidRPr="00866568">
        <w:rPr>
          <w:sz w:val="24"/>
          <w:szCs w:val="24"/>
        </w:rPr>
        <w:t>ciudadanos en</w:t>
      </w:r>
      <w:r w:rsidR="00866568" w:rsidRPr="00866568">
        <w:rPr>
          <w:sz w:val="24"/>
          <w:szCs w:val="24"/>
        </w:rPr>
        <w:t xml:space="preserve"> el Estado.  </w:t>
      </w:r>
    </w:p>
    <w:p w14:paraId="64BF60A9" w14:textId="77777777" w:rsidR="009C2C6E" w:rsidRDefault="009C2C6E" w:rsidP="00B80870">
      <w:pPr>
        <w:tabs>
          <w:tab w:val="left" w:pos="9945"/>
        </w:tabs>
        <w:ind w:left="1134" w:right="-381"/>
        <w:jc w:val="both"/>
        <w:rPr>
          <w:sz w:val="24"/>
          <w:szCs w:val="24"/>
        </w:rPr>
      </w:pPr>
    </w:p>
    <w:p w14:paraId="3914BDE5" w14:textId="4834DA23" w:rsidR="00866568" w:rsidRDefault="00FB7978" w:rsidP="00B80870">
      <w:pPr>
        <w:tabs>
          <w:tab w:val="left" w:pos="9945"/>
        </w:tabs>
        <w:ind w:left="1134" w:right="-381"/>
        <w:jc w:val="both"/>
        <w:rPr>
          <w:sz w:val="24"/>
          <w:szCs w:val="24"/>
        </w:rPr>
      </w:pPr>
      <w:r>
        <w:rPr>
          <w:sz w:val="24"/>
          <w:szCs w:val="24"/>
        </w:rPr>
        <w:t xml:space="preserve">Y el ultimo </w:t>
      </w:r>
      <w:r w:rsidR="00072CC3">
        <w:rPr>
          <w:sz w:val="24"/>
          <w:szCs w:val="24"/>
        </w:rPr>
        <w:t>objetivo</w:t>
      </w:r>
      <w:r w:rsidR="00072CC3" w:rsidRPr="00866568">
        <w:rPr>
          <w:sz w:val="24"/>
          <w:szCs w:val="24"/>
        </w:rPr>
        <w:t xml:space="preserve"> es</w:t>
      </w:r>
      <w:r w:rsidR="00866568" w:rsidRPr="00866568">
        <w:rPr>
          <w:sz w:val="24"/>
          <w:szCs w:val="24"/>
        </w:rPr>
        <w:t xml:space="preserve"> </w:t>
      </w:r>
      <w:r w:rsidR="00072CC3" w:rsidRPr="00FB7978">
        <w:rPr>
          <w:b/>
          <w:bCs/>
          <w:i/>
          <w:iCs/>
          <w:sz w:val="24"/>
          <w:szCs w:val="24"/>
          <w:u w:val="single"/>
        </w:rPr>
        <w:t>fortalecer la</w:t>
      </w:r>
      <w:r w:rsidR="00866568" w:rsidRPr="00FB7978">
        <w:rPr>
          <w:b/>
          <w:bCs/>
          <w:i/>
          <w:iCs/>
          <w:sz w:val="24"/>
          <w:szCs w:val="24"/>
          <w:u w:val="single"/>
        </w:rPr>
        <w:t xml:space="preserve"> </w:t>
      </w:r>
      <w:r w:rsidR="00072CC3" w:rsidRPr="00FB7978">
        <w:rPr>
          <w:b/>
          <w:bCs/>
          <w:i/>
          <w:iCs/>
          <w:sz w:val="24"/>
          <w:szCs w:val="24"/>
          <w:u w:val="single"/>
        </w:rPr>
        <w:t>infraestructura, la</w:t>
      </w:r>
      <w:r w:rsidR="00866568" w:rsidRPr="00FB7978">
        <w:rPr>
          <w:b/>
          <w:bCs/>
          <w:i/>
          <w:iCs/>
          <w:sz w:val="24"/>
          <w:szCs w:val="24"/>
          <w:u w:val="single"/>
        </w:rPr>
        <w:t xml:space="preserve"> </w:t>
      </w:r>
      <w:r w:rsidR="00072CC3" w:rsidRPr="00FB7978">
        <w:rPr>
          <w:b/>
          <w:bCs/>
          <w:i/>
          <w:iCs/>
          <w:sz w:val="24"/>
          <w:szCs w:val="24"/>
          <w:u w:val="single"/>
        </w:rPr>
        <w:t>tecnología y</w:t>
      </w:r>
      <w:r w:rsidR="00866568" w:rsidRPr="00FB7978">
        <w:rPr>
          <w:b/>
          <w:bCs/>
          <w:i/>
          <w:iCs/>
          <w:sz w:val="24"/>
          <w:szCs w:val="24"/>
          <w:u w:val="single"/>
        </w:rPr>
        <w:t xml:space="preserve"> el </w:t>
      </w:r>
      <w:r w:rsidR="00072CC3" w:rsidRPr="00FB7978">
        <w:rPr>
          <w:b/>
          <w:bCs/>
          <w:i/>
          <w:iCs/>
          <w:sz w:val="24"/>
          <w:szCs w:val="24"/>
          <w:u w:val="single"/>
        </w:rPr>
        <w:t>talento humano</w:t>
      </w:r>
      <w:r w:rsidR="00866568" w:rsidRPr="00FB7978">
        <w:rPr>
          <w:b/>
          <w:bCs/>
          <w:i/>
          <w:iCs/>
          <w:sz w:val="24"/>
          <w:szCs w:val="24"/>
          <w:u w:val="single"/>
        </w:rPr>
        <w:t xml:space="preserve"> </w:t>
      </w:r>
      <w:r w:rsidR="00072CC3" w:rsidRPr="00FB7978">
        <w:rPr>
          <w:b/>
          <w:bCs/>
          <w:i/>
          <w:iCs/>
          <w:sz w:val="24"/>
          <w:szCs w:val="24"/>
          <w:u w:val="single"/>
        </w:rPr>
        <w:t>de la</w:t>
      </w:r>
      <w:r w:rsidR="00866568" w:rsidRPr="00FB7978">
        <w:rPr>
          <w:b/>
          <w:bCs/>
          <w:i/>
          <w:iCs/>
          <w:sz w:val="24"/>
          <w:szCs w:val="24"/>
          <w:u w:val="single"/>
        </w:rPr>
        <w:t xml:space="preserve"> Entidad</w:t>
      </w:r>
      <w:r w:rsidR="00866568" w:rsidRPr="00866568">
        <w:rPr>
          <w:sz w:val="24"/>
          <w:szCs w:val="24"/>
        </w:rPr>
        <w:t xml:space="preserve">. </w:t>
      </w:r>
      <w:r w:rsidR="00055926">
        <w:rPr>
          <w:sz w:val="24"/>
          <w:szCs w:val="24"/>
        </w:rPr>
        <w:t xml:space="preserve">Mejorando la infraestructura física </w:t>
      </w:r>
      <w:r w:rsidR="00072CC3">
        <w:rPr>
          <w:sz w:val="24"/>
          <w:szCs w:val="24"/>
        </w:rPr>
        <w:t xml:space="preserve">con </w:t>
      </w:r>
      <w:r w:rsidR="00072CC3" w:rsidRPr="00866568">
        <w:rPr>
          <w:sz w:val="24"/>
          <w:szCs w:val="24"/>
        </w:rPr>
        <w:t>procesos</w:t>
      </w:r>
      <w:r w:rsidR="00866568" w:rsidRPr="00866568">
        <w:rPr>
          <w:sz w:val="24"/>
          <w:szCs w:val="24"/>
        </w:rPr>
        <w:t xml:space="preserve"> de </w:t>
      </w:r>
      <w:r w:rsidR="00072CC3" w:rsidRPr="00866568">
        <w:rPr>
          <w:sz w:val="24"/>
          <w:szCs w:val="24"/>
        </w:rPr>
        <w:t>adecuación de</w:t>
      </w:r>
      <w:r w:rsidR="00866568" w:rsidRPr="00866568">
        <w:rPr>
          <w:sz w:val="24"/>
          <w:szCs w:val="24"/>
        </w:rPr>
        <w:t xml:space="preserve"> nuestras instalaciones</w:t>
      </w:r>
      <w:r w:rsidR="00055926">
        <w:rPr>
          <w:sz w:val="24"/>
          <w:szCs w:val="24"/>
        </w:rPr>
        <w:t xml:space="preserve"> y construcción de puntos </w:t>
      </w:r>
      <w:r w:rsidR="00794314">
        <w:rPr>
          <w:sz w:val="24"/>
          <w:szCs w:val="24"/>
        </w:rPr>
        <w:t>estratégicos</w:t>
      </w:r>
      <w:r w:rsidR="00866568" w:rsidRPr="00866568">
        <w:rPr>
          <w:sz w:val="24"/>
          <w:szCs w:val="24"/>
        </w:rPr>
        <w:t xml:space="preserve">, </w:t>
      </w:r>
      <w:r w:rsidR="00F800DD">
        <w:rPr>
          <w:sz w:val="24"/>
          <w:szCs w:val="24"/>
        </w:rPr>
        <w:t>se facilita</w:t>
      </w:r>
      <w:r w:rsidR="00866568" w:rsidRPr="00866568">
        <w:rPr>
          <w:sz w:val="24"/>
          <w:szCs w:val="24"/>
        </w:rPr>
        <w:t xml:space="preserve"> el </w:t>
      </w:r>
      <w:r w:rsidR="00072CC3" w:rsidRPr="00866568">
        <w:rPr>
          <w:sz w:val="24"/>
          <w:szCs w:val="24"/>
        </w:rPr>
        <w:t>acceso de personas con diferentes condiciones de movilidad</w:t>
      </w:r>
      <w:r w:rsidR="00F800DD">
        <w:rPr>
          <w:sz w:val="24"/>
          <w:szCs w:val="24"/>
        </w:rPr>
        <w:t xml:space="preserve">. </w:t>
      </w:r>
      <w:r w:rsidR="00866568" w:rsidRPr="00866568">
        <w:rPr>
          <w:sz w:val="24"/>
          <w:szCs w:val="24"/>
        </w:rPr>
        <w:t xml:space="preserve"> </w:t>
      </w:r>
      <w:r w:rsidR="00F800DD">
        <w:rPr>
          <w:sz w:val="24"/>
          <w:szCs w:val="24"/>
        </w:rPr>
        <w:t xml:space="preserve">Así mismo, es necesario avanzar en </w:t>
      </w:r>
      <w:r w:rsidR="00866568" w:rsidRPr="00866568">
        <w:rPr>
          <w:sz w:val="24"/>
          <w:szCs w:val="24"/>
        </w:rPr>
        <w:t xml:space="preserve">el </w:t>
      </w:r>
      <w:r w:rsidR="00072CC3" w:rsidRPr="00866568">
        <w:rPr>
          <w:sz w:val="24"/>
          <w:szCs w:val="24"/>
        </w:rPr>
        <w:t>mejoramiento de</w:t>
      </w:r>
      <w:r w:rsidR="00866568" w:rsidRPr="00866568">
        <w:rPr>
          <w:sz w:val="24"/>
          <w:szCs w:val="24"/>
        </w:rPr>
        <w:t xml:space="preserve"> </w:t>
      </w:r>
      <w:r w:rsidR="00072CC3" w:rsidRPr="00866568">
        <w:rPr>
          <w:sz w:val="24"/>
          <w:szCs w:val="24"/>
        </w:rPr>
        <w:t>nuestra capacidad</w:t>
      </w:r>
      <w:r w:rsidR="00866568" w:rsidRPr="00866568">
        <w:rPr>
          <w:sz w:val="24"/>
          <w:szCs w:val="24"/>
        </w:rPr>
        <w:t xml:space="preserve"> tecnológica, la capacitación y </w:t>
      </w:r>
      <w:r w:rsidR="00072CC3" w:rsidRPr="00866568">
        <w:rPr>
          <w:sz w:val="24"/>
          <w:szCs w:val="24"/>
        </w:rPr>
        <w:t>renovación generacional</w:t>
      </w:r>
      <w:r w:rsidR="00866568" w:rsidRPr="00866568">
        <w:rPr>
          <w:sz w:val="24"/>
          <w:szCs w:val="24"/>
        </w:rPr>
        <w:t xml:space="preserve"> de nuestros funcionarios y el fortalecimiento de nuestros canales de atención.</w:t>
      </w:r>
    </w:p>
    <w:p w14:paraId="1E9DB181" w14:textId="22AF64C7" w:rsidR="00866568" w:rsidRDefault="00866568" w:rsidP="00B80870">
      <w:pPr>
        <w:tabs>
          <w:tab w:val="left" w:pos="9945"/>
        </w:tabs>
        <w:ind w:left="1134" w:right="-381"/>
        <w:jc w:val="both"/>
        <w:rPr>
          <w:sz w:val="24"/>
          <w:szCs w:val="24"/>
        </w:rPr>
      </w:pPr>
    </w:p>
    <w:p w14:paraId="3DB9E1A3" w14:textId="0A0ECD6D" w:rsidR="00866568" w:rsidRDefault="00F800DD" w:rsidP="00B80870">
      <w:pPr>
        <w:tabs>
          <w:tab w:val="left" w:pos="9945"/>
        </w:tabs>
        <w:ind w:left="1134" w:right="-381"/>
        <w:jc w:val="both"/>
        <w:rPr>
          <w:sz w:val="24"/>
          <w:szCs w:val="24"/>
        </w:rPr>
      </w:pPr>
      <w:r>
        <w:rPr>
          <w:sz w:val="24"/>
          <w:szCs w:val="24"/>
        </w:rPr>
        <w:t>Con e</w:t>
      </w:r>
      <w:r w:rsidR="00FB4A08">
        <w:rPr>
          <w:sz w:val="24"/>
          <w:szCs w:val="24"/>
        </w:rPr>
        <w:t>sto</w:t>
      </w:r>
      <w:r>
        <w:rPr>
          <w:sz w:val="24"/>
          <w:szCs w:val="24"/>
        </w:rPr>
        <w:t xml:space="preserve"> en mente, l</w:t>
      </w:r>
      <w:r w:rsidR="0092763A">
        <w:rPr>
          <w:sz w:val="24"/>
          <w:szCs w:val="24"/>
        </w:rPr>
        <w:t>a Fiscalia General de la Nación en cabeza de su equipo directivo, realizan periódicamente seguimiento al cumplimiento de las distintas metas formuladas en cada vigencia a través de la Mesa de Metas</w:t>
      </w:r>
      <w:r>
        <w:rPr>
          <w:sz w:val="24"/>
          <w:szCs w:val="24"/>
        </w:rPr>
        <w:t>,</w:t>
      </w:r>
      <w:r w:rsidR="0092763A">
        <w:rPr>
          <w:sz w:val="24"/>
          <w:szCs w:val="24"/>
        </w:rPr>
        <w:t xml:space="preserve"> la cual es una instancia de alto nivel en donde se revisa el estado de avance de los compromisos</w:t>
      </w:r>
      <w:r w:rsidR="00C95460">
        <w:rPr>
          <w:sz w:val="24"/>
          <w:szCs w:val="24"/>
        </w:rPr>
        <w:t xml:space="preserve"> establecidos.</w:t>
      </w:r>
    </w:p>
    <w:p w14:paraId="4B07E2BA" w14:textId="0891E612" w:rsidR="00C95460" w:rsidRDefault="00C95460" w:rsidP="00B80870">
      <w:pPr>
        <w:tabs>
          <w:tab w:val="left" w:pos="9945"/>
        </w:tabs>
        <w:ind w:left="1134" w:right="-381"/>
        <w:jc w:val="both"/>
        <w:rPr>
          <w:sz w:val="24"/>
          <w:szCs w:val="24"/>
        </w:rPr>
      </w:pPr>
    </w:p>
    <w:p w14:paraId="6033F49D" w14:textId="4A96110A" w:rsidR="00C95460" w:rsidRDefault="009F3C4A" w:rsidP="00B80870">
      <w:pPr>
        <w:tabs>
          <w:tab w:val="left" w:pos="9945"/>
        </w:tabs>
        <w:ind w:left="1134" w:right="-381"/>
        <w:jc w:val="both"/>
        <w:rPr>
          <w:sz w:val="24"/>
          <w:szCs w:val="24"/>
        </w:rPr>
      </w:pPr>
      <w:r>
        <w:rPr>
          <w:sz w:val="24"/>
          <w:szCs w:val="24"/>
        </w:rPr>
        <w:t xml:space="preserve">De acuerdo con lo anterior y revisados los resultados alcanzados a 30 de </w:t>
      </w:r>
      <w:r w:rsidR="00C83AF5">
        <w:rPr>
          <w:sz w:val="24"/>
          <w:szCs w:val="24"/>
        </w:rPr>
        <w:t>Septiembre</w:t>
      </w:r>
      <w:r>
        <w:rPr>
          <w:sz w:val="24"/>
          <w:szCs w:val="24"/>
        </w:rPr>
        <w:t xml:space="preserve"> de 2023, se presentan a </w:t>
      </w:r>
      <w:r w:rsidR="00AA79E5">
        <w:rPr>
          <w:sz w:val="24"/>
          <w:szCs w:val="24"/>
        </w:rPr>
        <w:t>continuación</w:t>
      </w:r>
      <w:r>
        <w:rPr>
          <w:sz w:val="24"/>
          <w:szCs w:val="24"/>
        </w:rPr>
        <w:t xml:space="preserve"> los que corresponden a cada uno de los objetivos estratégicos:</w:t>
      </w:r>
    </w:p>
    <w:p w14:paraId="5B22FDE6" w14:textId="74EB8A03" w:rsidR="008C37FB" w:rsidRPr="00B67AE5" w:rsidRDefault="00AA79E5" w:rsidP="007E6C21">
      <w:pPr>
        <w:pStyle w:val="Prrafodelista"/>
        <w:numPr>
          <w:ilvl w:val="0"/>
          <w:numId w:val="1"/>
        </w:numPr>
        <w:tabs>
          <w:tab w:val="left" w:pos="9945"/>
        </w:tabs>
        <w:ind w:right="-47"/>
        <w:jc w:val="both"/>
        <w:rPr>
          <w:b/>
          <w:bCs/>
          <w:color w:val="4F81BD" w:themeColor="accent1"/>
        </w:rPr>
      </w:pPr>
      <w:r w:rsidRPr="00B67AE5">
        <w:rPr>
          <w:b/>
          <w:bCs/>
          <w:color w:val="002060"/>
        </w:rPr>
        <w:lastRenderedPageBreak/>
        <w:t xml:space="preserve">OBJETIVO ESTRATÉGICO NO. </w:t>
      </w:r>
      <w:r w:rsidR="00FB4A08" w:rsidRPr="00B67AE5">
        <w:rPr>
          <w:b/>
          <w:bCs/>
          <w:color w:val="002060"/>
        </w:rPr>
        <w:t>0</w:t>
      </w:r>
      <w:r w:rsidRPr="00B67AE5">
        <w:rPr>
          <w:b/>
          <w:bCs/>
          <w:color w:val="002060"/>
        </w:rPr>
        <w:t xml:space="preserve">1. </w:t>
      </w:r>
      <w:r w:rsidRPr="00B67AE5">
        <w:rPr>
          <w:b/>
          <w:bCs/>
          <w:color w:val="4F81BD" w:themeColor="accent1"/>
        </w:rPr>
        <w:t>ELEVAR LOS NIVELES DE ESCLARECIMIENTO DE LOS DELITOS QUE AFECTAN LA SEGURIDAD TERRITORIAL</w:t>
      </w:r>
    </w:p>
    <w:p w14:paraId="00E87C61" w14:textId="77777777" w:rsidR="00E14C89" w:rsidRPr="00B67AE5" w:rsidRDefault="00E14C89" w:rsidP="001D0BD5">
      <w:pPr>
        <w:tabs>
          <w:tab w:val="left" w:pos="9945"/>
        </w:tabs>
        <w:ind w:left="1134" w:right="-47"/>
        <w:jc w:val="both"/>
      </w:pPr>
    </w:p>
    <w:p w14:paraId="003787D6" w14:textId="2708BA5B" w:rsidR="00AA79E5" w:rsidRPr="00B67AE5" w:rsidRDefault="00AA79E5" w:rsidP="00AA79E5">
      <w:pPr>
        <w:tabs>
          <w:tab w:val="left" w:pos="9945"/>
        </w:tabs>
        <w:ind w:left="1134" w:right="-47"/>
        <w:jc w:val="both"/>
      </w:pPr>
      <w:r w:rsidRPr="00B67AE5">
        <w:t>La Delegada para la Seguridad Territorial como coordinadora de este objetivo presenta los siguientes logros:</w:t>
      </w:r>
    </w:p>
    <w:p w14:paraId="14E20D67" w14:textId="3F28E1D0" w:rsidR="00AA79E5" w:rsidRDefault="00AA79E5" w:rsidP="00AA79E5">
      <w:pPr>
        <w:tabs>
          <w:tab w:val="left" w:pos="9945"/>
        </w:tabs>
        <w:ind w:left="1134" w:right="-47"/>
        <w:jc w:val="both"/>
        <w:rPr>
          <w:sz w:val="24"/>
          <w:szCs w:val="24"/>
        </w:rPr>
      </w:pPr>
    </w:p>
    <w:p w14:paraId="348B45BE" w14:textId="0D403AFB" w:rsidR="00325F36" w:rsidRDefault="00E14C89" w:rsidP="007E6C21">
      <w:pPr>
        <w:pStyle w:val="Prrafodelista"/>
        <w:numPr>
          <w:ilvl w:val="1"/>
          <w:numId w:val="1"/>
        </w:numPr>
        <w:tabs>
          <w:tab w:val="left" w:pos="9945"/>
        </w:tabs>
        <w:ind w:right="-47"/>
        <w:jc w:val="both"/>
        <w:rPr>
          <w:b/>
          <w:bCs/>
          <w:color w:val="1F497D" w:themeColor="text2"/>
        </w:rPr>
      </w:pPr>
      <w:r w:rsidRPr="00E14C89">
        <w:rPr>
          <w:b/>
          <w:bCs/>
          <w:color w:val="1F497D" w:themeColor="text2"/>
        </w:rPr>
        <w:t>Avances en el esclarecimiento de los delitos priorizados:</w:t>
      </w:r>
    </w:p>
    <w:p w14:paraId="0394B504" w14:textId="77777777" w:rsidR="00B67AE5" w:rsidRDefault="00B67AE5" w:rsidP="00B67AE5">
      <w:pPr>
        <w:tabs>
          <w:tab w:val="left" w:pos="9945"/>
        </w:tabs>
        <w:ind w:left="1134" w:right="-47"/>
        <w:jc w:val="both"/>
        <w:rPr>
          <w:b/>
          <w:bCs/>
          <w:color w:val="1F497D" w:themeColor="text2"/>
        </w:rPr>
      </w:pPr>
    </w:p>
    <w:p w14:paraId="13CBA163" w14:textId="136DA5F3" w:rsidR="00B67AE5" w:rsidRPr="00B67AE5" w:rsidRDefault="00B67AE5" w:rsidP="00B67AE5">
      <w:pPr>
        <w:tabs>
          <w:tab w:val="left" w:pos="9945"/>
        </w:tabs>
        <w:ind w:left="1134" w:right="-47"/>
        <w:jc w:val="both"/>
      </w:pPr>
      <w:r w:rsidRPr="00B67AE5">
        <w:t xml:space="preserve">A </w:t>
      </w:r>
      <w:r w:rsidR="00F920A9" w:rsidRPr="00B67AE5">
        <w:t>continuación,</w:t>
      </w:r>
      <w:r w:rsidRPr="00B67AE5">
        <w:t xml:space="preserve"> se muestran de manera comparativa al mismo corte de 2022 los resultados alcanzados a septiembre de 2023 con el fin de evidenciar evolución y mejora Enel avance de esclarecimiento de los delitos priorizados en este objetivo.</w:t>
      </w:r>
    </w:p>
    <w:p w14:paraId="1F54A4BA" w14:textId="7F108328" w:rsidR="00E14C89" w:rsidRPr="00E14C89" w:rsidRDefault="00E14C89" w:rsidP="00E14C89">
      <w:pPr>
        <w:tabs>
          <w:tab w:val="left" w:pos="9945"/>
        </w:tabs>
        <w:ind w:right="-47"/>
        <w:jc w:val="both"/>
        <w:rPr>
          <w:b/>
          <w:bCs/>
          <w:color w:val="1F497D" w:themeColor="text2"/>
        </w:rPr>
      </w:pPr>
    </w:p>
    <w:p w14:paraId="12FF2808" w14:textId="0D5B5F01" w:rsidR="00E14C89" w:rsidRDefault="00B67AE5" w:rsidP="00E14C89">
      <w:pPr>
        <w:tabs>
          <w:tab w:val="left" w:pos="9945"/>
        </w:tabs>
        <w:ind w:left="1276" w:right="-47"/>
        <w:jc w:val="center"/>
      </w:pPr>
      <w:r>
        <w:rPr>
          <w:noProof/>
        </w:rPr>
        <w:drawing>
          <wp:inline distT="0" distB="0" distL="0" distR="0" wp14:anchorId="0558610A" wp14:editId="6A9BBC53">
            <wp:extent cx="4889625" cy="2625559"/>
            <wp:effectExtent l="0" t="0" r="6350" b="3810"/>
            <wp:docPr id="15797119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711967" name=""/>
                    <pic:cNvPicPr/>
                  </pic:nvPicPr>
                  <pic:blipFill rotWithShape="1">
                    <a:blip r:embed="rId10"/>
                    <a:srcRect t="24304" r="20710"/>
                    <a:stretch/>
                  </pic:blipFill>
                  <pic:spPr bwMode="auto">
                    <a:xfrm>
                      <a:off x="0" y="0"/>
                      <a:ext cx="4927152" cy="2645710"/>
                    </a:xfrm>
                    <a:prstGeom prst="rect">
                      <a:avLst/>
                    </a:prstGeom>
                    <a:ln>
                      <a:noFill/>
                    </a:ln>
                    <a:extLst>
                      <a:ext uri="{53640926-AAD7-44D8-BBD7-CCE9431645EC}">
                        <a14:shadowObscured xmlns:a14="http://schemas.microsoft.com/office/drawing/2010/main"/>
                      </a:ext>
                    </a:extLst>
                  </pic:spPr>
                </pic:pic>
              </a:graphicData>
            </a:graphic>
          </wp:inline>
        </w:drawing>
      </w:r>
    </w:p>
    <w:p w14:paraId="642A5343" w14:textId="7C040DE0" w:rsidR="00B67AE5" w:rsidRDefault="00B67AE5" w:rsidP="001D0BD5">
      <w:pPr>
        <w:tabs>
          <w:tab w:val="left" w:pos="9945"/>
        </w:tabs>
        <w:ind w:left="1134" w:right="-47"/>
        <w:jc w:val="both"/>
      </w:pPr>
      <w:r>
        <w:t xml:space="preserve">Como se puede apreciar en 4 de los delitos priorizados hubo un incremento de en promedio del 15% entre el avance en esclarecimiento de 2022 y 2023. </w:t>
      </w:r>
    </w:p>
    <w:p w14:paraId="2C879550" w14:textId="77777777" w:rsidR="00B67AE5" w:rsidRDefault="00B67AE5" w:rsidP="001D0BD5">
      <w:pPr>
        <w:tabs>
          <w:tab w:val="left" w:pos="9945"/>
        </w:tabs>
        <w:ind w:left="1134" w:right="-47"/>
        <w:jc w:val="both"/>
      </w:pPr>
    </w:p>
    <w:p w14:paraId="515DE3B3" w14:textId="42836397" w:rsidR="00325F36" w:rsidRPr="00E14C89" w:rsidRDefault="00E14C89" w:rsidP="001D0BD5">
      <w:pPr>
        <w:tabs>
          <w:tab w:val="left" w:pos="9945"/>
        </w:tabs>
        <w:ind w:left="1134" w:right="-47"/>
        <w:jc w:val="both"/>
      </w:pPr>
      <w:r w:rsidRPr="00E14C89">
        <w:t>En lo que respecta al hurto violento</w:t>
      </w:r>
      <w:r>
        <w:t xml:space="preserve"> </w:t>
      </w:r>
      <w:r w:rsidR="00AF67EC">
        <w:t>y Estafa, como se ve a continuación se ve un incremento del 10% entre ambos periodos 2022-2023.</w:t>
      </w:r>
    </w:p>
    <w:p w14:paraId="6B59D9BC" w14:textId="77777777" w:rsidR="00325F36" w:rsidRDefault="00325F36" w:rsidP="001D0BD5">
      <w:pPr>
        <w:tabs>
          <w:tab w:val="left" w:pos="9945"/>
        </w:tabs>
        <w:ind w:left="1134" w:right="-47"/>
        <w:jc w:val="both"/>
      </w:pPr>
    </w:p>
    <w:p w14:paraId="4F5A1107" w14:textId="255B854C" w:rsidR="00E14C89" w:rsidRDefault="00AF67EC" w:rsidP="00E14C89">
      <w:pPr>
        <w:tabs>
          <w:tab w:val="left" w:pos="9945"/>
        </w:tabs>
        <w:ind w:left="1134" w:right="-47"/>
        <w:jc w:val="center"/>
      </w:pPr>
      <w:r w:rsidRPr="00AF67EC">
        <w:rPr>
          <w:noProof/>
        </w:rPr>
        <w:drawing>
          <wp:inline distT="0" distB="0" distL="0" distR="0" wp14:anchorId="4315824F" wp14:editId="09D171A4">
            <wp:extent cx="4557429" cy="2599288"/>
            <wp:effectExtent l="0" t="0" r="0" b="0"/>
            <wp:docPr id="12574901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90141" name=""/>
                    <pic:cNvPicPr/>
                  </pic:nvPicPr>
                  <pic:blipFill rotWithShape="1">
                    <a:blip r:embed="rId11"/>
                    <a:srcRect l="2814" t="23904" r="22141"/>
                    <a:stretch/>
                  </pic:blipFill>
                  <pic:spPr bwMode="auto">
                    <a:xfrm>
                      <a:off x="0" y="0"/>
                      <a:ext cx="4564964" cy="2603585"/>
                    </a:xfrm>
                    <a:prstGeom prst="rect">
                      <a:avLst/>
                    </a:prstGeom>
                    <a:ln>
                      <a:noFill/>
                    </a:ln>
                    <a:extLst>
                      <a:ext uri="{53640926-AAD7-44D8-BBD7-CCE9431645EC}">
                        <a14:shadowObscured xmlns:a14="http://schemas.microsoft.com/office/drawing/2010/main"/>
                      </a:ext>
                    </a:extLst>
                  </pic:spPr>
                </pic:pic>
              </a:graphicData>
            </a:graphic>
          </wp:inline>
        </w:drawing>
      </w:r>
    </w:p>
    <w:p w14:paraId="1F5D3564" w14:textId="60CBF63B" w:rsidR="00E14C89" w:rsidRPr="00E14C89" w:rsidRDefault="00E14C89" w:rsidP="001D0BD5">
      <w:pPr>
        <w:tabs>
          <w:tab w:val="left" w:pos="9945"/>
        </w:tabs>
        <w:ind w:left="1134" w:right="-47"/>
        <w:jc w:val="both"/>
        <w:rPr>
          <w:b/>
          <w:bCs/>
          <w:color w:val="1F497D" w:themeColor="text2"/>
        </w:rPr>
      </w:pPr>
      <w:r w:rsidRPr="00E14C89">
        <w:rPr>
          <w:b/>
          <w:bCs/>
          <w:color w:val="1F497D" w:themeColor="text2"/>
        </w:rPr>
        <w:lastRenderedPageBreak/>
        <w:t>1.2 Otras Estrategias desplegadas.</w:t>
      </w:r>
    </w:p>
    <w:p w14:paraId="186D647E" w14:textId="77777777" w:rsidR="00E14C89" w:rsidRDefault="00E14C89" w:rsidP="001D0BD5">
      <w:pPr>
        <w:tabs>
          <w:tab w:val="left" w:pos="9945"/>
        </w:tabs>
        <w:ind w:left="1134" w:right="-47"/>
        <w:jc w:val="both"/>
      </w:pPr>
    </w:p>
    <w:p w14:paraId="1DF21CAC" w14:textId="358CC245" w:rsidR="00770E44" w:rsidRDefault="00E14C89" w:rsidP="007E6C21">
      <w:pPr>
        <w:pStyle w:val="Prrafodelista"/>
        <w:numPr>
          <w:ilvl w:val="0"/>
          <w:numId w:val="2"/>
        </w:numPr>
        <w:tabs>
          <w:tab w:val="left" w:pos="9945"/>
        </w:tabs>
        <w:ind w:right="-47"/>
        <w:jc w:val="both"/>
      </w:pPr>
      <w:r w:rsidRPr="00882F3D">
        <w:rPr>
          <w:b/>
          <w:bCs/>
        </w:rPr>
        <w:t>Maltrato animal</w:t>
      </w:r>
      <w:r w:rsidRPr="00E14C89">
        <w:t xml:space="preserve">: </w:t>
      </w:r>
      <w:r>
        <w:t>el grupo GELMA logró una tasa de gestión y avance de los procesos en un 4</w:t>
      </w:r>
      <w:r w:rsidR="001173EF">
        <w:t>5.56</w:t>
      </w:r>
      <w:r>
        <w:t>%.</w:t>
      </w:r>
      <w:r w:rsidR="001173EF">
        <w:t xml:space="preserve"> Esto está representado en las actuaciones adelantadas en los casos adelantados por este grupo.</w:t>
      </w:r>
    </w:p>
    <w:p w14:paraId="39BB6FC7" w14:textId="6F0FD6ED" w:rsidR="00E14C89" w:rsidRDefault="00E14C89" w:rsidP="007E6C21">
      <w:pPr>
        <w:pStyle w:val="Prrafodelista"/>
        <w:numPr>
          <w:ilvl w:val="0"/>
          <w:numId w:val="2"/>
        </w:numPr>
        <w:tabs>
          <w:tab w:val="left" w:pos="9945"/>
        </w:tabs>
        <w:ind w:right="-47"/>
        <w:jc w:val="both"/>
      </w:pPr>
      <w:r w:rsidRPr="00882F3D">
        <w:rPr>
          <w:b/>
          <w:bCs/>
        </w:rPr>
        <w:t>Amenazas</w:t>
      </w:r>
      <w:r>
        <w:t xml:space="preserve">. </w:t>
      </w:r>
      <w:r w:rsidR="001173EF">
        <w:t>Se implementó el censo delictivo en este delito y se dio impulso investigativo de las amenazas cometidas por organizaciones criminales articulados con micro proyectos de homicidios.</w:t>
      </w:r>
    </w:p>
    <w:p w14:paraId="74419EFA" w14:textId="4B66D1BA" w:rsidR="00E14C89" w:rsidRDefault="00E14C89" w:rsidP="007E6C21">
      <w:pPr>
        <w:pStyle w:val="Prrafodelista"/>
        <w:numPr>
          <w:ilvl w:val="0"/>
          <w:numId w:val="2"/>
        </w:numPr>
        <w:tabs>
          <w:tab w:val="left" w:pos="9945"/>
        </w:tabs>
        <w:ind w:right="-47"/>
        <w:jc w:val="both"/>
      </w:pPr>
      <w:r w:rsidRPr="00882F3D">
        <w:rPr>
          <w:b/>
          <w:bCs/>
        </w:rPr>
        <w:t xml:space="preserve">Lesiones con incapacidad menor a 30 días. </w:t>
      </w:r>
      <w:r>
        <w:t>Se realizó un diagnostico de la carga activa, se caracterizó adecuadamente el delito en los criterios del SPOA</w:t>
      </w:r>
      <w:r w:rsidR="002D0597">
        <w:t>, se realizaron jornadas masivas de conciliación en las direcciones seccionales de mayor congestión.</w:t>
      </w:r>
      <w:r w:rsidR="001173EF">
        <w:t xml:space="preserve"> Igualmente se implementó el censo delictivo para este delito.</w:t>
      </w:r>
    </w:p>
    <w:p w14:paraId="330348EB" w14:textId="201120B6" w:rsidR="002D0597" w:rsidRDefault="002D0597" w:rsidP="001D0BD5">
      <w:pPr>
        <w:tabs>
          <w:tab w:val="left" w:pos="9945"/>
        </w:tabs>
        <w:ind w:left="1134" w:right="-47"/>
        <w:jc w:val="both"/>
      </w:pPr>
    </w:p>
    <w:p w14:paraId="32BB03B5" w14:textId="5A430F6D" w:rsidR="00477218" w:rsidRDefault="00882F3D" w:rsidP="001D0BD5">
      <w:pPr>
        <w:tabs>
          <w:tab w:val="left" w:pos="9945"/>
        </w:tabs>
        <w:ind w:left="1134" w:right="-47"/>
        <w:jc w:val="both"/>
      </w:pPr>
      <w:r>
        <w:t>En lo que respecta a la afectación de organizaciones criminales</w:t>
      </w:r>
      <w:r w:rsidR="001173EF">
        <w:t xml:space="preserve">, se evidencias </w:t>
      </w:r>
      <w:r w:rsidR="004A5978">
        <w:t>las siguientes cifras:</w:t>
      </w:r>
    </w:p>
    <w:p w14:paraId="5273BBEA" w14:textId="77777777" w:rsidR="00882F3D" w:rsidRDefault="00882F3D" w:rsidP="001D0BD5">
      <w:pPr>
        <w:tabs>
          <w:tab w:val="left" w:pos="9945"/>
        </w:tabs>
        <w:ind w:left="1134" w:right="-47"/>
        <w:jc w:val="both"/>
      </w:pPr>
    </w:p>
    <w:p w14:paraId="0DAFFAF1" w14:textId="1B2D0399" w:rsidR="001173EF" w:rsidRDefault="004A5978" w:rsidP="004A5978">
      <w:pPr>
        <w:tabs>
          <w:tab w:val="left" w:pos="9945"/>
        </w:tabs>
        <w:ind w:left="1134" w:right="-47"/>
        <w:jc w:val="center"/>
      </w:pPr>
      <w:r w:rsidRPr="001173EF">
        <w:rPr>
          <w:noProof/>
        </w:rPr>
        <w:drawing>
          <wp:inline distT="0" distB="0" distL="0" distR="0" wp14:anchorId="28EFD20F" wp14:editId="135A5C3F">
            <wp:extent cx="4874410" cy="2746929"/>
            <wp:effectExtent l="0" t="0" r="2540" b="0"/>
            <wp:docPr id="12953315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31594" name=""/>
                    <pic:cNvPicPr/>
                  </pic:nvPicPr>
                  <pic:blipFill rotWithShape="1">
                    <a:blip r:embed="rId12"/>
                    <a:srcRect l="2085" t="24275" r="22335"/>
                    <a:stretch/>
                  </pic:blipFill>
                  <pic:spPr bwMode="auto">
                    <a:xfrm>
                      <a:off x="0" y="0"/>
                      <a:ext cx="4875616" cy="2747608"/>
                    </a:xfrm>
                    <a:prstGeom prst="rect">
                      <a:avLst/>
                    </a:prstGeom>
                    <a:ln>
                      <a:noFill/>
                    </a:ln>
                    <a:extLst>
                      <a:ext uri="{53640926-AAD7-44D8-BBD7-CCE9431645EC}">
                        <a14:shadowObscured xmlns:a14="http://schemas.microsoft.com/office/drawing/2010/main"/>
                      </a:ext>
                    </a:extLst>
                  </pic:spPr>
                </pic:pic>
              </a:graphicData>
            </a:graphic>
          </wp:inline>
        </w:drawing>
      </w:r>
    </w:p>
    <w:p w14:paraId="5C292BD3" w14:textId="77777777" w:rsidR="004A5978" w:rsidRDefault="004A5978" w:rsidP="001D0BD5">
      <w:pPr>
        <w:tabs>
          <w:tab w:val="left" w:pos="9945"/>
        </w:tabs>
        <w:ind w:left="1134" w:right="-47"/>
        <w:jc w:val="both"/>
      </w:pPr>
    </w:p>
    <w:p w14:paraId="075352D2" w14:textId="3AF4EBDA" w:rsidR="00FF3238" w:rsidRDefault="001173EF" w:rsidP="001D0BD5">
      <w:pPr>
        <w:tabs>
          <w:tab w:val="left" w:pos="9945"/>
        </w:tabs>
        <w:ind w:left="1134" w:right="-47"/>
        <w:jc w:val="both"/>
      </w:pPr>
      <w:r>
        <w:t>Frente a las estructuras afectadas se tuvo un incremento de 127 nuevas estructuras afectadas en este tercer trimestre para un acumulado de 469. Realizándose 699</w:t>
      </w:r>
      <w:r w:rsidR="004A5978">
        <w:t xml:space="preserve"> nuevas capturas con un 94% de efectividad dadas las 2719 medidas de aseguramiento registradas a este corte. Lo</w:t>
      </w:r>
      <w:r w:rsidR="00FF3238">
        <w:t xml:space="preserve"> anterior en articulación con la Delegada Contra la criminalidad organizada. </w:t>
      </w:r>
    </w:p>
    <w:p w14:paraId="7D30B37B" w14:textId="77777777" w:rsidR="00FF3238" w:rsidRDefault="00FF3238" w:rsidP="001D0BD5">
      <w:pPr>
        <w:tabs>
          <w:tab w:val="left" w:pos="9945"/>
        </w:tabs>
        <w:ind w:left="1134" w:right="-47"/>
        <w:jc w:val="both"/>
      </w:pPr>
    </w:p>
    <w:p w14:paraId="299CF501" w14:textId="0F87DDA5" w:rsidR="00FF3238" w:rsidRDefault="00FF3238" w:rsidP="001D0BD5">
      <w:pPr>
        <w:tabs>
          <w:tab w:val="left" w:pos="9945"/>
        </w:tabs>
        <w:ind w:left="1134" w:right="-47"/>
        <w:jc w:val="both"/>
      </w:pPr>
      <w:r>
        <w:t xml:space="preserve">En articulación con la Dirección Especializada Contra el Narcotráfico se logró la incautación de </w:t>
      </w:r>
      <w:r w:rsidR="004A5978">
        <w:t>288</w:t>
      </w:r>
      <w:r>
        <w:t xml:space="preserve"> Toneladas de Cocaína, </w:t>
      </w:r>
      <w:r w:rsidR="004A5978">
        <w:t>178</w:t>
      </w:r>
      <w:r>
        <w:t xml:space="preserve"> de marihuana y se destruyeron </w:t>
      </w:r>
      <w:r w:rsidR="004A5978">
        <w:t>1804</w:t>
      </w:r>
      <w:r>
        <w:t xml:space="preserve"> laboratorios</w:t>
      </w:r>
      <w:r w:rsidR="000145B8">
        <w:t xml:space="preserve"> de estupefacientes</w:t>
      </w:r>
      <w:r>
        <w:t>.</w:t>
      </w:r>
    </w:p>
    <w:p w14:paraId="318F803B" w14:textId="0384F825" w:rsidR="00FF3238" w:rsidRDefault="00FF3238" w:rsidP="001D0BD5">
      <w:pPr>
        <w:tabs>
          <w:tab w:val="left" w:pos="9945"/>
        </w:tabs>
        <w:ind w:left="1134" w:right="-47"/>
        <w:jc w:val="both"/>
      </w:pPr>
    </w:p>
    <w:p w14:paraId="397734CE" w14:textId="7B36A1EA" w:rsidR="00AD7EE9" w:rsidRDefault="00FF3238" w:rsidP="001D0BD5">
      <w:pPr>
        <w:tabs>
          <w:tab w:val="left" w:pos="9945"/>
        </w:tabs>
        <w:ind w:left="1134" w:right="-47"/>
        <w:jc w:val="both"/>
      </w:pPr>
      <w:r>
        <w:t xml:space="preserve">En cuanto a los resultados con las direcciones adscritas a la </w:t>
      </w:r>
      <w:r w:rsidR="00AD7EE9">
        <w:t>Delegada</w:t>
      </w:r>
      <w:r>
        <w:t xml:space="preserve"> para la Seguridad Territorial</w:t>
      </w:r>
      <w:r w:rsidR="00AD7EE9">
        <w:t xml:space="preserve"> se avanzó en lo siguiente:</w:t>
      </w:r>
    </w:p>
    <w:p w14:paraId="61ADDD87" w14:textId="77777777" w:rsidR="00AD7EE9" w:rsidRDefault="00AD7EE9" w:rsidP="001D0BD5">
      <w:pPr>
        <w:tabs>
          <w:tab w:val="left" w:pos="9945"/>
        </w:tabs>
        <w:ind w:left="1134" w:right="-47"/>
        <w:jc w:val="both"/>
      </w:pPr>
    </w:p>
    <w:p w14:paraId="1F305AAA" w14:textId="3142BD98" w:rsidR="00FF3238" w:rsidRDefault="00AD7EE9" w:rsidP="001D0BD5">
      <w:pPr>
        <w:tabs>
          <w:tab w:val="left" w:pos="9945"/>
        </w:tabs>
        <w:ind w:left="1134" w:right="-47"/>
        <w:jc w:val="both"/>
      </w:pPr>
      <w:r w:rsidRPr="00AD7EE9">
        <w:rPr>
          <w:b/>
          <w:bCs/>
        </w:rPr>
        <w:t>Direccion de Apoyo a la Investigación y Análisis para la Seguridad Territorial – DAIAST.</w:t>
      </w:r>
      <w:r>
        <w:t xml:space="preserve">  Realización de análisis focalizados de territorio identificando los puntos de concentración de un determinado fenómeno criminal.</w:t>
      </w:r>
    </w:p>
    <w:p w14:paraId="687046C2" w14:textId="365778D0" w:rsidR="00AD7EE9" w:rsidRDefault="00AD7EE9" w:rsidP="001D0BD5">
      <w:pPr>
        <w:tabs>
          <w:tab w:val="left" w:pos="9945"/>
        </w:tabs>
        <w:ind w:left="1134" w:right="-47"/>
        <w:jc w:val="both"/>
      </w:pPr>
    </w:p>
    <w:p w14:paraId="54C29276" w14:textId="4B3AAC48" w:rsidR="00AD7EE9" w:rsidRDefault="00AD7EE9" w:rsidP="001D0BD5">
      <w:pPr>
        <w:tabs>
          <w:tab w:val="left" w:pos="9945"/>
        </w:tabs>
        <w:ind w:left="1134" w:right="-47"/>
        <w:jc w:val="both"/>
      </w:pPr>
      <w:r w:rsidRPr="00AD7EE9">
        <w:rPr>
          <w:b/>
          <w:bCs/>
        </w:rPr>
        <w:lastRenderedPageBreak/>
        <w:t>Direccion de Apoyo Territorial – DAT.</w:t>
      </w:r>
      <w:r>
        <w:t xml:space="preserve"> Implementación de la estrategia para el abordaje y ejecución de microproyectos para los homicidios rurales.</w:t>
      </w:r>
    </w:p>
    <w:p w14:paraId="0AF53631" w14:textId="7C2CB8A2" w:rsidR="00AD7EE9" w:rsidRDefault="00AD7EE9" w:rsidP="001D0BD5">
      <w:pPr>
        <w:tabs>
          <w:tab w:val="left" w:pos="9945"/>
        </w:tabs>
        <w:ind w:left="1134" w:right="-47"/>
        <w:jc w:val="both"/>
      </w:pPr>
    </w:p>
    <w:p w14:paraId="5AB41FF4" w14:textId="5B043CA9" w:rsidR="00AD7EE9" w:rsidRDefault="00AD7EE9" w:rsidP="001D0BD5">
      <w:pPr>
        <w:tabs>
          <w:tab w:val="left" w:pos="9945"/>
        </w:tabs>
        <w:ind w:left="1134" w:right="-47"/>
        <w:jc w:val="both"/>
      </w:pPr>
      <w:r>
        <w:t>Finalmente se muestran los resultados para el tema de microproyectos trabajados en territorio:</w:t>
      </w:r>
    </w:p>
    <w:p w14:paraId="0A771A33" w14:textId="1634BB3F" w:rsidR="00AD7EE9" w:rsidRDefault="00AD7EE9" w:rsidP="001D0BD5">
      <w:pPr>
        <w:tabs>
          <w:tab w:val="left" w:pos="9945"/>
        </w:tabs>
        <w:ind w:left="1134" w:right="-47"/>
        <w:jc w:val="both"/>
      </w:pPr>
    </w:p>
    <w:p w14:paraId="66DC1434" w14:textId="0427BD0A" w:rsidR="00925877" w:rsidRDefault="00925877" w:rsidP="00925877">
      <w:pPr>
        <w:tabs>
          <w:tab w:val="left" w:pos="9945"/>
        </w:tabs>
        <w:ind w:left="1134" w:right="-47"/>
        <w:jc w:val="center"/>
      </w:pPr>
      <w:r>
        <w:rPr>
          <w:noProof/>
        </w:rPr>
        <w:drawing>
          <wp:inline distT="0" distB="0" distL="0" distR="0" wp14:anchorId="038BE5C7" wp14:editId="5C3639ED">
            <wp:extent cx="5802406" cy="3306954"/>
            <wp:effectExtent l="0" t="0" r="8255" b="8255"/>
            <wp:docPr id="10229259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25955" name=""/>
                    <pic:cNvPicPr/>
                  </pic:nvPicPr>
                  <pic:blipFill rotWithShape="1">
                    <a:blip r:embed="rId13"/>
                    <a:srcRect l="1459" t="23533" r="23077"/>
                    <a:stretch/>
                  </pic:blipFill>
                  <pic:spPr bwMode="auto">
                    <a:xfrm>
                      <a:off x="0" y="0"/>
                      <a:ext cx="5840973" cy="3328934"/>
                    </a:xfrm>
                    <a:prstGeom prst="rect">
                      <a:avLst/>
                    </a:prstGeom>
                    <a:ln>
                      <a:noFill/>
                    </a:ln>
                    <a:extLst>
                      <a:ext uri="{53640926-AAD7-44D8-BBD7-CCE9431645EC}">
                        <a14:shadowObscured xmlns:a14="http://schemas.microsoft.com/office/drawing/2010/main"/>
                      </a:ext>
                    </a:extLst>
                  </pic:spPr>
                </pic:pic>
              </a:graphicData>
            </a:graphic>
          </wp:inline>
        </w:drawing>
      </w:r>
    </w:p>
    <w:p w14:paraId="2C33F83C" w14:textId="57B3D343" w:rsidR="00925877" w:rsidRDefault="00925877" w:rsidP="001D0BD5">
      <w:pPr>
        <w:tabs>
          <w:tab w:val="left" w:pos="9945"/>
        </w:tabs>
        <w:ind w:left="1134" w:right="-47"/>
        <w:jc w:val="both"/>
      </w:pPr>
      <w:r>
        <w:t xml:space="preserve">De lo anterior se puede concluir que se han desarrollado 15 micro proyectos </w:t>
      </w:r>
      <w:r w:rsidR="00AB293C">
        <w:t>identificados bajo los criterios de actor armado, territorialidad, temporalidad de los hechos y victimas, aplicando la alta probabilidad de suficiencia probatoria y trabajando en articulación con el CTI y direcciones especializadas de la Delegada contra la Criminalidad Organizada.</w:t>
      </w:r>
    </w:p>
    <w:p w14:paraId="18D5360B" w14:textId="77777777" w:rsidR="00AB293C" w:rsidRPr="008C37FB" w:rsidRDefault="00AB293C" w:rsidP="001D0BD5">
      <w:pPr>
        <w:tabs>
          <w:tab w:val="left" w:pos="9945"/>
        </w:tabs>
        <w:ind w:left="1134" w:right="-47"/>
        <w:jc w:val="both"/>
      </w:pPr>
    </w:p>
    <w:p w14:paraId="7F0E568A" w14:textId="049AB85E" w:rsidR="008C37FB" w:rsidRPr="00AD13AC" w:rsidRDefault="004E4135" w:rsidP="007E6C21">
      <w:pPr>
        <w:pStyle w:val="Prrafodelista"/>
        <w:numPr>
          <w:ilvl w:val="0"/>
          <w:numId w:val="1"/>
        </w:numPr>
        <w:tabs>
          <w:tab w:val="left" w:pos="9945"/>
        </w:tabs>
        <w:ind w:right="-47"/>
        <w:jc w:val="both"/>
        <w:rPr>
          <w:b/>
          <w:bCs/>
          <w:color w:val="002060"/>
          <w:sz w:val="24"/>
          <w:szCs w:val="24"/>
        </w:rPr>
      </w:pPr>
      <w:r w:rsidRPr="00AD13AC">
        <w:rPr>
          <w:b/>
          <w:bCs/>
          <w:color w:val="002060"/>
          <w:sz w:val="24"/>
          <w:szCs w:val="24"/>
        </w:rPr>
        <w:t xml:space="preserve">OBJETIVO ESTRATÉGICO NO. 2. </w:t>
      </w:r>
      <w:r w:rsidRPr="0038629C">
        <w:rPr>
          <w:b/>
          <w:bCs/>
          <w:color w:val="548DD4" w:themeColor="text2" w:themeTint="99"/>
          <w:sz w:val="24"/>
          <w:szCs w:val="24"/>
        </w:rPr>
        <w:t>CONTRIBUIR AL DESMANTELAMIENTO DE LAS ORGANIZACIONES CRIMINALES, INCLUIDAS LAS ESTRUCTURAS EMERGENTES Y SUS ECONOMÍAS ILÍCITAS</w:t>
      </w:r>
    </w:p>
    <w:p w14:paraId="40871D40" w14:textId="1A79FC1D" w:rsidR="0093085C" w:rsidRDefault="0093085C" w:rsidP="008C37FB">
      <w:pPr>
        <w:tabs>
          <w:tab w:val="left" w:pos="9945"/>
        </w:tabs>
        <w:ind w:left="1134" w:right="-47"/>
        <w:jc w:val="both"/>
        <w:rPr>
          <w:b/>
          <w:bCs/>
          <w:color w:val="002060"/>
          <w:sz w:val="24"/>
          <w:szCs w:val="24"/>
        </w:rPr>
      </w:pPr>
    </w:p>
    <w:p w14:paraId="4A7F3B60" w14:textId="16DD06A1" w:rsidR="00C22BAF" w:rsidRPr="00C22BAF" w:rsidRDefault="00C1675C" w:rsidP="008C37FB">
      <w:pPr>
        <w:tabs>
          <w:tab w:val="left" w:pos="9945"/>
        </w:tabs>
        <w:ind w:left="1134" w:right="-47"/>
        <w:jc w:val="both"/>
        <w:rPr>
          <w:sz w:val="24"/>
          <w:szCs w:val="24"/>
        </w:rPr>
      </w:pPr>
      <w:r>
        <w:rPr>
          <w:sz w:val="24"/>
          <w:szCs w:val="24"/>
        </w:rPr>
        <w:t xml:space="preserve">La Delegada Contra la Criminalidad Organizada como coordinadora de este objetivo presenta los siguientes resultados </w:t>
      </w:r>
      <w:r w:rsidR="00E01F20">
        <w:rPr>
          <w:sz w:val="24"/>
          <w:szCs w:val="24"/>
        </w:rPr>
        <w:t>una colaboración conjunta</w:t>
      </w:r>
      <w:r>
        <w:rPr>
          <w:sz w:val="24"/>
          <w:szCs w:val="24"/>
        </w:rPr>
        <w:t xml:space="preserve"> con la Delegada para las Fin</w:t>
      </w:r>
      <w:r w:rsidR="00206032">
        <w:rPr>
          <w:sz w:val="24"/>
          <w:szCs w:val="24"/>
        </w:rPr>
        <w:t>anzas Criminales y la Unidad Especial de Investigación</w:t>
      </w:r>
      <w:r w:rsidR="00C22BAF" w:rsidRPr="00C22BAF">
        <w:rPr>
          <w:sz w:val="24"/>
          <w:szCs w:val="24"/>
        </w:rPr>
        <w:t>:</w:t>
      </w:r>
    </w:p>
    <w:p w14:paraId="7174B11F" w14:textId="77777777" w:rsidR="00C22BAF" w:rsidRDefault="00C22BAF" w:rsidP="008C37FB">
      <w:pPr>
        <w:tabs>
          <w:tab w:val="left" w:pos="9945"/>
        </w:tabs>
        <w:ind w:left="1134" w:right="-47"/>
        <w:jc w:val="both"/>
        <w:rPr>
          <w:b/>
          <w:bCs/>
          <w:sz w:val="24"/>
          <w:szCs w:val="24"/>
          <w:u w:val="single"/>
        </w:rPr>
      </w:pPr>
    </w:p>
    <w:p w14:paraId="276C3050" w14:textId="072A97A2" w:rsidR="00206032" w:rsidRPr="00206032" w:rsidRDefault="00206032" w:rsidP="008C37FB">
      <w:pPr>
        <w:tabs>
          <w:tab w:val="left" w:pos="9945"/>
        </w:tabs>
        <w:ind w:left="1134" w:right="-47"/>
        <w:jc w:val="both"/>
        <w:rPr>
          <w:sz w:val="24"/>
          <w:szCs w:val="24"/>
        </w:rPr>
      </w:pPr>
      <w:r w:rsidRPr="00206032">
        <w:rPr>
          <w:sz w:val="24"/>
          <w:szCs w:val="24"/>
        </w:rPr>
        <w:t>En lo que respecta a las estrategias de priorización de la Direccion especializada contra las organizaciones criminales se lograron los siguientes resultados:</w:t>
      </w:r>
      <w:r w:rsidRPr="00206032">
        <w:rPr>
          <w:sz w:val="24"/>
          <w:szCs w:val="24"/>
        </w:rPr>
        <w:br/>
      </w:r>
    </w:p>
    <w:p w14:paraId="1360E585" w14:textId="27008DE4" w:rsidR="00206032" w:rsidRDefault="005C0426" w:rsidP="008C37FB">
      <w:pPr>
        <w:tabs>
          <w:tab w:val="left" w:pos="9945"/>
        </w:tabs>
        <w:ind w:left="1134" w:right="-47"/>
        <w:jc w:val="both"/>
        <w:rPr>
          <w:b/>
          <w:bCs/>
          <w:sz w:val="24"/>
          <w:szCs w:val="24"/>
          <w:u w:val="single"/>
        </w:rPr>
      </w:pPr>
      <w:r>
        <w:rPr>
          <w:noProof/>
        </w:rPr>
        <w:lastRenderedPageBreak/>
        <w:drawing>
          <wp:inline distT="0" distB="0" distL="0" distR="0" wp14:anchorId="5B503E6A" wp14:editId="33A081F1">
            <wp:extent cx="6436131" cy="2768600"/>
            <wp:effectExtent l="0" t="0" r="3175" b="0"/>
            <wp:docPr id="6036678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67879" name=""/>
                    <pic:cNvPicPr/>
                  </pic:nvPicPr>
                  <pic:blipFill rotWithShape="1">
                    <a:blip r:embed="rId14"/>
                    <a:srcRect l="2953" t="27126" r="1762"/>
                    <a:stretch/>
                  </pic:blipFill>
                  <pic:spPr bwMode="auto">
                    <a:xfrm>
                      <a:off x="0" y="0"/>
                      <a:ext cx="6440931" cy="2770665"/>
                    </a:xfrm>
                    <a:prstGeom prst="rect">
                      <a:avLst/>
                    </a:prstGeom>
                    <a:ln>
                      <a:noFill/>
                    </a:ln>
                    <a:extLst>
                      <a:ext uri="{53640926-AAD7-44D8-BBD7-CCE9431645EC}">
                        <a14:shadowObscured xmlns:a14="http://schemas.microsoft.com/office/drawing/2010/main"/>
                      </a:ext>
                    </a:extLst>
                  </pic:spPr>
                </pic:pic>
              </a:graphicData>
            </a:graphic>
          </wp:inline>
        </w:drawing>
      </w:r>
    </w:p>
    <w:p w14:paraId="6883ADC1" w14:textId="77777777" w:rsidR="00206032" w:rsidRDefault="00206032" w:rsidP="008C37FB">
      <w:pPr>
        <w:tabs>
          <w:tab w:val="left" w:pos="9945"/>
        </w:tabs>
        <w:ind w:left="1134" w:right="-47"/>
        <w:jc w:val="both"/>
        <w:rPr>
          <w:b/>
          <w:bCs/>
          <w:sz w:val="24"/>
          <w:szCs w:val="24"/>
          <w:u w:val="single"/>
        </w:rPr>
      </w:pPr>
    </w:p>
    <w:p w14:paraId="2A8FD6BE" w14:textId="44A49CC7" w:rsidR="009102B4" w:rsidRDefault="009102B4" w:rsidP="008C37FB">
      <w:pPr>
        <w:tabs>
          <w:tab w:val="left" w:pos="9945"/>
        </w:tabs>
        <w:ind w:left="1134" w:right="-47"/>
        <w:jc w:val="both"/>
        <w:rPr>
          <w:sz w:val="24"/>
          <w:szCs w:val="24"/>
        </w:rPr>
      </w:pPr>
      <w:r>
        <w:rPr>
          <w:sz w:val="24"/>
          <w:szCs w:val="24"/>
        </w:rPr>
        <w:t>En lo anterior se logra identificar un total de 630 capturas realizadas a la fecha siendo el 1% realizadas en este mes. Además de haber avanzado en los proyectos ejecutados en las regionales de manera conjunta.</w:t>
      </w:r>
    </w:p>
    <w:p w14:paraId="5E0DFC34" w14:textId="77777777" w:rsidR="009102B4" w:rsidRDefault="009102B4" w:rsidP="008C37FB">
      <w:pPr>
        <w:tabs>
          <w:tab w:val="left" w:pos="9945"/>
        </w:tabs>
        <w:ind w:left="1134" w:right="-47"/>
        <w:jc w:val="both"/>
        <w:rPr>
          <w:sz w:val="24"/>
          <w:szCs w:val="24"/>
        </w:rPr>
      </w:pPr>
    </w:p>
    <w:p w14:paraId="4552697D" w14:textId="59914B41" w:rsidR="00206032" w:rsidRPr="00206032" w:rsidRDefault="00206032" w:rsidP="008C37FB">
      <w:pPr>
        <w:tabs>
          <w:tab w:val="left" w:pos="9945"/>
        </w:tabs>
        <w:ind w:left="1134" w:right="-47"/>
        <w:jc w:val="both"/>
        <w:rPr>
          <w:sz w:val="24"/>
          <w:szCs w:val="24"/>
        </w:rPr>
      </w:pPr>
      <w:r w:rsidRPr="00206032">
        <w:rPr>
          <w:sz w:val="24"/>
          <w:szCs w:val="24"/>
        </w:rPr>
        <w:t>Relacionado con la Lucha contra el Narcotráfico los resultados operativos evidencia</w:t>
      </w:r>
      <w:r w:rsidR="005C0426">
        <w:rPr>
          <w:sz w:val="24"/>
          <w:szCs w:val="24"/>
        </w:rPr>
        <w:t>n</w:t>
      </w:r>
      <w:r w:rsidRPr="00206032">
        <w:rPr>
          <w:sz w:val="24"/>
          <w:szCs w:val="24"/>
        </w:rPr>
        <w:t xml:space="preserve"> lo siguiente:</w:t>
      </w:r>
    </w:p>
    <w:p w14:paraId="7C29CB1D" w14:textId="6A6211AB" w:rsidR="00206032" w:rsidRDefault="00206032" w:rsidP="008C37FB">
      <w:pPr>
        <w:tabs>
          <w:tab w:val="left" w:pos="9945"/>
        </w:tabs>
        <w:ind w:left="1134" w:right="-47"/>
        <w:jc w:val="both"/>
        <w:rPr>
          <w:b/>
          <w:bCs/>
          <w:sz w:val="24"/>
          <w:szCs w:val="24"/>
          <w:u w:val="single"/>
        </w:rPr>
      </w:pPr>
    </w:p>
    <w:p w14:paraId="4F4CA9F5" w14:textId="4D3A7740" w:rsidR="00206032" w:rsidRDefault="00206032" w:rsidP="008C37FB">
      <w:pPr>
        <w:tabs>
          <w:tab w:val="left" w:pos="9945"/>
        </w:tabs>
        <w:ind w:left="1134" w:right="-47"/>
        <w:jc w:val="both"/>
        <w:rPr>
          <w:b/>
          <w:bCs/>
          <w:sz w:val="24"/>
          <w:szCs w:val="24"/>
          <w:u w:val="single"/>
        </w:rPr>
      </w:pPr>
    </w:p>
    <w:p w14:paraId="4AD1CDA6" w14:textId="28322185" w:rsidR="00206032" w:rsidRDefault="005C0426" w:rsidP="008C37FB">
      <w:pPr>
        <w:tabs>
          <w:tab w:val="left" w:pos="9945"/>
        </w:tabs>
        <w:ind w:left="1134" w:right="-47"/>
        <w:jc w:val="both"/>
        <w:rPr>
          <w:b/>
          <w:bCs/>
          <w:sz w:val="24"/>
          <w:szCs w:val="24"/>
          <w:u w:val="single"/>
        </w:rPr>
      </w:pPr>
      <w:r w:rsidRPr="005C0426">
        <w:rPr>
          <w:noProof/>
        </w:rPr>
        <w:drawing>
          <wp:inline distT="0" distB="0" distL="0" distR="0" wp14:anchorId="263CBFD6" wp14:editId="57D258BE">
            <wp:extent cx="6393815" cy="2614421"/>
            <wp:effectExtent l="0" t="0" r="6985" b="0"/>
            <wp:docPr id="4219585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95850" name="Imagen 1" descr="Interfaz de usuario gráfica, Aplicación&#10;&#10;Descripción generada automáticamente"/>
                    <pic:cNvPicPr/>
                  </pic:nvPicPr>
                  <pic:blipFill rotWithShape="1">
                    <a:blip r:embed="rId15"/>
                    <a:srcRect t="27301"/>
                    <a:stretch/>
                  </pic:blipFill>
                  <pic:spPr bwMode="auto">
                    <a:xfrm>
                      <a:off x="0" y="0"/>
                      <a:ext cx="6397513" cy="2615933"/>
                    </a:xfrm>
                    <a:prstGeom prst="rect">
                      <a:avLst/>
                    </a:prstGeom>
                    <a:ln>
                      <a:noFill/>
                    </a:ln>
                    <a:extLst>
                      <a:ext uri="{53640926-AAD7-44D8-BBD7-CCE9431645EC}">
                        <a14:shadowObscured xmlns:a14="http://schemas.microsoft.com/office/drawing/2010/main"/>
                      </a:ext>
                    </a:extLst>
                  </pic:spPr>
                </pic:pic>
              </a:graphicData>
            </a:graphic>
          </wp:inline>
        </w:drawing>
      </w:r>
    </w:p>
    <w:p w14:paraId="27F73E4C" w14:textId="039AD20F" w:rsidR="00206032" w:rsidRDefault="00206032" w:rsidP="008C37FB">
      <w:pPr>
        <w:tabs>
          <w:tab w:val="left" w:pos="9945"/>
        </w:tabs>
        <w:ind w:left="1134" w:right="-47"/>
        <w:jc w:val="both"/>
        <w:rPr>
          <w:b/>
          <w:bCs/>
          <w:sz w:val="24"/>
          <w:szCs w:val="24"/>
        </w:rPr>
      </w:pPr>
    </w:p>
    <w:p w14:paraId="77CCBA23" w14:textId="333CFE1F" w:rsidR="008C6F60" w:rsidRPr="008C6F60" w:rsidRDefault="008C6F60" w:rsidP="008C37FB">
      <w:pPr>
        <w:tabs>
          <w:tab w:val="left" w:pos="9945"/>
        </w:tabs>
        <w:ind w:left="1134" w:right="-47"/>
        <w:jc w:val="both"/>
        <w:rPr>
          <w:sz w:val="24"/>
          <w:szCs w:val="24"/>
        </w:rPr>
      </w:pPr>
      <w:r>
        <w:rPr>
          <w:sz w:val="24"/>
          <w:szCs w:val="24"/>
        </w:rPr>
        <w:t xml:space="preserve">De lo anterior se puede resaltarla </w:t>
      </w:r>
      <w:r w:rsidR="003A6563">
        <w:rPr>
          <w:sz w:val="24"/>
          <w:szCs w:val="24"/>
        </w:rPr>
        <w:t xml:space="preserve">el trabajo </w:t>
      </w:r>
      <w:r w:rsidR="00245013">
        <w:rPr>
          <w:sz w:val="24"/>
          <w:szCs w:val="24"/>
        </w:rPr>
        <w:t>articulado con</w:t>
      </w:r>
      <w:r w:rsidR="003A6563">
        <w:rPr>
          <w:sz w:val="24"/>
          <w:szCs w:val="24"/>
        </w:rPr>
        <w:t xml:space="preserve"> la Dirección Especializada de Extinción del Derecho de Dominio, la Dirección Especializada Contra el lavado de Activos y la Delegada para las Finanzas Criminales.</w:t>
      </w:r>
    </w:p>
    <w:p w14:paraId="4D4024DE" w14:textId="77777777" w:rsidR="008C6F60" w:rsidRDefault="008C6F60" w:rsidP="008C37FB">
      <w:pPr>
        <w:tabs>
          <w:tab w:val="left" w:pos="9945"/>
        </w:tabs>
        <w:ind w:left="1134" w:right="-47"/>
        <w:jc w:val="both"/>
        <w:rPr>
          <w:sz w:val="24"/>
          <w:szCs w:val="24"/>
        </w:rPr>
      </w:pPr>
    </w:p>
    <w:p w14:paraId="333320D7" w14:textId="77777777" w:rsidR="008C6F60" w:rsidRDefault="008C6F60" w:rsidP="008C37FB">
      <w:pPr>
        <w:tabs>
          <w:tab w:val="left" w:pos="9945"/>
        </w:tabs>
        <w:ind w:left="1134" w:right="-47"/>
        <w:jc w:val="both"/>
        <w:rPr>
          <w:sz w:val="24"/>
          <w:szCs w:val="24"/>
        </w:rPr>
      </w:pPr>
    </w:p>
    <w:p w14:paraId="32B83AB6" w14:textId="74268A3C" w:rsidR="000677EB" w:rsidRDefault="000677EB" w:rsidP="008C37FB">
      <w:pPr>
        <w:tabs>
          <w:tab w:val="left" w:pos="9945"/>
        </w:tabs>
        <w:ind w:left="1134" w:right="-47"/>
        <w:jc w:val="both"/>
        <w:rPr>
          <w:sz w:val="24"/>
          <w:szCs w:val="24"/>
        </w:rPr>
      </w:pPr>
      <w:r>
        <w:rPr>
          <w:sz w:val="24"/>
          <w:szCs w:val="24"/>
        </w:rPr>
        <w:lastRenderedPageBreak/>
        <w:t>En cuanto a las investigaciones relacionadas con</w:t>
      </w:r>
      <w:r w:rsidR="0002388E" w:rsidRPr="0002388E">
        <w:rPr>
          <w:sz w:val="24"/>
          <w:szCs w:val="24"/>
        </w:rPr>
        <w:t xml:space="preserve"> las violaciones a los Derechos Humanos</w:t>
      </w:r>
      <w:r>
        <w:rPr>
          <w:sz w:val="24"/>
          <w:szCs w:val="24"/>
        </w:rPr>
        <w:t>, la Direccion Especializada Contra estos delitos ha logrado:</w:t>
      </w:r>
    </w:p>
    <w:p w14:paraId="05557E08" w14:textId="77777777" w:rsidR="000677EB" w:rsidRDefault="000677EB" w:rsidP="008C37FB">
      <w:pPr>
        <w:tabs>
          <w:tab w:val="left" w:pos="9945"/>
        </w:tabs>
        <w:ind w:left="1134" w:right="-47"/>
        <w:jc w:val="both"/>
        <w:rPr>
          <w:sz w:val="24"/>
          <w:szCs w:val="24"/>
        </w:rPr>
      </w:pPr>
    </w:p>
    <w:p w14:paraId="65F50ADF" w14:textId="2F020B5B" w:rsidR="0002388E" w:rsidRPr="0002388E" w:rsidRDefault="00AC434A" w:rsidP="007E6C21">
      <w:pPr>
        <w:pStyle w:val="Prrafodelista"/>
        <w:numPr>
          <w:ilvl w:val="0"/>
          <w:numId w:val="3"/>
        </w:numPr>
        <w:tabs>
          <w:tab w:val="left" w:pos="9945"/>
        </w:tabs>
        <w:ind w:right="-47"/>
        <w:jc w:val="both"/>
        <w:rPr>
          <w:sz w:val="24"/>
          <w:szCs w:val="24"/>
        </w:rPr>
      </w:pPr>
      <w:r>
        <w:rPr>
          <w:sz w:val="24"/>
          <w:szCs w:val="24"/>
        </w:rPr>
        <w:t>28</w:t>
      </w:r>
      <w:r w:rsidR="0002388E" w:rsidRPr="0002388E">
        <w:rPr>
          <w:sz w:val="24"/>
          <w:szCs w:val="24"/>
        </w:rPr>
        <w:t xml:space="preserve"> allanamientos, </w:t>
      </w:r>
      <w:r>
        <w:rPr>
          <w:sz w:val="24"/>
          <w:szCs w:val="24"/>
        </w:rPr>
        <w:t xml:space="preserve">19 </w:t>
      </w:r>
      <w:r w:rsidR="0002388E" w:rsidRPr="0002388E">
        <w:rPr>
          <w:sz w:val="24"/>
          <w:szCs w:val="24"/>
        </w:rPr>
        <w:t xml:space="preserve">capturas y </w:t>
      </w:r>
      <w:r>
        <w:rPr>
          <w:sz w:val="24"/>
          <w:szCs w:val="24"/>
        </w:rPr>
        <w:t>1</w:t>
      </w:r>
      <w:r w:rsidR="0002388E" w:rsidRPr="0002388E">
        <w:rPr>
          <w:sz w:val="24"/>
          <w:szCs w:val="24"/>
        </w:rPr>
        <w:t xml:space="preserve"> tonelada de medicamentos falsificados frente a organizaciones criminales dedicadas a atentar contra la salud pública.</w:t>
      </w:r>
    </w:p>
    <w:p w14:paraId="515051CD" w14:textId="115F14BF" w:rsidR="0002388E" w:rsidRDefault="0002388E" w:rsidP="008C37FB">
      <w:pPr>
        <w:tabs>
          <w:tab w:val="left" w:pos="9945"/>
        </w:tabs>
        <w:ind w:left="1134" w:right="-47"/>
        <w:jc w:val="both"/>
        <w:rPr>
          <w:sz w:val="24"/>
          <w:szCs w:val="24"/>
        </w:rPr>
      </w:pPr>
    </w:p>
    <w:p w14:paraId="07AB8CC0" w14:textId="6F771F21" w:rsidR="0002388E" w:rsidRDefault="00F85EE0" w:rsidP="007E6C21">
      <w:pPr>
        <w:pStyle w:val="Prrafodelista"/>
        <w:numPr>
          <w:ilvl w:val="0"/>
          <w:numId w:val="3"/>
        </w:numPr>
        <w:tabs>
          <w:tab w:val="left" w:pos="9945"/>
        </w:tabs>
        <w:ind w:right="-47"/>
        <w:jc w:val="both"/>
        <w:rPr>
          <w:sz w:val="24"/>
          <w:szCs w:val="24"/>
        </w:rPr>
      </w:pPr>
      <w:r>
        <w:rPr>
          <w:sz w:val="24"/>
          <w:szCs w:val="24"/>
        </w:rPr>
        <w:t xml:space="preserve">17 </w:t>
      </w:r>
      <w:r w:rsidR="0002388E" w:rsidRPr="0002388E">
        <w:rPr>
          <w:sz w:val="24"/>
          <w:szCs w:val="24"/>
        </w:rPr>
        <w:t>capturas frente a organizaciones dedicadas a</w:t>
      </w:r>
      <w:r w:rsidR="0002388E">
        <w:rPr>
          <w:sz w:val="24"/>
          <w:szCs w:val="24"/>
        </w:rPr>
        <w:t xml:space="preserve"> la</w:t>
      </w:r>
      <w:r w:rsidR="0002388E" w:rsidRPr="0002388E">
        <w:rPr>
          <w:sz w:val="24"/>
          <w:szCs w:val="24"/>
        </w:rPr>
        <w:t xml:space="preserve"> trata de personas y trafico migrantes.</w:t>
      </w:r>
    </w:p>
    <w:p w14:paraId="018BEED7" w14:textId="77777777" w:rsidR="0002388E" w:rsidRPr="0002388E" w:rsidRDefault="0002388E" w:rsidP="0002388E">
      <w:pPr>
        <w:pStyle w:val="Prrafodelista"/>
        <w:rPr>
          <w:sz w:val="24"/>
          <w:szCs w:val="24"/>
        </w:rPr>
      </w:pPr>
    </w:p>
    <w:p w14:paraId="720694EB" w14:textId="28EEE294" w:rsidR="0002388E" w:rsidRDefault="000677EB" w:rsidP="007E6C21">
      <w:pPr>
        <w:pStyle w:val="Prrafodelista"/>
        <w:numPr>
          <w:ilvl w:val="0"/>
          <w:numId w:val="3"/>
        </w:numPr>
        <w:tabs>
          <w:tab w:val="left" w:pos="9945"/>
        </w:tabs>
        <w:ind w:right="-47"/>
        <w:jc w:val="both"/>
        <w:rPr>
          <w:sz w:val="24"/>
          <w:szCs w:val="24"/>
        </w:rPr>
      </w:pPr>
      <w:r>
        <w:rPr>
          <w:sz w:val="24"/>
          <w:szCs w:val="24"/>
        </w:rPr>
        <w:t>697</w:t>
      </w:r>
      <w:r w:rsidR="0002388E">
        <w:rPr>
          <w:sz w:val="24"/>
          <w:szCs w:val="24"/>
        </w:rPr>
        <w:t xml:space="preserve"> </w:t>
      </w:r>
      <w:r w:rsidR="00F85EE0">
        <w:rPr>
          <w:sz w:val="24"/>
          <w:szCs w:val="24"/>
        </w:rPr>
        <w:t xml:space="preserve">actividades relacionadas con el </w:t>
      </w:r>
      <w:r w:rsidR="0002388E">
        <w:rPr>
          <w:sz w:val="24"/>
          <w:szCs w:val="24"/>
        </w:rPr>
        <w:t xml:space="preserve">esclarecimiento en investigaciones </w:t>
      </w:r>
      <w:r w:rsidR="00F85EE0">
        <w:rPr>
          <w:sz w:val="24"/>
          <w:szCs w:val="24"/>
        </w:rPr>
        <w:t>relacionadas con desplazamiento forzado.</w:t>
      </w:r>
    </w:p>
    <w:p w14:paraId="7BFA0340" w14:textId="77777777" w:rsidR="0002388E" w:rsidRPr="0002388E" w:rsidRDefault="0002388E" w:rsidP="0002388E">
      <w:pPr>
        <w:pStyle w:val="Prrafodelista"/>
        <w:rPr>
          <w:sz w:val="24"/>
          <w:szCs w:val="24"/>
        </w:rPr>
      </w:pPr>
    </w:p>
    <w:p w14:paraId="046D9BAE" w14:textId="666131FB" w:rsidR="0002388E" w:rsidRPr="0002388E" w:rsidRDefault="00F85EE0" w:rsidP="007E6C21">
      <w:pPr>
        <w:pStyle w:val="Prrafodelista"/>
        <w:numPr>
          <w:ilvl w:val="0"/>
          <w:numId w:val="3"/>
        </w:numPr>
        <w:tabs>
          <w:tab w:val="left" w:pos="9945"/>
        </w:tabs>
        <w:ind w:right="-47"/>
        <w:jc w:val="both"/>
        <w:rPr>
          <w:sz w:val="24"/>
          <w:szCs w:val="24"/>
        </w:rPr>
      </w:pPr>
      <w:r>
        <w:rPr>
          <w:sz w:val="24"/>
          <w:szCs w:val="24"/>
        </w:rPr>
        <w:t>189</w:t>
      </w:r>
      <w:r w:rsidR="0002388E">
        <w:rPr>
          <w:sz w:val="24"/>
          <w:szCs w:val="24"/>
        </w:rPr>
        <w:t xml:space="preserve"> casos con avance de esclarecimiento relacionados con delitos contra sindicalistas.</w:t>
      </w:r>
    </w:p>
    <w:p w14:paraId="477E8C7A" w14:textId="77777777" w:rsidR="0002388E" w:rsidRPr="0002388E" w:rsidRDefault="0002388E" w:rsidP="008C37FB">
      <w:pPr>
        <w:tabs>
          <w:tab w:val="left" w:pos="9945"/>
        </w:tabs>
        <w:ind w:left="1134" w:right="-47"/>
        <w:jc w:val="both"/>
        <w:rPr>
          <w:sz w:val="24"/>
          <w:szCs w:val="24"/>
        </w:rPr>
      </w:pPr>
    </w:p>
    <w:p w14:paraId="49BE3399" w14:textId="4CE3314C" w:rsidR="0002388E" w:rsidRPr="000F509B" w:rsidRDefault="000F509B" w:rsidP="008C37FB">
      <w:pPr>
        <w:tabs>
          <w:tab w:val="left" w:pos="9945"/>
        </w:tabs>
        <w:ind w:left="1134" w:right="-47"/>
        <w:jc w:val="both"/>
        <w:rPr>
          <w:sz w:val="24"/>
          <w:szCs w:val="24"/>
        </w:rPr>
      </w:pPr>
      <w:r w:rsidRPr="000F509B">
        <w:rPr>
          <w:sz w:val="24"/>
          <w:szCs w:val="24"/>
        </w:rPr>
        <w:t>La Direccion Especializada Contra los Recursos Naturales y el medio ambiente</w:t>
      </w:r>
      <w:r>
        <w:rPr>
          <w:sz w:val="24"/>
          <w:szCs w:val="24"/>
        </w:rPr>
        <w:t xml:space="preserve"> durante </w:t>
      </w:r>
      <w:r w:rsidR="001018E7">
        <w:rPr>
          <w:sz w:val="24"/>
          <w:szCs w:val="24"/>
        </w:rPr>
        <w:t>este corte ha logrado</w:t>
      </w:r>
      <w:r w:rsidR="008E0EBC">
        <w:rPr>
          <w:sz w:val="24"/>
          <w:szCs w:val="24"/>
        </w:rPr>
        <w:t xml:space="preserve"> incautar $10.758.000 millones de pesos </w:t>
      </w:r>
      <w:r w:rsidR="00245013">
        <w:rPr>
          <w:sz w:val="24"/>
          <w:szCs w:val="24"/>
        </w:rPr>
        <w:t>materializados en</w:t>
      </w:r>
      <w:r w:rsidR="008E0EBC">
        <w:rPr>
          <w:sz w:val="24"/>
          <w:szCs w:val="24"/>
        </w:rPr>
        <w:t xml:space="preserve"> la incautación de maquinaria ilegal utilizada para practicar la minería ilegal. Así mismo ha venido en el proceso de recibir los distintos procesos que han desarrollado desde otras direcciones incluyendo las seccionales con el fin de centralizar las investigaciones bajo esta modalidad de delito.</w:t>
      </w:r>
    </w:p>
    <w:p w14:paraId="42B25EC3" w14:textId="4FEA37C7" w:rsidR="000F509B" w:rsidRDefault="000F509B" w:rsidP="008C37FB">
      <w:pPr>
        <w:tabs>
          <w:tab w:val="left" w:pos="9945"/>
        </w:tabs>
        <w:ind w:left="1134" w:right="-47"/>
        <w:jc w:val="both"/>
        <w:rPr>
          <w:b/>
          <w:bCs/>
          <w:sz w:val="24"/>
          <w:szCs w:val="24"/>
          <w:u w:val="single"/>
        </w:rPr>
      </w:pPr>
    </w:p>
    <w:p w14:paraId="31B412BE" w14:textId="19C302E6" w:rsidR="000F509B" w:rsidRDefault="001E198A" w:rsidP="008C37FB">
      <w:pPr>
        <w:tabs>
          <w:tab w:val="left" w:pos="9945"/>
        </w:tabs>
        <w:ind w:left="1134" w:right="-47"/>
        <w:jc w:val="both"/>
        <w:rPr>
          <w:b/>
          <w:bCs/>
          <w:sz w:val="24"/>
          <w:szCs w:val="24"/>
          <w:u w:val="single"/>
        </w:rPr>
      </w:pPr>
      <w:r>
        <w:rPr>
          <w:b/>
          <w:bCs/>
          <w:sz w:val="24"/>
          <w:szCs w:val="24"/>
          <w:u w:val="single"/>
        </w:rPr>
        <w:t xml:space="preserve">La Dirección de Justicia </w:t>
      </w:r>
      <w:r w:rsidR="009967D4">
        <w:rPr>
          <w:b/>
          <w:bCs/>
          <w:sz w:val="24"/>
          <w:szCs w:val="24"/>
          <w:u w:val="single"/>
        </w:rPr>
        <w:t>Transicional</w:t>
      </w:r>
      <w:r>
        <w:rPr>
          <w:b/>
          <w:bCs/>
          <w:sz w:val="24"/>
          <w:szCs w:val="24"/>
          <w:u w:val="single"/>
        </w:rPr>
        <w:t xml:space="preserve"> obtuvo lo siguiente:</w:t>
      </w:r>
    </w:p>
    <w:p w14:paraId="5B06CA86" w14:textId="77777777" w:rsidR="008E0EBC" w:rsidRDefault="008E0EBC" w:rsidP="008C37FB">
      <w:pPr>
        <w:tabs>
          <w:tab w:val="left" w:pos="9945"/>
        </w:tabs>
        <w:ind w:left="1134" w:right="-47"/>
        <w:jc w:val="both"/>
        <w:rPr>
          <w:b/>
          <w:bCs/>
          <w:sz w:val="24"/>
          <w:szCs w:val="24"/>
          <w:u w:val="single"/>
        </w:rPr>
      </w:pPr>
    </w:p>
    <w:p w14:paraId="419F1924" w14:textId="15457AF5" w:rsidR="001E198A" w:rsidRDefault="001E198A" w:rsidP="009967D4">
      <w:pPr>
        <w:tabs>
          <w:tab w:val="left" w:pos="9945"/>
        </w:tabs>
        <w:ind w:left="1134" w:right="-47"/>
        <w:jc w:val="center"/>
        <w:rPr>
          <w:b/>
          <w:bCs/>
          <w:sz w:val="24"/>
          <w:szCs w:val="24"/>
          <w:u w:val="single"/>
        </w:rPr>
      </w:pPr>
      <w:r>
        <w:rPr>
          <w:noProof/>
        </w:rPr>
        <w:drawing>
          <wp:inline distT="0" distB="0" distL="0" distR="0" wp14:anchorId="258AC4DD" wp14:editId="4473D15C">
            <wp:extent cx="6547235" cy="239435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4981"/>
                    <a:stretch/>
                  </pic:blipFill>
                  <pic:spPr bwMode="auto">
                    <a:xfrm>
                      <a:off x="0" y="0"/>
                      <a:ext cx="6587444" cy="2409058"/>
                    </a:xfrm>
                    <a:prstGeom prst="rect">
                      <a:avLst/>
                    </a:prstGeom>
                    <a:ln>
                      <a:noFill/>
                    </a:ln>
                    <a:extLst>
                      <a:ext uri="{53640926-AAD7-44D8-BBD7-CCE9431645EC}">
                        <a14:shadowObscured xmlns:a14="http://schemas.microsoft.com/office/drawing/2010/main"/>
                      </a:ext>
                    </a:extLst>
                  </pic:spPr>
                </pic:pic>
              </a:graphicData>
            </a:graphic>
          </wp:inline>
        </w:drawing>
      </w:r>
    </w:p>
    <w:p w14:paraId="461CAA4C" w14:textId="3044C90B" w:rsidR="001E198A" w:rsidRDefault="001E198A" w:rsidP="008C37FB">
      <w:pPr>
        <w:tabs>
          <w:tab w:val="left" w:pos="9945"/>
        </w:tabs>
        <w:ind w:left="1134" w:right="-47"/>
        <w:jc w:val="both"/>
        <w:rPr>
          <w:b/>
          <w:bCs/>
          <w:sz w:val="24"/>
          <w:szCs w:val="24"/>
          <w:u w:val="single"/>
        </w:rPr>
      </w:pPr>
    </w:p>
    <w:p w14:paraId="18E7185B" w14:textId="018D6037" w:rsidR="0077441E" w:rsidRDefault="0077441E" w:rsidP="008C37FB">
      <w:pPr>
        <w:tabs>
          <w:tab w:val="left" w:pos="9945"/>
        </w:tabs>
        <w:ind w:left="1134" w:right="-47"/>
        <w:jc w:val="both"/>
        <w:rPr>
          <w:sz w:val="24"/>
          <w:szCs w:val="24"/>
        </w:rPr>
      </w:pPr>
      <w:r>
        <w:rPr>
          <w:sz w:val="24"/>
          <w:szCs w:val="24"/>
        </w:rPr>
        <w:t xml:space="preserve">Se destaca la labor con la comunidad nacional en la que se ha logrado identificar la identidad de 132 cuerpos los cuales han sido entregados a sus familiares como parte de la reparación simbólica que bajo los ejercicios institucionales se pueden adelantar. Así mismo los mas de 9000 hechos </w:t>
      </w:r>
      <w:r w:rsidR="00245013">
        <w:rPr>
          <w:sz w:val="24"/>
          <w:szCs w:val="24"/>
        </w:rPr>
        <w:t>abordados</w:t>
      </w:r>
      <w:r>
        <w:rPr>
          <w:sz w:val="24"/>
          <w:szCs w:val="24"/>
        </w:rPr>
        <w:t xml:space="preserve"> en audiencia de imputación.</w:t>
      </w:r>
    </w:p>
    <w:p w14:paraId="37551AA2" w14:textId="1CE5E273" w:rsidR="002526C7" w:rsidRDefault="00011505" w:rsidP="008C37FB">
      <w:pPr>
        <w:tabs>
          <w:tab w:val="left" w:pos="9945"/>
        </w:tabs>
        <w:ind w:left="1134" w:right="-47"/>
        <w:jc w:val="both"/>
        <w:rPr>
          <w:sz w:val="24"/>
          <w:szCs w:val="24"/>
        </w:rPr>
      </w:pPr>
      <w:r>
        <w:rPr>
          <w:sz w:val="24"/>
          <w:szCs w:val="24"/>
        </w:rPr>
        <w:t>En lo que respecta a la investigación de los delitos de homicidio contra defensores de derechos humanos y reincorporados, l</w:t>
      </w:r>
      <w:r w:rsidR="002526C7" w:rsidRPr="002526C7">
        <w:rPr>
          <w:sz w:val="24"/>
          <w:szCs w:val="24"/>
        </w:rPr>
        <w:t>a Unidad Especial de Investigación</w:t>
      </w:r>
      <w:r w:rsidR="002526C7">
        <w:rPr>
          <w:sz w:val="24"/>
          <w:szCs w:val="24"/>
        </w:rPr>
        <w:t xml:space="preserve"> </w:t>
      </w:r>
      <w:r>
        <w:rPr>
          <w:sz w:val="24"/>
          <w:szCs w:val="24"/>
        </w:rPr>
        <w:t xml:space="preserve">ha </w:t>
      </w:r>
      <w:r>
        <w:rPr>
          <w:sz w:val="24"/>
          <w:szCs w:val="24"/>
        </w:rPr>
        <w:lastRenderedPageBreak/>
        <w:t>logrado obtener los siguientes resultados:</w:t>
      </w:r>
    </w:p>
    <w:p w14:paraId="23A721A9" w14:textId="77777777" w:rsidR="002526C7" w:rsidRDefault="002526C7" w:rsidP="008C37FB">
      <w:pPr>
        <w:tabs>
          <w:tab w:val="left" w:pos="9945"/>
        </w:tabs>
        <w:ind w:left="1134" w:right="-47"/>
        <w:jc w:val="both"/>
        <w:rPr>
          <w:sz w:val="24"/>
          <w:szCs w:val="24"/>
        </w:rPr>
      </w:pPr>
    </w:p>
    <w:p w14:paraId="7EB509E5" w14:textId="11F02339" w:rsidR="002526C7" w:rsidRDefault="00011505" w:rsidP="007E6C21">
      <w:pPr>
        <w:pStyle w:val="Prrafodelista"/>
        <w:numPr>
          <w:ilvl w:val="0"/>
          <w:numId w:val="5"/>
        </w:numPr>
        <w:tabs>
          <w:tab w:val="left" w:pos="9945"/>
        </w:tabs>
        <w:ind w:right="-47"/>
        <w:jc w:val="both"/>
        <w:rPr>
          <w:sz w:val="24"/>
          <w:szCs w:val="24"/>
        </w:rPr>
      </w:pPr>
      <w:r>
        <w:rPr>
          <w:sz w:val="24"/>
          <w:szCs w:val="24"/>
        </w:rPr>
        <w:t>20</w:t>
      </w:r>
      <w:r w:rsidR="002526C7" w:rsidRPr="002526C7">
        <w:rPr>
          <w:sz w:val="24"/>
          <w:szCs w:val="24"/>
        </w:rPr>
        <w:t>% en el avance investigativo en esclarecimiento de hechos 2023 y un 58.</w:t>
      </w:r>
      <w:r>
        <w:rPr>
          <w:sz w:val="24"/>
          <w:szCs w:val="24"/>
        </w:rPr>
        <w:t xml:space="preserve">62 % </w:t>
      </w:r>
      <w:r w:rsidR="002526C7" w:rsidRPr="002526C7">
        <w:rPr>
          <w:sz w:val="24"/>
          <w:szCs w:val="24"/>
        </w:rPr>
        <w:t>en los hechos ocurridos entre 2016 y 2022 frente a homicidios a defensores de derechos humanos.</w:t>
      </w:r>
    </w:p>
    <w:p w14:paraId="5B29D97A" w14:textId="01DCD973" w:rsidR="002526C7" w:rsidRDefault="002526C7" w:rsidP="007E6C21">
      <w:pPr>
        <w:pStyle w:val="Prrafodelista"/>
        <w:numPr>
          <w:ilvl w:val="0"/>
          <w:numId w:val="5"/>
        </w:numPr>
        <w:tabs>
          <w:tab w:val="left" w:pos="9945"/>
        </w:tabs>
        <w:ind w:right="-47"/>
        <w:jc w:val="both"/>
        <w:rPr>
          <w:sz w:val="24"/>
          <w:szCs w:val="24"/>
        </w:rPr>
      </w:pPr>
      <w:r>
        <w:rPr>
          <w:sz w:val="24"/>
          <w:szCs w:val="24"/>
        </w:rPr>
        <w:t xml:space="preserve">Frente a reincorporados, </w:t>
      </w:r>
      <w:r w:rsidR="00011505">
        <w:rPr>
          <w:sz w:val="24"/>
          <w:szCs w:val="24"/>
        </w:rPr>
        <w:t>12.5</w:t>
      </w:r>
      <w:r>
        <w:rPr>
          <w:sz w:val="24"/>
          <w:szCs w:val="24"/>
        </w:rPr>
        <w:t>% hechos 2023 y 6</w:t>
      </w:r>
      <w:r w:rsidR="00011505">
        <w:rPr>
          <w:sz w:val="24"/>
          <w:szCs w:val="24"/>
        </w:rPr>
        <w:t>1.11</w:t>
      </w:r>
      <w:r>
        <w:rPr>
          <w:sz w:val="24"/>
          <w:szCs w:val="24"/>
        </w:rPr>
        <w:t>% hechos ocurridos entre 2016 y 2022.</w:t>
      </w:r>
    </w:p>
    <w:p w14:paraId="69DB4E9A" w14:textId="4CD616E1" w:rsidR="002526C7" w:rsidRDefault="00011505" w:rsidP="007E6C21">
      <w:pPr>
        <w:pStyle w:val="Prrafodelista"/>
        <w:numPr>
          <w:ilvl w:val="0"/>
          <w:numId w:val="5"/>
        </w:numPr>
        <w:tabs>
          <w:tab w:val="left" w:pos="9945"/>
        </w:tabs>
        <w:ind w:right="-47"/>
        <w:jc w:val="both"/>
        <w:rPr>
          <w:sz w:val="24"/>
          <w:szCs w:val="24"/>
        </w:rPr>
      </w:pPr>
      <w:r>
        <w:rPr>
          <w:sz w:val="24"/>
          <w:szCs w:val="24"/>
        </w:rPr>
        <w:t>20.08</w:t>
      </w:r>
      <w:r w:rsidR="002526C7">
        <w:rPr>
          <w:sz w:val="24"/>
          <w:szCs w:val="24"/>
        </w:rPr>
        <w:t xml:space="preserve"> % </w:t>
      </w:r>
      <w:r>
        <w:rPr>
          <w:sz w:val="24"/>
          <w:szCs w:val="24"/>
        </w:rPr>
        <w:t xml:space="preserve">en </w:t>
      </w:r>
      <w:r w:rsidR="002526C7">
        <w:rPr>
          <w:sz w:val="24"/>
          <w:szCs w:val="24"/>
        </w:rPr>
        <w:t xml:space="preserve">imputaciones </w:t>
      </w:r>
      <w:r>
        <w:rPr>
          <w:sz w:val="24"/>
          <w:szCs w:val="24"/>
        </w:rPr>
        <w:t xml:space="preserve">con </w:t>
      </w:r>
      <w:r w:rsidR="002526C7">
        <w:rPr>
          <w:sz w:val="24"/>
          <w:szCs w:val="24"/>
        </w:rPr>
        <w:t xml:space="preserve">orden de captura y </w:t>
      </w:r>
      <w:r>
        <w:rPr>
          <w:sz w:val="24"/>
          <w:szCs w:val="24"/>
        </w:rPr>
        <w:t>27.5</w:t>
      </w:r>
      <w:r w:rsidR="002526C7">
        <w:rPr>
          <w:sz w:val="24"/>
          <w:szCs w:val="24"/>
        </w:rPr>
        <w:t>% de esclarecimiento investigativo en la totalidad de la carga.</w:t>
      </w:r>
    </w:p>
    <w:p w14:paraId="50E7CD5C" w14:textId="77777777" w:rsidR="000A37D5" w:rsidRDefault="000A37D5" w:rsidP="000A37D5">
      <w:pPr>
        <w:tabs>
          <w:tab w:val="left" w:pos="9945"/>
        </w:tabs>
        <w:ind w:right="-47"/>
        <w:jc w:val="both"/>
        <w:rPr>
          <w:sz w:val="24"/>
          <w:szCs w:val="24"/>
        </w:rPr>
      </w:pPr>
    </w:p>
    <w:p w14:paraId="25A1646C" w14:textId="6B028DE3" w:rsidR="000A37D5" w:rsidRDefault="000A37D5" w:rsidP="000A37D5">
      <w:pPr>
        <w:tabs>
          <w:tab w:val="left" w:pos="9945"/>
        </w:tabs>
        <w:ind w:left="1134" w:right="-47"/>
        <w:jc w:val="both"/>
        <w:rPr>
          <w:sz w:val="24"/>
          <w:szCs w:val="24"/>
        </w:rPr>
      </w:pPr>
      <w:r>
        <w:rPr>
          <w:sz w:val="24"/>
          <w:szCs w:val="24"/>
        </w:rPr>
        <w:t xml:space="preserve">La investigación frente a los delitos informáticos </w:t>
      </w:r>
      <w:r w:rsidR="003A7CDC">
        <w:rPr>
          <w:sz w:val="24"/>
          <w:szCs w:val="24"/>
        </w:rPr>
        <w:t>ha materializado los siguientes avances de acuerdo con el actuar de la Dirección Especializada respectiva:</w:t>
      </w:r>
    </w:p>
    <w:p w14:paraId="11D0FB56" w14:textId="77777777" w:rsidR="000A37D5" w:rsidRDefault="000A37D5" w:rsidP="000A37D5">
      <w:pPr>
        <w:tabs>
          <w:tab w:val="left" w:pos="9945"/>
        </w:tabs>
        <w:ind w:right="-47"/>
        <w:jc w:val="both"/>
        <w:rPr>
          <w:sz w:val="24"/>
          <w:szCs w:val="24"/>
        </w:rPr>
      </w:pPr>
    </w:p>
    <w:p w14:paraId="4D9A18CE" w14:textId="482307D3" w:rsidR="000A37D5" w:rsidRPr="000A37D5" w:rsidRDefault="003A7CDC" w:rsidP="003A7CDC">
      <w:pPr>
        <w:tabs>
          <w:tab w:val="left" w:pos="9945"/>
        </w:tabs>
        <w:ind w:left="1134" w:right="-47"/>
        <w:jc w:val="both"/>
        <w:rPr>
          <w:sz w:val="24"/>
          <w:szCs w:val="24"/>
        </w:rPr>
      </w:pPr>
      <w:r>
        <w:rPr>
          <w:sz w:val="24"/>
          <w:szCs w:val="24"/>
        </w:rPr>
        <w:t xml:space="preserve">Se han emitido 11 ordenes de captura (2 por hacer efectivas), en jornadas de </w:t>
      </w:r>
      <w:r w:rsidR="0030445B">
        <w:rPr>
          <w:sz w:val="24"/>
          <w:szCs w:val="24"/>
        </w:rPr>
        <w:t xml:space="preserve">descongestión de casos a nivel nacional se han emitido 7071 órdenes de archivo y 8320 víctimas citadas. </w:t>
      </w:r>
    </w:p>
    <w:p w14:paraId="59E17433" w14:textId="5A18A66A" w:rsidR="002526C7" w:rsidRPr="009967D4" w:rsidRDefault="002526C7" w:rsidP="008C37FB">
      <w:pPr>
        <w:tabs>
          <w:tab w:val="left" w:pos="9945"/>
        </w:tabs>
        <w:ind w:left="1134" w:right="-47"/>
        <w:jc w:val="both"/>
        <w:rPr>
          <w:sz w:val="24"/>
          <w:szCs w:val="24"/>
        </w:rPr>
      </w:pPr>
      <w:r w:rsidRPr="009967D4">
        <w:rPr>
          <w:sz w:val="24"/>
          <w:szCs w:val="24"/>
        </w:rPr>
        <w:tab/>
      </w:r>
    </w:p>
    <w:p w14:paraId="3E39D774" w14:textId="42E7220D" w:rsidR="009967D4" w:rsidRDefault="00F348BC" w:rsidP="008C37FB">
      <w:pPr>
        <w:tabs>
          <w:tab w:val="left" w:pos="9945"/>
        </w:tabs>
        <w:ind w:left="1134" w:right="-47"/>
        <w:jc w:val="both"/>
        <w:rPr>
          <w:sz w:val="24"/>
          <w:szCs w:val="24"/>
        </w:rPr>
      </w:pPr>
      <w:r w:rsidRPr="009967D4">
        <w:rPr>
          <w:sz w:val="24"/>
          <w:szCs w:val="24"/>
        </w:rPr>
        <w:t>La Delegada contra las Finanzas Criminales</w:t>
      </w:r>
      <w:r w:rsidR="009967D4">
        <w:rPr>
          <w:sz w:val="24"/>
          <w:szCs w:val="24"/>
        </w:rPr>
        <w:t xml:space="preserve"> </w:t>
      </w:r>
      <w:r w:rsidR="0030445B">
        <w:rPr>
          <w:sz w:val="24"/>
          <w:szCs w:val="24"/>
        </w:rPr>
        <w:t xml:space="preserve">lleva un acumulado de gestión </w:t>
      </w:r>
      <w:r w:rsidR="00245013">
        <w:rPr>
          <w:sz w:val="24"/>
          <w:szCs w:val="24"/>
        </w:rPr>
        <w:t>d</w:t>
      </w:r>
      <w:r w:rsidR="0030445B">
        <w:rPr>
          <w:sz w:val="24"/>
          <w:szCs w:val="24"/>
        </w:rPr>
        <w:t>e sus metas intermedias del 79% de avance general a poyado en los siguientes resultados:</w:t>
      </w:r>
    </w:p>
    <w:p w14:paraId="60051A1F" w14:textId="77777777" w:rsidR="0030445B" w:rsidRDefault="0030445B" w:rsidP="008C37FB">
      <w:pPr>
        <w:tabs>
          <w:tab w:val="left" w:pos="9945"/>
        </w:tabs>
        <w:ind w:left="1134" w:right="-47"/>
        <w:jc w:val="both"/>
        <w:rPr>
          <w:sz w:val="24"/>
          <w:szCs w:val="24"/>
        </w:rPr>
      </w:pPr>
    </w:p>
    <w:p w14:paraId="2657867D" w14:textId="6E4A90B1" w:rsidR="0030445B" w:rsidRPr="0030445B" w:rsidRDefault="0030445B" w:rsidP="0030445B">
      <w:pPr>
        <w:pStyle w:val="Prrafodelista"/>
        <w:numPr>
          <w:ilvl w:val="0"/>
          <w:numId w:val="13"/>
        </w:numPr>
        <w:tabs>
          <w:tab w:val="left" w:pos="9945"/>
        </w:tabs>
        <w:ind w:right="-47"/>
        <w:jc w:val="both"/>
        <w:rPr>
          <w:sz w:val="24"/>
          <w:szCs w:val="24"/>
        </w:rPr>
      </w:pPr>
      <w:r w:rsidRPr="0030445B">
        <w:rPr>
          <w:sz w:val="24"/>
          <w:szCs w:val="24"/>
        </w:rPr>
        <w:t>$ 28.560.277.109 en incautaciones con fines de comiso.</w:t>
      </w:r>
    </w:p>
    <w:p w14:paraId="6B563EB5" w14:textId="0DC61767" w:rsidR="0030445B" w:rsidRPr="0030445B" w:rsidRDefault="0030445B" w:rsidP="0030445B">
      <w:pPr>
        <w:pStyle w:val="Prrafodelista"/>
        <w:numPr>
          <w:ilvl w:val="0"/>
          <w:numId w:val="13"/>
        </w:numPr>
        <w:tabs>
          <w:tab w:val="left" w:pos="9945"/>
        </w:tabs>
        <w:ind w:right="-47"/>
        <w:jc w:val="both"/>
        <w:rPr>
          <w:sz w:val="24"/>
          <w:szCs w:val="24"/>
        </w:rPr>
      </w:pPr>
      <w:r w:rsidRPr="0030445B">
        <w:rPr>
          <w:sz w:val="24"/>
          <w:szCs w:val="24"/>
        </w:rPr>
        <w:t>$ 2.883.404.171.161 en bienes con medidas cautelares.</w:t>
      </w:r>
    </w:p>
    <w:p w14:paraId="419D4532" w14:textId="5E01FFFB" w:rsidR="0030445B" w:rsidRDefault="0030445B" w:rsidP="0030445B">
      <w:pPr>
        <w:pStyle w:val="Prrafodelista"/>
        <w:numPr>
          <w:ilvl w:val="0"/>
          <w:numId w:val="13"/>
        </w:numPr>
        <w:tabs>
          <w:tab w:val="left" w:pos="9945"/>
        </w:tabs>
        <w:ind w:right="-47"/>
        <w:jc w:val="both"/>
        <w:rPr>
          <w:sz w:val="24"/>
          <w:szCs w:val="24"/>
        </w:rPr>
      </w:pPr>
      <w:r w:rsidRPr="0030445B">
        <w:rPr>
          <w:sz w:val="24"/>
          <w:szCs w:val="24"/>
        </w:rPr>
        <w:t>468 apoyos especializados.</w:t>
      </w:r>
    </w:p>
    <w:p w14:paraId="310B9B4E" w14:textId="77777777" w:rsidR="0030445B" w:rsidRPr="0030445B" w:rsidRDefault="0030445B" w:rsidP="0030445B">
      <w:pPr>
        <w:tabs>
          <w:tab w:val="left" w:pos="9945"/>
        </w:tabs>
        <w:ind w:right="-47"/>
        <w:jc w:val="both"/>
        <w:rPr>
          <w:sz w:val="24"/>
          <w:szCs w:val="24"/>
        </w:rPr>
      </w:pPr>
    </w:p>
    <w:p w14:paraId="250083FD" w14:textId="77777777" w:rsidR="0083044E" w:rsidRPr="0083044E" w:rsidRDefault="0083044E" w:rsidP="004D35EA">
      <w:pPr>
        <w:tabs>
          <w:tab w:val="left" w:pos="9945"/>
        </w:tabs>
        <w:ind w:left="1134" w:right="-47"/>
        <w:jc w:val="both"/>
        <w:rPr>
          <w:b/>
          <w:bCs/>
        </w:rPr>
      </w:pPr>
    </w:p>
    <w:p w14:paraId="797CE9F8" w14:textId="260EA7DD" w:rsidR="00066B95" w:rsidRPr="00C825A8" w:rsidRDefault="00C825A8" w:rsidP="007E6C21">
      <w:pPr>
        <w:pStyle w:val="Prrafodelista"/>
        <w:numPr>
          <w:ilvl w:val="0"/>
          <w:numId w:val="1"/>
        </w:numPr>
        <w:tabs>
          <w:tab w:val="left" w:pos="9945"/>
        </w:tabs>
        <w:ind w:right="-47"/>
        <w:jc w:val="both"/>
        <w:rPr>
          <w:b/>
          <w:bCs/>
          <w:color w:val="548DD4" w:themeColor="text2" w:themeTint="99"/>
          <w:sz w:val="24"/>
          <w:szCs w:val="24"/>
        </w:rPr>
      </w:pPr>
      <w:r w:rsidRPr="00C825A8">
        <w:rPr>
          <w:b/>
          <w:bCs/>
          <w:color w:val="17365D" w:themeColor="text2" w:themeShade="BF"/>
          <w:sz w:val="24"/>
          <w:szCs w:val="24"/>
        </w:rPr>
        <w:t>OBJETIVO ESTRATÉGICO NO. 3</w:t>
      </w:r>
      <w:r w:rsidRPr="00C825A8">
        <w:rPr>
          <w:b/>
          <w:bCs/>
          <w:color w:val="002060"/>
          <w:sz w:val="24"/>
          <w:szCs w:val="24"/>
        </w:rPr>
        <w:t xml:space="preserve">. </w:t>
      </w:r>
      <w:r w:rsidRPr="00C825A8">
        <w:rPr>
          <w:b/>
          <w:bCs/>
          <w:color w:val="548DD4" w:themeColor="text2" w:themeTint="99"/>
          <w:sz w:val="24"/>
          <w:szCs w:val="24"/>
        </w:rPr>
        <w:t>ELEVAR LA JUDICIALIZACIÓN DE LOS DELITOS DE CORRUPCIÓN.</w:t>
      </w:r>
    </w:p>
    <w:p w14:paraId="3C6871B9" w14:textId="0ABCAAD1" w:rsidR="00844EDE" w:rsidRDefault="00844EDE" w:rsidP="001D0BD5">
      <w:pPr>
        <w:tabs>
          <w:tab w:val="left" w:pos="9945"/>
        </w:tabs>
        <w:ind w:left="1134" w:right="-47"/>
        <w:jc w:val="both"/>
      </w:pPr>
    </w:p>
    <w:p w14:paraId="27032FC0" w14:textId="614EDE31" w:rsidR="005A75C7" w:rsidRDefault="00FE5E9C" w:rsidP="0092763A">
      <w:pPr>
        <w:tabs>
          <w:tab w:val="left" w:pos="9945"/>
        </w:tabs>
        <w:ind w:left="1134" w:right="-381"/>
        <w:jc w:val="both"/>
      </w:pPr>
      <w:r w:rsidRPr="00FE5E9C">
        <w:t>la Dirección Especializada contra la Corrupción</w:t>
      </w:r>
      <w:r w:rsidR="001101E7">
        <w:t xml:space="preserve"> como </w:t>
      </w:r>
      <w:r w:rsidR="00C825A8">
        <w:t>coordinadora</w:t>
      </w:r>
      <w:r w:rsidR="001101E7">
        <w:t xml:space="preserve"> de este objetivo</w:t>
      </w:r>
      <w:r w:rsidRPr="00FE5E9C">
        <w:t xml:space="preserve">, </w:t>
      </w:r>
      <w:r w:rsidR="00C825A8">
        <w:t xml:space="preserve">ha cumplido </w:t>
      </w:r>
      <w:r w:rsidRPr="00FE5E9C">
        <w:t xml:space="preserve">en el impacto de la temática electoral de las noticias creadas durante el año 2022, </w:t>
      </w:r>
      <w:r w:rsidR="008126CC" w:rsidRPr="00FE5E9C">
        <w:t>así</w:t>
      </w:r>
      <w:r w:rsidRPr="00FE5E9C">
        <w:t xml:space="preserve"> como </w:t>
      </w:r>
      <w:r w:rsidR="008126CC" w:rsidRPr="00FE5E9C">
        <w:t>también</w:t>
      </w:r>
      <w:r w:rsidRPr="00FE5E9C">
        <w:t xml:space="preserve"> un avance del 100</w:t>
      </w:r>
      <w:r w:rsidR="00CA0F02">
        <w:t>%</w:t>
      </w:r>
      <w:r w:rsidRPr="00FE5E9C">
        <w:t xml:space="preserve"> e</w:t>
      </w:r>
      <w:r w:rsidR="00345D94">
        <w:t>n</w:t>
      </w:r>
      <w:r w:rsidRPr="00FE5E9C">
        <w:t xml:space="preserve"> las noticias creadas en lo corrido del año 2023, se </w:t>
      </w:r>
      <w:r w:rsidR="00C825A8">
        <w:t>destaca lo siguiente:</w:t>
      </w:r>
    </w:p>
    <w:p w14:paraId="78BB7732" w14:textId="4AD8C235" w:rsidR="00E33498" w:rsidRDefault="00E33498" w:rsidP="0092763A">
      <w:pPr>
        <w:tabs>
          <w:tab w:val="left" w:pos="9945"/>
        </w:tabs>
        <w:ind w:left="1134" w:right="-381"/>
        <w:jc w:val="both"/>
      </w:pPr>
    </w:p>
    <w:p w14:paraId="78BC164F" w14:textId="7D9DFA7D" w:rsidR="006737D2" w:rsidRDefault="006737D2" w:rsidP="0092763A">
      <w:pPr>
        <w:tabs>
          <w:tab w:val="left" w:pos="9945"/>
        </w:tabs>
        <w:ind w:left="1134" w:right="-381"/>
        <w:jc w:val="both"/>
      </w:pPr>
    </w:p>
    <w:p w14:paraId="33E77F0C" w14:textId="57E32661" w:rsidR="006737D2" w:rsidRDefault="006737D2" w:rsidP="0092763A">
      <w:pPr>
        <w:tabs>
          <w:tab w:val="left" w:pos="9945"/>
        </w:tabs>
        <w:ind w:left="1134" w:right="-381"/>
        <w:jc w:val="both"/>
      </w:pPr>
      <w:r>
        <w:rPr>
          <w:noProof/>
        </w:rPr>
        <w:drawing>
          <wp:anchor distT="0" distB="0" distL="114300" distR="114300" simplePos="0" relativeHeight="251657216" behindDoc="0" locked="0" layoutInCell="1" allowOverlap="1" wp14:anchorId="72D30685" wp14:editId="4FA592F0">
            <wp:simplePos x="0" y="0"/>
            <wp:positionH relativeFrom="column">
              <wp:posOffset>1735550</wp:posOffset>
            </wp:positionH>
            <wp:positionV relativeFrom="paragraph">
              <wp:posOffset>52382</wp:posOffset>
            </wp:positionV>
            <wp:extent cx="3390467" cy="1743237"/>
            <wp:effectExtent l="0" t="0" r="0" b="0"/>
            <wp:wrapThrough wrapText="bothSides">
              <wp:wrapPolygon edited="0">
                <wp:start x="0" y="0"/>
                <wp:lineTo x="0" y="21482"/>
                <wp:lineTo x="21483" y="21482"/>
                <wp:lineTo x="21483" y="0"/>
                <wp:lineTo x="0" y="0"/>
              </wp:wrapPolygon>
            </wp:wrapThrough>
            <wp:docPr id="14563327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32774"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390467" cy="17432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65B42A" w14:textId="77777777" w:rsidR="006737D2" w:rsidRDefault="006737D2" w:rsidP="0092763A">
      <w:pPr>
        <w:tabs>
          <w:tab w:val="left" w:pos="9945"/>
        </w:tabs>
        <w:ind w:left="1134" w:right="-381"/>
        <w:jc w:val="both"/>
      </w:pPr>
    </w:p>
    <w:p w14:paraId="16E68A77" w14:textId="703FBA83" w:rsidR="006737D2" w:rsidRDefault="006737D2" w:rsidP="0092763A">
      <w:pPr>
        <w:tabs>
          <w:tab w:val="left" w:pos="9945"/>
        </w:tabs>
        <w:ind w:left="1134" w:right="-381"/>
        <w:jc w:val="both"/>
      </w:pPr>
    </w:p>
    <w:p w14:paraId="24563C47" w14:textId="77777777" w:rsidR="006737D2" w:rsidRDefault="006737D2" w:rsidP="0092763A">
      <w:pPr>
        <w:tabs>
          <w:tab w:val="left" w:pos="9945"/>
        </w:tabs>
        <w:ind w:left="1134" w:right="-381"/>
        <w:jc w:val="both"/>
      </w:pPr>
    </w:p>
    <w:p w14:paraId="63DB0D6E" w14:textId="77777777" w:rsidR="006737D2" w:rsidRDefault="006737D2" w:rsidP="0092763A">
      <w:pPr>
        <w:tabs>
          <w:tab w:val="left" w:pos="9945"/>
        </w:tabs>
        <w:ind w:left="1134" w:right="-381"/>
        <w:jc w:val="both"/>
      </w:pPr>
    </w:p>
    <w:p w14:paraId="232FB2D3" w14:textId="77777777" w:rsidR="006737D2" w:rsidRDefault="006737D2" w:rsidP="0092763A">
      <w:pPr>
        <w:tabs>
          <w:tab w:val="left" w:pos="9945"/>
        </w:tabs>
        <w:ind w:left="1134" w:right="-381"/>
        <w:jc w:val="both"/>
      </w:pPr>
    </w:p>
    <w:p w14:paraId="3883F27D" w14:textId="77777777" w:rsidR="006737D2" w:rsidRDefault="006737D2" w:rsidP="0092763A">
      <w:pPr>
        <w:tabs>
          <w:tab w:val="left" w:pos="9945"/>
        </w:tabs>
        <w:ind w:left="1134" w:right="-381"/>
        <w:jc w:val="both"/>
      </w:pPr>
    </w:p>
    <w:p w14:paraId="7DF90005" w14:textId="77777777" w:rsidR="006737D2" w:rsidRDefault="006737D2" w:rsidP="0092763A">
      <w:pPr>
        <w:tabs>
          <w:tab w:val="left" w:pos="9945"/>
        </w:tabs>
        <w:ind w:left="1134" w:right="-381"/>
        <w:jc w:val="both"/>
      </w:pPr>
    </w:p>
    <w:p w14:paraId="37A88A95" w14:textId="77777777" w:rsidR="006737D2" w:rsidRDefault="006737D2" w:rsidP="0092763A">
      <w:pPr>
        <w:tabs>
          <w:tab w:val="left" w:pos="9945"/>
        </w:tabs>
        <w:ind w:left="1134" w:right="-381"/>
        <w:jc w:val="both"/>
      </w:pPr>
    </w:p>
    <w:p w14:paraId="433D388A" w14:textId="77777777" w:rsidR="006737D2" w:rsidRDefault="006737D2" w:rsidP="0092763A">
      <w:pPr>
        <w:tabs>
          <w:tab w:val="left" w:pos="9945"/>
        </w:tabs>
        <w:ind w:left="1134" w:right="-381"/>
        <w:jc w:val="both"/>
      </w:pPr>
    </w:p>
    <w:p w14:paraId="340459F4" w14:textId="77777777" w:rsidR="006737D2" w:rsidRDefault="006737D2" w:rsidP="0092763A">
      <w:pPr>
        <w:tabs>
          <w:tab w:val="left" w:pos="9945"/>
        </w:tabs>
        <w:ind w:left="1134" w:right="-381"/>
        <w:jc w:val="both"/>
      </w:pPr>
    </w:p>
    <w:p w14:paraId="41CEB2D1" w14:textId="77777777" w:rsidR="006737D2" w:rsidRDefault="006737D2" w:rsidP="0092763A">
      <w:pPr>
        <w:tabs>
          <w:tab w:val="left" w:pos="9945"/>
        </w:tabs>
        <w:ind w:left="1134" w:right="-381"/>
        <w:jc w:val="both"/>
      </w:pPr>
    </w:p>
    <w:p w14:paraId="14AE0BD6" w14:textId="4B2F3749" w:rsidR="006737D2" w:rsidRDefault="006737D2" w:rsidP="0092763A">
      <w:pPr>
        <w:tabs>
          <w:tab w:val="left" w:pos="9945"/>
        </w:tabs>
        <w:ind w:left="1134" w:right="-381"/>
        <w:jc w:val="both"/>
      </w:pPr>
      <w:r>
        <w:lastRenderedPageBreak/>
        <w:t xml:space="preserve">Lo anterior se explica en 15 Noticias criminales con imputación en corrupción de la Salud Publica representando el 100% de la meta establecida, 100% de los casos en corrupción electoral con actuaciones concluyentes (denunciados antes de 2023), </w:t>
      </w:r>
      <w:r w:rsidR="00CE2314">
        <w:t>70 % de avance en el diseño y puesta producción de los tableros de control del delito en los sistemas de información para facilitar la visualización de este fenómeno a nivel país.</w:t>
      </w:r>
    </w:p>
    <w:p w14:paraId="789F4DA2" w14:textId="77777777" w:rsidR="00E33498" w:rsidRDefault="00E33498" w:rsidP="0092763A">
      <w:pPr>
        <w:tabs>
          <w:tab w:val="left" w:pos="9945"/>
        </w:tabs>
        <w:ind w:left="1134" w:right="-381"/>
        <w:jc w:val="both"/>
      </w:pPr>
    </w:p>
    <w:p w14:paraId="3E9F9290" w14:textId="4E77D5AA" w:rsidR="004E4135" w:rsidRPr="00AA79E5" w:rsidRDefault="004E4135" w:rsidP="007E6C21">
      <w:pPr>
        <w:pStyle w:val="Prrafodelista"/>
        <w:numPr>
          <w:ilvl w:val="0"/>
          <w:numId w:val="1"/>
        </w:numPr>
        <w:tabs>
          <w:tab w:val="left" w:pos="9945"/>
        </w:tabs>
        <w:ind w:right="-47"/>
        <w:jc w:val="both"/>
        <w:rPr>
          <w:b/>
          <w:bCs/>
          <w:color w:val="4F81BD" w:themeColor="accent1"/>
          <w:sz w:val="24"/>
          <w:szCs w:val="24"/>
        </w:rPr>
      </w:pPr>
      <w:r w:rsidRPr="005507BD">
        <w:rPr>
          <w:b/>
          <w:bCs/>
          <w:color w:val="17365D" w:themeColor="text2" w:themeShade="BF"/>
          <w:sz w:val="24"/>
          <w:szCs w:val="24"/>
        </w:rPr>
        <w:t>OBJETIVO ESTRATÉGICO NO. 4</w:t>
      </w:r>
      <w:r w:rsidRPr="00AA79E5">
        <w:rPr>
          <w:b/>
          <w:bCs/>
          <w:color w:val="002060"/>
          <w:sz w:val="24"/>
          <w:szCs w:val="24"/>
        </w:rPr>
        <w:t xml:space="preserve">. </w:t>
      </w:r>
      <w:r>
        <w:rPr>
          <w:b/>
          <w:bCs/>
          <w:color w:val="4F81BD" w:themeColor="accent1"/>
          <w:sz w:val="24"/>
          <w:szCs w:val="24"/>
        </w:rPr>
        <w:t>FORTALECER LA INFRAESTRUCTURA, LA TECNOLOGIA Y EL TALENTO HUMANO DE LA ENTIDAD</w:t>
      </w:r>
    </w:p>
    <w:p w14:paraId="1BE5C667" w14:textId="58F92CFE" w:rsidR="00F84C7A" w:rsidRDefault="00F84C7A" w:rsidP="00F84C7A">
      <w:pPr>
        <w:tabs>
          <w:tab w:val="left" w:pos="9945"/>
        </w:tabs>
        <w:ind w:left="1134" w:right="-47"/>
        <w:jc w:val="both"/>
        <w:rPr>
          <w:b/>
          <w:bCs/>
          <w:color w:val="002060"/>
          <w:sz w:val="24"/>
          <w:szCs w:val="24"/>
        </w:rPr>
      </w:pPr>
    </w:p>
    <w:p w14:paraId="25309C11" w14:textId="32E39343" w:rsidR="00AA79E5" w:rsidRDefault="005507BD" w:rsidP="00C37DB6">
      <w:pPr>
        <w:pStyle w:val="TableParagraph"/>
        <w:spacing w:before="1" w:line="268" w:lineRule="auto"/>
        <w:ind w:left="1134"/>
        <w:jc w:val="both"/>
        <w:rPr>
          <w:b/>
          <w:bCs/>
        </w:rPr>
      </w:pPr>
      <w:r>
        <w:rPr>
          <w:b/>
          <w:bCs/>
        </w:rPr>
        <w:t>Para la visualización de los principales avances en este objetivo se agruparan en los tres grandes elementos presentes en el objetivo.</w:t>
      </w:r>
    </w:p>
    <w:p w14:paraId="5F955033" w14:textId="7E328CB7" w:rsidR="005507BD" w:rsidRDefault="005507BD" w:rsidP="00C37DB6">
      <w:pPr>
        <w:pStyle w:val="TableParagraph"/>
        <w:spacing w:before="1" w:line="268" w:lineRule="auto"/>
        <w:ind w:left="1134"/>
        <w:jc w:val="both"/>
        <w:rPr>
          <w:b/>
          <w:bCs/>
        </w:rPr>
      </w:pPr>
    </w:p>
    <w:p w14:paraId="744D40AA" w14:textId="3BC13623" w:rsidR="005507BD" w:rsidRDefault="005507BD" w:rsidP="007E6C21">
      <w:pPr>
        <w:pStyle w:val="TableParagraph"/>
        <w:numPr>
          <w:ilvl w:val="1"/>
          <w:numId w:val="1"/>
        </w:numPr>
        <w:spacing w:before="1" w:line="268" w:lineRule="auto"/>
        <w:jc w:val="both"/>
        <w:rPr>
          <w:b/>
          <w:bCs/>
        </w:rPr>
      </w:pPr>
      <w:r>
        <w:rPr>
          <w:b/>
          <w:bCs/>
        </w:rPr>
        <w:t>Infraestructura Física</w:t>
      </w:r>
      <w:r w:rsidR="000E063F">
        <w:rPr>
          <w:b/>
          <w:bCs/>
        </w:rPr>
        <w:t>.</w:t>
      </w:r>
    </w:p>
    <w:p w14:paraId="7E46B3C7" w14:textId="32824FBF" w:rsidR="000E063F" w:rsidRDefault="000E063F" w:rsidP="000E063F">
      <w:pPr>
        <w:pStyle w:val="TableParagraph"/>
        <w:spacing w:before="1" w:line="268" w:lineRule="auto"/>
        <w:ind w:left="1134"/>
        <w:jc w:val="both"/>
        <w:rPr>
          <w:b/>
          <w:bCs/>
        </w:rPr>
      </w:pPr>
    </w:p>
    <w:p w14:paraId="1A1966B2" w14:textId="77777777" w:rsidR="0049261C" w:rsidRDefault="0049261C" w:rsidP="0049261C">
      <w:pPr>
        <w:ind w:left="1134"/>
        <w:jc w:val="both"/>
        <w:rPr>
          <w:b/>
          <w:bCs/>
          <w:u w:val="single"/>
        </w:rPr>
      </w:pPr>
      <w:r>
        <w:rPr>
          <w:b/>
          <w:bCs/>
          <w:u w:val="single"/>
        </w:rPr>
        <w:t xml:space="preserve">Sistema de Gestión Ambiental-SGA estructurado. </w:t>
      </w:r>
    </w:p>
    <w:p w14:paraId="5B857B1A" w14:textId="77777777" w:rsidR="0049261C" w:rsidRDefault="0049261C" w:rsidP="0049261C">
      <w:pPr>
        <w:ind w:left="1134"/>
        <w:jc w:val="both"/>
        <w:rPr>
          <w:b/>
          <w:bCs/>
        </w:rPr>
      </w:pPr>
    </w:p>
    <w:p w14:paraId="2AD07661" w14:textId="77777777" w:rsidR="0049261C" w:rsidRDefault="0049261C" w:rsidP="0049261C">
      <w:pPr>
        <w:ind w:left="1134"/>
        <w:jc w:val="both"/>
        <w:rPr>
          <w:lang w:val="es-CO"/>
        </w:rPr>
      </w:pPr>
      <w:r>
        <w:rPr>
          <w:lang w:val="es-CO"/>
        </w:rPr>
        <w:t>Expedición Resolución No. 010 del 10 de septiembre de 2023 por medio de la cual se adopta el Manual del Sistema de Gestión Ambiental V01.</w:t>
      </w:r>
    </w:p>
    <w:p w14:paraId="1A5A2A3A" w14:textId="77777777" w:rsidR="0049261C" w:rsidRDefault="0049261C" w:rsidP="0049261C">
      <w:pPr>
        <w:ind w:left="1134"/>
        <w:jc w:val="both"/>
        <w:rPr>
          <w:lang w:val="es-CO"/>
        </w:rPr>
      </w:pPr>
      <w:r>
        <w:rPr>
          <w:lang w:val="es-CO"/>
        </w:rPr>
        <w:t>Socialización del manual del SGA a 25 enlaces ambientales.</w:t>
      </w:r>
    </w:p>
    <w:p w14:paraId="1012B563" w14:textId="77777777" w:rsidR="0049261C" w:rsidRDefault="0049261C" w:rsidP="0049261C">
      <w:pPr>
        <w:ind w:left="1134"/>
        <w:jc w:val="both"/>
        <w:rPr>
          <w:lang w:val="es-CO"/>
        </w:rPr>
      </w:pPr>
    </w:p>
    <w:p w14:paraId="38C540ED" w14:textId="77777777" w:rsidR="0049261C" w:rsidRDefault="0049261C" w:rsidP="0049261C">
      <w:pPr>
        <w:ind w:left="1134"/>
        <w:jc w:val="both"/>
        <w:rPr>
          <w:lang w:val="es-CO"/>
        </w:rPr>
      </w:pPr>
      <w:r>
        <w:rPr>
          <w:lang w:val="es-CO"/>
        </w:rPr>
        <w:t>Como parte del acompañamiento a los procesos, se apoyó la construcción y ajuste de 5 documentos que involucran directrices en términos de cumplimiento de normatividad ambiental.</w:t>
      </w:r>
    </w:p>
    <w:p w14:paraId="02589327" w14:textId="77777777" w:rsidR="0049261C" w:rsidRDefault="0049261C" w:rsidP="0049261C">
      <w:pPr>
        <w:ind w:left="1134"/>
        <w:jc w:val="both"/>
      </w:pPr>
    </w:p>
    <w:p w14:paraId="1B11E47C" w14:textId="77777777" w:rsidR="0049261C" w:rsidRDefault="0049261C" w:rsidP="0049261C">
      <w:pPr>
        <w:ind w:left="1134"/>
        <w:jc w:val="both"/>
        <w:rPr>
          <w:b/>
          <w:bCs/>
          <w:u w:val="single"/>
        </w:rPr>
      </w:pPr>
      <w:r>
        <w:rPr>
          <w:b/>
          <w:bCs/>
          <w:u w:val="single"/>
        </w:rPr>
        <w:t>100 Sedes de la Fiscalía a Nivel Nacional mejoradas.</w:t>
      </w:r>
    </w:p>
    <w:p w14:paraId="18772E10" w14:textId="77777777" w:rsidR="0049261C" w:rsidRDefault="0049261C" w:rsidP="0049261C">
      <w:pPr>
        <w:ind w:left="1134"/>
        <w:jc w:val="both"/>
        <w:rPr>
          <w:b/>
          <w:bCs/>
        </w:rPr>
      </w:pPr>
    </w:p>
    <w:p w14:paraId="2F2ECB18" w14:textId="77777777" w:rsidR="0049261C" w:rsidRDefault="0049261C" w:rsidP="0049261C">
      <w:pPr>
        <w:ind w:left="1134"/>
        <w:jc w:val="both"/>
      </w:pPr>
      <w:r>
        <w:t>A la fecha se han finalizado 24 Sedes con intervención integral (7 en septiembre).</w:t>
      </w:r>
    </w:p>
    <w:p w14:paraId="313222CC" w14:textId="77777777" w:rsidR="0049261C" w:rsidRDefault="0049261C" w:rsidP="0049261C">
      <w:pPr>
        <w:ind w:left="1134"/>
        <w:jc w:val="both"/>
        <w:rPr>
          <w:lang w:val="es-CO"/>
        </w:rPr>
      </w:pPr>
    </w:p>
    <w:p w14:paraId="6B6DC619" w14:textId="77777777" w:rsidR="0049261C" w:rsidRDefault="0049261C" w:rsidP="0049261C">
      <w:pPr>
        <w:ind w:left="1134"/>
        <w:jc w:val="both"/>
        <w:rPr>
          <w:lang w:val="es-CO"/>
        </w:rPr>
      </w:pPr>
      <w:r>
        <w:t>Se avanza en los 76 restantes y se estima su finalización en el mes Diciembre sin contratiempos.</w:t>
      </w:r>
    </w:p>
    <w:p w14:paraId="6D558CB0" w14:textId="77777777" w:rsidR="0049261C" w:rsidRDefault="0049261C" w:rsidP="0049261C">
      <w:pPr>
        <w:ind w:left="1134"/>
        <w:jc w:val="both"/>
        <w:rPr>
          <w:b/>
          <w:bCs/>
        </w:rPr>
      </w:pPr>
    </w:p>
    <w:p w14:paraId="06033374" w14:textId="77777777" w:rsidR="0049261C" w:rsidRDefault="0049261C" w:rsidP="0049261C">
      <w:pPr>
        <w:ind w:left="1134"/>
        <w:jc w:val="both"/>
        <w:rPr>
          <w:b/>
          <w:bCs/>
          <w:u w:val="single"/>
        </w:rPr>
      </w:pPr>
      <w:r>
        <w:rPr>
          <w:b/>
          <w:bCs/>
          <w:u w:val="single"/>
        </w:rPr>
        <w:t>Etapa de Construcción Sede de Cali Proyectada.</w:t>
      </w:r>
    </w:p>
    <w:p w14:paraId="43D991D4" w14:textId="77777777" w:rsidR="0049261C" w:rsidRDefault="0049261C" w:rsidP="0049261C">
      <w:pPr>
        <w:ind w:left="1134"/>
        <w:jc w:val="both"/>
        <w:rPr>
          <w:b/>
          <w:bCs/>
        </w:rPr>
      </w:pPr>
    </w:p>
    <w:p w14:paraId="0CBC3DB2" w14:textId="77777777" w:rsidR="0049261C" w:rsidRDefault="0049261C" w:rsidP="0049261C">
      <w:pPr>
        <w:ind w:left="1134"/>
        <w:jc w:val="both"/>
        <w:rPr>
          <w:lang w:val="es-CO"/>
        </w:rPr>
      </w:pPr>
      <w:r>
        <w:t xml:space="preserve">Construcción de la cimentación estructural y de muros de contención con refuerzos. </w:t>
      </w:r>
    </w:p>
    <w:p w14:paraId="2C979AAD" w14:textId="77777777" w:rsidR="0049261C" w:rsidRDefault="0049261C" w:rsidP="0049261C">
      <w:pPr>
        <w:ind w:left="1134"/>
        <w:jc w:val="both"/>
      </w:pPr>
      <w:r>
        <w:t>Porcentajes generales ejecutados a la fecha:</w:t>
      </w:r>
    </w:p>
    <w:p w14:paraId="4F159D7D" w14:textId="77777777" w:rsidR="0049261C" w:rsidRDefault="0049261C" w:rsidP="0049261C">
      <w:pPr>
        <w:ind w:left="1134"/>
        <w:jc w:val="both"/>
        <w:rPr>
          <w:lang w:val="es-CO"/>
        </w:rPr>
      </w:pPr>
    </w:p>
    <w:p w14:paraId="0B47988F" w14:textId="77777777" w:rsidR="0049261C" w:rsidRDefault="0049261C" w:rsidP="0049261C">
      <w:pPr>
        <w:pStyle w:val="Prrafodelista"/>
        <w:numPr>
          <w:ilvl w:val="0"/>
          <w:numId w:val="14"/>
        </w:numPr>
        <w:jc w:val="both"/>
        <w:rPr>
          <w:lang w:val="es-CO"/>
        </w:rPr>
      </w:pPr>
      <w:r>
        <w:t>Programado: 5,4%</w:t>
      </w:r>
    </w:p>
    <w:p w14:paraId="54B458C0" w14:textId="77777777" w:rsidR="0049261C" w:rsidRDefault="0049261C" w:rsidP="0049261C">
      <w:pPr>
        <w:pStyle w:val="Prrafodelista"/>
        <w:numPr>
          <w:ilvl w:val="0"/>
          <w:numId w:val="14"/>
        </w:numPr>
        <w:jc w:val="both"/>
        <w:rPr>
          <w:lang w:val="es-CO"/>
        </w:rPr>
      </w:pPr>
      <w:r>
        <w:t>Ejecutado:  4,88%</w:t>
      </w:r>
    </w:p>
    <w:p w14:paraId="25BD9D6F" w14:textId="77777777" w:rsidR="0049261C" w:rsidRDefault="0049261C" w:rsidP="0049261C">
      <w:pPr>
        <w:pStyle w:val="Prrafodelista"/>
        <w:numPr>
          <w:ilvl w:val="0"/>
          <w:numId w:val="14"/>
        </w:numPr>
        <w:jc w:val="both"/>
      </w:pPr>
      <w:r>
        <w:t>Diferencia: 0,52</w:t>
      </w:r>
    </w:p>
    <w:p w14:paraId="764D8370" w14:textId="77777777" w:rsidR="0049261C" w:rsidRDefault="0049261C" w:rsidP="0049261C">
      <w:pPr>
        <w:ind w:left="1134"/>
        <w:jc w:val="both"/>
      </w:pPr>
    </w:p>
    <w:p w14:paraId="16B850E8" w14:textId="77777777" w:rsidR="0049261C" w:rsidRDefault="0049261C" w:rsidP="0049261C">
      <w:pPr>
        <w:ind w:left="1134"/>
        <w:jc w:val="both"/>
        <w:rPr>
          <w:b/>
          <w:bCs/>
          <w:u w:val="single"/>
        </w:rPr>
      </w:pPr>
      <w:r>
        <w:rPr>
          <w:b/>
          <w:bCs/>
          <w:u w:val="single"/>
        </w:rPr>
        <w:t>Ejecución de la obra civil de la sede de Popayán finalizada</w:t>
      </w:r>
    </w:p>
    <w:p w14:paraId="38049971" w14:textId="77777777" w:rsidR="0049261C" w:rsidRDefault="0049261C" w:rsidP="0049261C">
      <w:pPr>
        <w:ind w:left="1134"/>
        <w:jc w:val="both"/>
        <w:rPr>
          <w:b/>
          <w:bCs/>
        </w:rPr>
      </w:pPr>
    </w:p>
    <w:p w14:paraId="237F50A1" w14:textId="77777777" w:rsidR="0049261C" w:rsidRDefault="0049261C" w:rsidP="0049261C">
      <w:pPr>
        <w:ind w:left="1134"/>
        <w:jc w:val="both"/>
      </w:pPr>
      <w:r>
        <w:t>Se firmó acta de inicio del contrato PAF-FEAB-O-046-2023, cuyo objeto es contratar la “construcción de la sede única de la Fiscalía General de la Nación. Con lo anterior se dio reinicio al contrato de interventoría.</w:t>
      </w:r>
    </w:p>
    <w:p w14:paraId="6644FC63" w14:textId="77777777" w:rsidR="0049261C" w:rsidRDefault="0049261C" w:rsidP="0049261C">
      <w:pPr>
        <w:ind w:left="1134"/>
        <w:jc w:val="both"/>
        <w:rPr>
          <w:lang w:val="es-CO"/>
        </w:rPr>
      </w:pPr>
    </w:p>
    <w:p w14:paraId="542CBD2A" w14:textId="42287F1C" w:rsidR="0049261C" w:rsidRDefault="0049261C" w:rsidP="0049261C">
      <w:pPr>
        <w:ind w:left="1134"/>
        <w:jc w:val="both"/>
        <w:rPr>
          <w:lang w:val="es-CO"/>
        </w:rPr>
      </w:pPr>
      <w:r>
        <w:t>Se actualizaron las actas de vecindad y el permiso de ocupación de Vía. Se estima lograr el 45% de ejecución de la obra a 31 de diciembre.</w:t>
      </w:r>
    </w:p>
    <w:p w14:paraId="6C4788D0" w14:textId="334813B4" w:rsidR="000E063F" w:rsidRPr="000E063F" w:rsidRDefault="000E063F" w:rsidP="00E07F61">
      <w:pPr>
        <w:pStyle w:val="TableParagraph"/>
        <w:spacing w:before="1" w:line="268" w:lineRule="auto"/>
        <w:ind w:left="1854"/>
        <w:jc w:val="both"/>
      </w:pPr>
    </w:p>
    <w:p w14:paraId="77600B2C" w14:textId="53EDBB67" w:rsidR="005507BD" w:rsidRDefault="005507BD" w:rsidP="007E6C21">
      <w:pPr>
        <w:pStyle w:val="TableParagraph"/>
        <w:numPr>
          <w:ilvl w:val="1"/>
          <w:numId w:val="1"/>
        </w:numPr>
        <w:spacing w:before="1" w:line="268" w:lineRule="auto"/>
        <w:jc w:val="both"/>
        <w:rPr>
          <w:b/>
          <w:bCs/>
        </w:rPr>
      </w:pPr>
      <w:r>
        <w:rPr>
          <w:b/>
          <w:bCs/>
        </w:rPr>
        <w:lastRenderedPageBreak/>
        <w:t>Tecnología</w:t>
      </w:r>
      <w:r w:rsidR="00121B93">
        <w:rPr>
          <w:b/>
          <w:bCs/>
        </w:rPr>
        <w:t>.</w:t>
      </w:r>
    </w:p>
    <w:p w14:paraId="623B49F0" w14:textId="17906F21" w:rsidR="00121B93" w:rsidRDefault="00121B93" w:rsidP="00121B93">
      <w:pPr>
        <w:pStyle w:val="TableParagraph"/>
        <w:spacing w:before="1" w:line="268" w:lineRule="auto"/>
        <w:ind w:left="1134"/>
        <w:jc w:val="both"/>
        <w:rPr>
          <w:b/>
          <w:bCs/>
        </w:rPr>
      </w:pPr>
    </w:p>
    <w:p w14:paraId="4444C72C" w14:textId="77777777" w:rsidR="0049261C" w:rsidRDefault="0049261C" w:rsidP="0049261C">
      <w:pPr>
        <w:ind w:left="1134"/>
        <w:jc w:val="both"/>
        <w:rPr>
          <w:b/>
          <w:bCs/>
          <w:color w:val="1F497D" w:themeColor="text2"/>
        </w:rPr>
      </w:pPr>
    </w:p>
    <w:p w14:paraId="1D99B209" w14:textId="77777777" w:rsidR="0049261C" w:rsidRDefault="0049261C" w:rsidP="0049261C">
      <w:pPr>
        <w:ind w:left="1134"/>
        <w:jc w:val="both"/>
        <w:rPr>
          <w:b/>
          <w:bCs/>
        </w:rPr>
      </w:pPr>
      <w:r>
        <w:rPr>
          <w:b/>
          <w:bCs/>
        </w:rPr>
        <w:t>Modelo de Gestión y Gobierno de TI Fase I implementados.</w:t>
      </w:r>
    </w:p>
    <w:p w14:paraId="2C4FCEF3" w14:textId="77777777" w:rsidR="0049261C" w:rsidRDefault="0049261C" w:rsidP="0049261C">
      <w:pPr>
        <w:ind w:left="1134"/>
        <w:jc w:val="both"/>
        <w:rPr>
          <w:b/>
          <w:bCs/>
        </w:rPr>
      </w:pPr>
    </w:p>
    <w:p w14:paraId="0CC3054A" w14:textId="77777777" w:rsidR="0049261C" w:rsidRDefault="0049261C" w:rsidP="0049261C">
      <w:pPr>
        <w:ind w:left="1134"/>
        <w:jc w:val="both"/>
      </w:pPr>
      <w:r>
        <w:t>Se aprobó el Diagnóstico de la Gestión de proveedores de tecnología, contratistas de bienes y servicios de tecnología.</w:t>
      </w:r>
    </w:p>
    <w:p w14:paraId="30AEA686" w14:textId="77777777" w:rsidR="0049261C" w:rsidRDefault="0049261C" w:rsidP="0049261C">
      <w:pPr>
        <w:ind w:left="1134"/>
        <w:jc w:val="both"/>
        <w:rPr>
          <w:lang w:val="es-CO"/>
        </w:rPr>
      </w:pPr>
    </w:p>
    <w:p w14:paraId="373736D3" w14:textId="77777777" w:rsidR="0049261C" w:rsidRDefault="0049261C" w:rsidP="0049261C">
      <w:pPr>
        <w:ind w:left="1134"/>
        <w:jc w:val="both"/>
      </w:pPr>
      <w:r>
        <w:t>Se actualizaron los lineamientos priorizados del Modelo de Gestión y Gobierno de TI del MRAE       V3 de MINTIC.</w:t>
      </w:r>
    </w:p>
    <w:p w14:paraId="5C3F15D1" w14:textId="77777777" w:rsidR="0049261C" w:rsidRDefault="0049261C" w:rsidP="0049261C">
      <w:pPr>
        <w:ind w:left="1134"/>
        <w:jc w:val="both"/>
        <w:rPr>
          <w:lang w:val="es-CO"/>
        </w:rPr>
      </w:pPr>
    </w:p>
    <w:p w14:paraId="7B34D29B" w14:textId="77777777" w:rsidR="0049261C" w:rsidRDefault="0049261C" w:rsidP="0049261C">
      <w:pPr>
        <w:ind w:left="1134"/>
        <w:jc w:val="both"/>
      </w:pPr>
    </w:p>
    <w:p w14:paraId="348082CA" w14:textId="77777777" w:rsidR="0049261C" w:rsidRDefault="0049261C" w:rsidP="0049261C">
      <w:pPr>
        <w:ind w:left="1134"/>
        <w:jc w:val="both"/>
        <w:rPr>
          <w:b/>
          <w:bCs/>
        </w:rPr>
      </w:pPr>
      <w:r>
        <w:rPr>
          <w:b/>
          <w:bCs/>
        </w:rPr>
        <w:t>Plataforma y servicios tecnológicos de la FGN actualizados y fortalecidos.</w:t>
      </w:r>
    </w:p>
    <w:p w14:paraId="41264A3D" w14:textId="77777777" w:rsidR="0049261C" w:rsidRDefault="0049261C" w:rsidP="0049261C">
      <w:pPr>
        <w:ind w:left="1134"/>
        <w:jc w:val="both"/>
        <w:rPr>
          <w:b/>
          <w:bCs/>
        </w:rPr>
      </w:pPr>
    </w:p>
    <w:p w14:paraId="74FACB3E" w14:textId="77777777" w:rsidR="0049261C" w:rsidRDefault="0049261C" w:rsidP="0049261C">
      <w:pPr>
        <w:ind w:left="1134"/>
        <w:jc w:val="both"/>
        <w:rPr>
          <w:lang w:val="es-CO"/>
        </w:rPr>
      </w:pPr>
      <w:r>
        <w:t>Se fortalecieron los sistemas ORFEO, SPOA Bugs y SUIP BD.</w:t>
      </w:r>
    </w:p>
    <w:p w14:paraId="33FDD93C" w14:textId="77777777" w:rsidR="0049261C" w:rsidRDefault="0049261C" w:rsidP="0049261C">
      <w:pPr>
        <w:ind w:left="1134"/>
        <w:jc w:val="both"/>
      </w:pPr>
    </w:p>
    <w:p w14:paraId="2C83B34E" w14:textId="77777777" w:rsidR="0049261C" w:rsidRDefault="0049261C" w:rsidP="0049261C">
      <w:pPr>
        <w:ind w:left="1134"/>
        <w:jc w:val="both"/>
        <w:rPr>
          <w:b/>
          <w:bCs/>
          <w:color w:val="1F497D" w:themeColor="text2"/>
        </w:rPr>
      </w:pPr>
      <w:r>
        <w:rPr>
          <w:b/>
          <w:bCs/>
          <w:color w:val="1F497D" w:themeColor="text2"/>
        </w:rPr>
        <w:t>COMPONENTE TECNOLOGÍA – GOBIERNO DE DATOS.</w:t>
      </w:r>
    </w:p>
    <w:p w14:paraId="53828F60" w14:textId="77777777" w:rsidR="0049261C" w:rsidRDefault="0049261C" w:rsidP="0049261C">
      <w:pPr>
        <w:ind w:left="1134"/>
        <w:jc w:val="both"/>
        <w:rPr>
          <w:b/>
          <w:bCs/>
          <w:color w:val="1F497D" w:themeColor="text2"/>
        </w:rPr>
      </w:pPr>
    </w:p>
    <w:p w14:paraId="52C3401F" w14:textId="77777777" w:rsidR="0049261C" w:rsidRDefault="0049261C" w:rsidP="0049261C">
      <w:pPr>
        <w:ind w:left="1134"/>
        <w:jc w:val="both"/>
        <w:rPr>
          <w:b/>
          <w:bCs/>
          <w:lang w:val="en-US"/>
        </w:rPr>
      </w:pPr>
      <w:r>
        <w:rPr>
          <w:b/>
          <w:bCs/>
          <w:lang w:val="en-US"/>
        </w:rPr>
        <w:t>Inventario de aliados estratégicos definido.</w:t>
      </w:r>
    </w:p>
    <w:p w14:paraId="277FD4D5" w14:textId="77777777" w:rsidR="0049261C" w:rsidRDefault="0049261C" w:rsidP="0049261C">
      <w:pPr>
        <w:ind w:left="1134"/>
        <w:jc w:val="both"/>
        <w:rPr>
          <w:b/>
          <w:bCs/>
          <w:lang w:val="en-US"/>
        </w:rPr>
      </w:pPr>
    </w:p>
    <w:p w14:paraId="6E14B49C" w14:textId="77777777" w:rsidR="0049261C" w:rsidRDefault="0049261C" w:rsidP="0049261C">
      <w:pPr>
        <w:ind w:left="1134"/>
        <w:jc w:val="both"/>
        <w:rPr>
          <w:lang w:val="es-CO"/>
        </w:rPr>
      </w:pPr>
      <w:r>
        <w:t>Se finalizó el registro de los aliados estratégicos en la propuesta de inventario.</w:t>
      </w:r>
    </w:p>
    <w:p w14:paraId="2B61BE95" w14:textId="77777777" w:rsidR="0049261C" w:rsidRDefault="0049261C" w:rsidP="0049261C">
      <w:pPr>
        <w:ind w:left="1134"/>
        <w:jc w:val="both"/>
        <w:rPr>
          <w:b/>
          <w:bCs/>
          <w:lang w:val="en-US"/>
        </w:rPr>
      </w:pPr>
    </w:p>
    <w:p w14:paraId="5FD921FC" w14:textId="77777777" w:rsidR="0049261C" w:rsidRDefault="0049261C" w:rsidP="0049261C">
      <w:pPr>
        <w:ind w:left="1134"/>
        <w:jc w:val="both"/>
        <w:rPr>
          <w:b/>
          <w:bCs/>
          <w:lang w:val="es-CO"/>
        </w:rPr>
      </w:pPr>
      <w:r>
        <w:rPr>
          <w:b/>
          <w:bCs/>
        </w:rPr>
        <w:t>Estrategia de gobierno de datos documentada y fortalecida</w:t>
      </w:r>
    </w:p>
    <w:p w14:paraId="27F9A1CE" w14:textId="77777777" w:rsidR="0049261C" w:rsidRDefault="0049261C" w:rsidP="0049261C">
      <w:pPr>
        <w:ind w:left="1134"/>
        <w:jc w:val="both"/>
        <w:rPr>
          <w:b/>
          <w:bCs/>
        </w:rPr>
      </w:pPr>
    </w:p>
    <w:p w14:paraId="2EC12CD6" w14:textId="77777777" w:rsidR="0049261C" w:rsidRDefault="0049261C" w:rsidP="0049261C">
      <w:pPr>
        <w:pStyle w:val="Prrafodelista"/>
        <w:numPr>
          <w:ilvl w:val="0"/>
          <w:numId w:val="15"/>
        </w:numPr>
        <w:ind w:left="1418" w:hanging="284"/>
        <w:jc w:val="both"/>
        <w:rPr>
          <w:lang w:val="es-CO"/>
        </w:rPr>
      </w:pPr>
      <w:r>
        <w:t>Se finalizaron las visitas seccionales que son insumo para el documento de herramientas de analítica de la entidad.</w:t>
      </w:r>
    </w:p>
    <w:p w14:paraId="43E1CEC8" w14:textId="77777777" w:rsidR="0049261C" w:rsidRDefault="0049261C" w:rsidP="0049261C">
      <w:pPr>
        <w:pStyle w:val="Prrafodelista"/>
        <w:numPr>
          <w:ilvl w:val="0"/>
          <w:numId w:val="15"/>
        </w:numPr>
        <w:ind w:left="1418" w:hanging="284"/>
        <w:jc w:val="both"/>
        <w:rPr>
          <w:lang w:val="es-CO"/>
        </w:rPr>
      </w:pPr>
      <w:r>
        <w:t xml:space="preserve">Se avanza en la elaboración del catálogo de Datos Maestros de la FGN. </w:t>
      </w:r>
    </w:p>
    <w:p w14:paraId="48C69B9B" w14:textId="77777777" w:rsidR="0049261C" w:rsidRDefault="0049261C" w:rsidP="0049261C">
      <w:pPr>
        <w:ind w:left="1134"/>
        <w:jc w:val="both"/>
        <w:rPr>
          <w:b/>
          <w:bCs/>
        </w:rPr>
      </w:pPr>
    </w:p>
    <w:p w14:paraId="064C780E" w14:textId="77777777" w:rsidR="0049261C" w:rsidRDefault="0049261C" w:rsidP="0049261C">
      <w:pPr>
        <w:ind w:left="1134"/>
        <w:jc w:val="both"/>
        <w:rPr>
          <w:b/>
          <w:bCs/>
        </w:rPr>
      </w:pPr>
      <w:r>
        <w:rPr>
          <w:b/>
          <w:bCs/>
        </w:rPr>
        <w:t>Productos de analítica priorizados según el modelo de gobierno y analítica de datos para la toma de decisiones</w:t>
      </w:r>
    </w:p>
    <w:p w14:paraId="3EA67665" w14:textId="77777777" w:rsidR="0049261C" w:rsidRDefault="0049261C" w:rsidP="0049261C">
      <w:pPr>
        <w:ind w:left="1134"/>
        <w:jc w:val="both"/>
        <w:rPr>
          <w:b/>
          <w:bCs/>
        </w:rPr>
      </w:pPr>
    </w:p>
    <w:p w14:paraId="1318DB35" w14:textId="77777777" w:rsidR="0049261C" w:rsidRDefault="0049261C" w:rsidP="0049261C">
      <w:pPr>
        <w:pStyle w:val="Prrafodelista"/>
        <w:numPr>
          <w:ilvl w:val="0"/>
          <w:numId w:val="16"/>
        </w:numPr>
        <w:ind w:left="1418" w:hanging="284"/>
        <w:jc w:val="both"/>
      </w:pPr>
      <w:r>
        <w:t>Se actualizó el inventario de herramientas de los productos analíticos generados en la UEI.</w:t>
      </w:r>
    </w:p>
    <w:p w14:paraId="41A042AC" w14:textId="77777777" w:rsidR="0049261C" w:rsidRDefault="0049261C" w:rsidP="0049261C">
      <w:pPr>
        <w:pStyle w:val="Prrafodelista"/>
        <w:numPr>
          <w:ilvl w:val="0"/>
          <w:numId w:val="16"/>
        </w:numPr>
        <w:ind w:left="1418" w:hanging="284"/>
        <w:jc w:val="both"/>
        <w:rPr>
          <w:b/>
          <w:bCs/>
        </w:rPr>
      </w:pPr>
      <w:r>
        <w:t>Se divulgó la estrategia INTEGRA en las seccionales Atlántico, Bolívar, Caquetá y La Guajira</w:t>
      </w:r>
    </w:p>
    <w:p w14:paraId="3C2A9215" w14:textId="77777777" w:rsidR="0049261C" w:rsidRDefault="0049261C" w:rsidP="0049261C">
      <w:pPr>
        <w:ind w:left="1134"/>
        <w:jc w:val="both"/>
        <w:rPr>
          <w:b/>
          <w:bCs/>
        </w:rPr>
      </w:pPr>
    </w:p>
    <w:p w14:paraId="4833020D" w14:textId="77777777" w:rsidR="0049261C" w:rsidRDefault="0049261C" w:rsidP="0049261C">
      <w:pPr>
        <w:ind w:left="1134"/>
        <w:jc w:val="both"/>
        <w:rPr>
          <w:b/>
          <w:bCs/>
        </w:rPr>
      </w:pPr>
      <w:r>
        <w:rPr>
          <w:b/>
          <w:bCs/>
        </w:rPr>
        <w:t>Plan de trabajo para la implementación del Manual del SGSISD formulado</w:t>
      </w:r>
    </w:p>
    <w:p w14:paraId="67E27F11" w14:textId="77777777" w:rsidR="0049261C" w:rsidRDefault="0049261C" w:rsidP="0049261C">
      <w:pPr>
        <w:ind w:left="1134"/>
        <w:jc w:val="both"/>
        <w:rPr>
          <w:b/>
          <w:bCs/>
        </w:rPr>
      </w:pPr>
    </w:p>
    <w:p w14:paraId="7731A0EA" w14:textId="77777777" w:rsidR="0049261C" w:rsidRDefault="0049261C" w:rsidP="0049261C">
      <w:pPr>
        <w:ind w:left="1134"/>
        <w:jc w:val="both"/>
        <w:rPr>
          <w:lang w:val="es-CO"/>
        </w:rPr>
      </w:pPr>
      <w:r>
        <w:t>Se inició el proceso de aprobación del Plan plurianual del Sistema de Gestión de Seguridad de Información y Seguridad Digital - SGSISD, con la SubTIC.</w:t>
      </w:r>
    </w:p>
    <w:p w14:paraId="45F726DF" w14:textId="77777777" w:rsidR="0049261C" w:rsidRDefault="0049261C" w:rsidP="0049261C">
      <w:pPr>
        <w:ind w:left="1134"/>
        <w:jc w:val="both"/>
      </w:pPr>
    </w:p>
    <w:p w14:paraId="1796D93C" w14:textId="77777777" w:rsidR="0049261C" w:rsidRDefault="0049261C" w:rsidP="0049261C">
      <w:pPr>
        <w:ind w:left="1134"/>
        <w:jc w:val="both"/>
        <w:rPr>
          <w:b/>
          <w:bCs/>
          <w:color w:val="1F497D" w:themeColor="text2"/>
        </w:rPr>
      </w:pPr>
      <w:r>
        <w:rPr>
          <w:b/>
          <w:bCs/>
          <w:color w:val="1F497D" w:themeColor="text2"/>
        </w:rPr>
        <w:t>COMPONENTE TECNOLOGÍA – TECNOLOGÍAS PARA LA INVESTIGACIÓN PENAL.</w:t>
      </w:r>
    </w:p>
    <w:p w14:paraId="11188F91" w14:textId="77777777" w:rsidR="0049261C" w:rsidRDefault="0049261C" w:rsidP="0049261C">
      <w:pPr>
        <w:ind w:left="1134"/>
        <w:jc w:val="both"/>
        <w:rPr>
          <w:b/>
          <w:bCs/>
          <w:color w:val="1F497D" w:themeColor="text2"/>
        </w:rPr>
      </w:pPr>
    </w:p>
    <w:p w14:paraId="76486D10" w14:textId="68D40592" w:rsidR="0049261C" w:rsidRDefault="006D6E7C" w:rsidP="0049261C">
      <w:pPr>
        <w:ind w:left="1134"/>
        <w:jc w:val="both"/>
        <w:rPr>
          <w:b/>
          <w:bCs/>
        </w:rPr>
      </w:pPr>
      <w:r>
        <w:rPr>
          <w:b/>
          <w:bCs/>
        </w:rPr>
        <w:t>Estructura tecnológica</w:t>
      </w:r>
      <w:r w:rsidR="0049261C">
        <w:rPr>
          <w:b/>
          <w:bCs/>
        </w:rPr>
        <w:t xml:space="preserve"> e innovación </w:t>
      </w:r>
      <w:r w:rsidR="00245013">
        <w:rPr>
          <w:b/>
          <w:bCs/>
        </w:rPr>
        <w:t>en servicios</w:t>
      </w:r>
      <w:r w:rsidR="0049261C">
        <w:rPr>
          <w:b/>
          <w:bCs/>
        </w:rPr>
        <w:t xml:space="preserve"> y aplicaciones de la Sala Geomática mejoradas.</w:t>
      </w:r>
    </w:p>
    <w:p w14:paraId="538CF247" w14:textId="77777777" w:rsidR="0049261C" w:rsidRDefault="0049261C" w:rsidP="0049261C">
      <w:pPr>
        <w:ind w:left="1134"/>
        <w:jc w:val="both"/>
        <w:rPr>
          <w:b/>
          <w:bCs/>
          <w:color w:val="1F497D" w:themeColor="text2"/>
        </w:rPr>
      </w:pPr>
    </w:p>
    <w:p w14:paraId="6137642F" w14:textId="77777777" w:rsidR="0049261C" w:rsidRDefault="0049261C" w:rsidP="0049261C">
      <w:pPr>
        <w:pStyle w:val="Prrafodelista"/>
        <w:numPr>
          <w:ilvl w:val="0"/>
          <w:numId w:val="17"/>
        </w:numPr>
        <w:ind w:left="1418" w:hanging="284"/>
        <w:jc w:val="both"/>
        <w:rPr>
          <w:lang w:val="es-CO"/>
        </w:rPr>
      </w:pPr>
      <w:r>
        <w:t>Se realizó la publicación de imágenes satelitales como insumo del tablero de consulta en el Geoportal de la Entidad-Intranet.</w:t>
      </w:r>
    </w:p>
    <w:p w14:paraId="250B4979" w14:textId="77777777" w:rsidR="0049261C" w:rsidRDefault="0049261C" w:rsidP="0049261C">
      <w:pPr>
        <w:pStyle w:val="Prrafodelista"/>
        <w:numPr>
          <w:ilvl w:val="0"/>
          <w:numId w:val="17"/>
        </w:numPr>
        <w:ind w:left="1418" w:hanging="284"/>
        <w:jc w:val="both"/>
        <w:rPr>
          <w:lang w:val="es-CO"/>
        </w:rPr>
      </w:pPr>
      <w:r>
        <w:t>Se avanza en la construcción de instructivo del manejo del tablero de control publicado en el Geoportal.</w:t>
      </w:r>
    </w:p>
    <w:p w14:paraId="3D0E7E19" w14:textId="77777777" w:rsidR="0049261C" w:rsidRDefault="0049261C" w:rsidP="0049261C">
      <w:pPr>
        <w:ind w:left="1134"/>
        <w:jc w:val="both"/>
      </w:pPr>
    </w:p>
    <w:p w14:paraId="7008686F" w14:textId="77777777" w:rsidR="0049261C" w:rsidRDefault="0049261C" w:rsidP="0049261C">
      <w:pPr>
        <w:ind w:left="1134"/>
        <w:jc w:val="both"/>
        <w:rPr>
          <w:b/>
          <w:bCs/>
        </w:rPr>
      </w:pPr>
      <w:r>
        <w:rPr>
          <w:b/>
          <w:bCs/>
        </w:rPr>
        <w:t>Módulo de consulta por cédula en Aplicación HIDRA desarrollado.</w:t>
      </w:r>
    </w:p>
    <w:p w14:paraId="0D9B64FC" w14:textId="77777777" w:rsidR="0049261C" w:rsidRDefault="0049261C" w:rsidP="0049261C">
      <w:pPr>
        <w:ind w:left="1134"/>
        <w:jc w:val="both"/>
        <w:rPr>
          <w:b/>
          <w:bCs/>
          <w:color w:val="1F497D" w:themeColor="text2"/>
        </w:rPr>
      </w:pPr>
    </w:p>
    <w:p w14:paraId="1D7DD85D" w14:textId="77777777" w:rsidR="0049261C" w:rsidRDefault="0049261C" w:rsidP="0049261C">
      <w:pPr>
        <w:ind w:left="1134"/>
        <w:rPr>
          <w:lang w:val="es-CO"/>
        </w:rPr>
      </w:pPr>
      <w:r>
        <w:t>Se realizaron conexiones con las bases de datos SIG, SPOA, MOC e HIDRA; para iniciar pruebas en el módulo de consulta y se configuraron hipervínculos de páginas de bases de datos de acceso al público.</w:t>
      </w:r>
    </w:p>
    <w:p w14:paraId="7FE21FD4" w14:textId="77777777" w:rsidR="0049261C" w:rsidRDefault="0049261C" w:rsidP="0049261C"/>
    <w:p w14:paraId="05FF806F" w14:textId="35EED234" w:rsidR="00CE0F79" w:rsidRDefault="00CE0F79" w:rsidP="00153240">
      <w:pPr>
        <w:pStyle w:val="TableParagraph"/>
        <w:spacing w:before="1" w:line="268" w:lineRule="auto"/>
        <w:ind w:left="1134"/>
        <w:jc w:val="both"/>
        <w:rPr>
          <w:lang w:val="es-CO"/>
        </w:rPr>
      </w:pPr>
    </w:p>
    <w:p w14:paraId="31A6475F" w14:textId="76821346" w:rsidR="005507BD" w:rsidRDefault="005507BD" w:rsidP="007E6C21">
      <w:pPr>
        <w:pStyle w:val="TableParagraph"/>
        <w:numPr>
          <w:ilvl w:val="1"/>
          <w:numId w:val="1"/>
        </w:numPr>
        <w:spacing w:before="1" w:line="268" w:lineRule="auto"/>
        <w:jc w:val="both"/>
        <w:rPr>
          <w:b/>
          <w:bCs/>
        </w:rPr>
      </w:pPr>
      <w:r>
        <w:rPr>
          <w:b/>
          <w:bCs/>
        </w:rPr>
        <w:t>Talento Humano:</w:t>
      </w:r>
    </w:p>
    <w:p w14:paraId="772A4C94" w14:textId="2CC8B630" w:rsidR="005507BD" w:rsidRDefault="005507BD" w:rsidP="005507BD">
      <w:pPr>
        <w:pStyle w:val="TableParagraph"/>
        <w:spacing w:before="1" w:line="268" w:lineRule="auto"/>
        <w:ind w:left="1494"/>
        <w:jc w:val="both"/>
        <w:rPr>
          <w:b/>
          <w:bCs/>
        </w:rPr>
      </w:pPr>
    </w:p>
    <w:p w14:paraId="475D6F54" w14:textId="77777777" w:rsidR="0049261C" w:rsidRDefault="0049261C" w:rsidP="0049261C">
      <w:pPr>
        <w:ind w:left="1134"/>
        <w:jc w:val="both"/>
        <w:rPr>
          <w:u w:val="single"/>
        </w:rPr>
      </w:pPr>
      <w:r>
        <w:rPr>
          <w:b/>
          <w:bCs/>
          <w:u w:val="single"/>
        </w:rPr>
        <w:t>Estrategia de ideación e innovación generada</w:t>
      </w:r>
    </w:p>
    <w:p w14:paraId="6684D722" w14:textId="77777777" w:rsidR="0049261C" w:rsidRDefault="0049261C" w:rsidP="0049261C">
      <w:pPr>
        <w:ind w:left="1134"/>
        <w:jc w:val="both"/>
        <w:rPr>
          <w:b/>
          <w:bCs/>
        </w:rPr>
      </w:pPr>
    </w:p>
    <w:p w14:paraId="113E2997" w14:textId="77777777" w:rsidR="0049261C" w:rsidRDefault="0049261C" w:rsidP="0049261C">
      <w:pPr>
        <w:ind w:left="1134"/>
        <w:jc w:val="both"/>
      </w:pPr>
      <w:r>
        <w:t>Se realizó entrevista a autoridades del Pueblo Nasa para conocer aspectos de su cosmovisión.</w:t>
      </w:r>
    </w:p>
    <w:p w14:paraId="18CE5176" w14:textId="77777777" w:rsidR="0049261C" w:rsidRDefault="0049261C" w:rsidP="0049261C">
      <w:pPr>
        <w:ind w:left="1134"/>
        <w:jc w:val="both"/>
      </w:pPr>
    </w:p>
    <w:p w14:paraId="3E17D9E9" w14:textId="77777777" w:rsidR="0049261C" w:rsidRDefault="0049261C" w:rsidP="0049261C">
      <w:pPr>
        <w:ind w:left="1134"/>
        <w:jc w:val="both"/>
        <w:rPr>
          <w:b/>
          <w:bCs/>
        </w:rPr>
      </w:pPr>
      <w:r>
        <w:rPr>
          <w:b/>
          <w:bCs/>
        </w:rPr>
        <w:t>Transferencia de conocimientos a semilleros de fiscales implementada</w:t>
      </w:r>
    </w:p>
    <w:p w14:paraId="340F8268" w14:textId="77777777" w:rsidR="0049261C" w:rsidRDefault="0049261C" w:rsidP="0049261C">
      <w:pPr>
        <w:ind w:left="1134"/>
        <w:jc w:val="both"/>
        <w:rPr>
          <w:b/>
          <w:bCs/>
        </w:rPr>
      </w:pPr>
    </w:p>
    <w:p w14:paraId="520AA38D" w14:textId="77777777" w:rsidR="0049261C" w:rsidRDefault="0049261C" w:rsidP="0049261C">
      <w:pPr>
        <w:ind w:left="1134"/>
        <w:jc w:val="both"/>
        <w:rPr>
          <w:lang w:val="es-CO"/>
        </w:rPr>
      </w:pPr>
      <w:r>
        <w:t>Se</w:t>
      </w:r>
      <w:r>
        <w:rPr>
          <w:lang w:val="es-CO"/>
        </w:rPr>
        <w:t xml:space="preserve"> realizó acción formativa </w:t>
      </w:r>
      <w:r>
        <w:t>en la que participaron 17 asistentes de fiscal del Nivel Central, Santander, Medellín y Bogotá.</w:t>
      </w:r>
    </w:p>
    <w:p w14:paraId="7D3134E8" w14:textId="77777777" w:rsidR="0049261C" w:rsidRDefault="0049261C" w:rsidP="0049261C">
      <w:pPr>
        <w:ind w:left="1134"/>
        <w:jc w:val="both"/>
      </w:pPr>
    </w:p>
    <w:p w14:paraId="63C79C91" w14:textId="77777777" w:rsidR="0049261C" w:rsidRDefault="0049261C" w:rsidP="0049261C">
      <w:pPr>
        <w:ind w:left="1134"/>
        <w:jc w:val="both"/>
        <w:rPr>
          <w:b/>
          <w:bCs/>
        </w:rPr>
      </w:pPr>
      <w:r>
        <w:rPr>
          <w:b/>
          <w:bCs/>
        </w:rPr>
        <w:t>Modelo de Gestión de Conocimiento e Innovación Institucional implementado</w:t>
      </w:r>
    </w:p>
    <w:p w14:paraId="7BCE6347" w14:textId="77777777" w:rsidR="0049261C" w:rsidRDefault="0049261C" w:rsidP="0049261C">
      <w:pPr>
        <w:ind w:left="1134"/>
        <w:jc w:val="both"/>
        <w:rPr>
          <w:b/>
          <w:bCs/>
        </w:rPr>
      </w:pPr>
    </w:p>
    <w:p w14:paraId="37C39D9E" w14:textId="77777777" w:rsidR="0049261C" w:rsidRDefault="0049261C" w:rsidP="0049261C">
      <w:pPr>
        <w:ind w:left="1134"/>
        <w:jc w:val="both"/>
        <w:rPr>
          <w:lang w:val="es-CO"/>
        </w:rPr>
      </w:pPr>
      <w:r>
        <w:t>Se socializó el Modelo al Departamento de Criminalística, Seccional Cundinamarca y Dirección de Planeación y Desarrollo.</w:t>
      </w:r>
    </w:p>
    <w:p w14:paraId="668295EE" w14:textId="77777777" w:rsidR="0049261C" w:rsidRDefault="0049261C" w:rsidP="0049261C">
      <w:pPr>
        <w:ind w:left="1134"/>
        <w:jc w:val="both"/>
      </w:pPr>
    </w:p>
    <w:p w14:paraId="3ABEBC01" w14:textId="77777777" w:rsidR="0049261C" w:rsidRDefault="0049261C" w:rsidP="0049261C">
      <w:pPr>
        <w:ind w:left="1134"/>
        <w:jc w:val="both"/>
        <w:rPr>
          <w:b/>
          <w:bCs/>
        </w:rPr>
      </w:pPr>
      <w:r>
        <w:rPr>
          <w:b/>
          <w:bCs/>
        </w:rPr>
        <w:t>Modelo Estratégico de la Gestión del Talento Humano MEGTH – Evaluado</w:t>
      </w:r>
    </w:p>
    <w:p w14:paraId="423F4575" w14:textId="77777777" w:rsidR="0049261C" w:rsidRDefault="0049261C" w:rsidP="0049261C">
      <w:pPr>
        <w:ind w:left="1134"/>
        <w:jc w:val="both"/>
        <w:rPr>
          <w:b/>
          <w:bCs/>
        </w:rPr>
      </w:pPr>
    </w:p>
    <w:p w14:paraId="10588434" w14:textId="77777777" w:rsidR="0049261C" w:rsidRDefault="0049261C" w:rsidP="0049261C">
      <w:pPr>
        <w:ind w:left="1134"/>
        <w:jc w:val="both"/>
        <w:rPr>
          <w:lang w:val="es-CO"/>
        </w:rPr>
      </w:pPr>
      <w:r>
        <w:rPr>
          <w:lang w:val="es-CO"/>
        </w:rPr>
        <w:t>Se ha ejecutado el 31.57 % del Plan de Trabajo, que representa 12 actividades</w:t>
      </w:r>
      <w:r>
        <w:t>.</w:t>
      </w:r>
    </w:p>
    <w:p w14:paraId="2ED48B8B" w14:textId="77777777" w:rsidR="0049261C" w:rsidRDefault="0049261C" w:rsidP="0049261C">
      <w:pPr>
        <w:ind w:left="1134"/>
        <w:jc w:val="both"/>
      </w:pPr>
    </w:p>
    <w:p w14:paraId="2AFA265E" w14:textId="77777777" w:rsidR="0049261C" w:rsidRDefault="0049261C" w:rsidP="0049261C">
      <w:pPr>
        <w:ind w:left="1134"/>
        <w:jc w:val="both"/>
        <w:rPr>
          <w:b/>
          <w:bCs/>
        </w:rPr>
      </w:pPr>
      <w:r>
        <w:rPr>
          <w:b/>
          <w:bCs/>
        </w:rPr>
        <w:t>Memoria Institucional en la FGN definida y socializada</w:t>
      </w:r>
    </w:p>
    <w:p w14:paraId="599EB9F1" w14:textId="77777777" w:rsidR="0049261C" w:rsidRDefault="0049261C" w:rsidP="0049261C">
      <w:pPr>
        <w:ind w:left="1134"/>
        <w:jc w:val="both"/>
        <w:rPr>
          <w:b/>
          <w:bCs/>
        </w:rPr>
      </w:pPr>
    </w:p>
    <w:p w14:paraId="39502B91" w14:textId="77777777" w:rsidR="0049261C" w:rsidRDefault="0049261C" w:rsidP="0049261C">
      <w:pPr>
        <w:ind w:left="1134"/>
        <w:jc w:val="both"/>
        <w:rPr>
          <w:lang w:val="es-CO"/>
        </w:rPr>
      </w:pPr>
      <w:r>
        <w:t>Se socializó el concepto de memoria institucional, participaron 181 servidores con roles de Arquitectos de la Transformación, Enlaces de Gestión Documental, Gestores de Proyectos, Auditores, entre otros.</w:t>
      </w:r>
    </w:p>
    <w:p w14:paraId="53A42B6C" w14:textId="77777777" w:rsidR="0049261C" w:rsidRDefault="0049261C" w:rsidP="0049261C">
      <w:pPr>
        <w:ind w:left="1134"/>
        <w:jc w:val="both"/>
      </w:pPr>
    </w:p>
    <w:p w14:paraId="5C22AE97" w14:textId="77777777" w:rsidR="0049261C" w:rsidRDefault="0049261C" w:rsidP="0049261C">
      <w:pPr>
        <w:ind w:left="1134"/>
        <w:jc w:val="both"/>
        <w:rPr>
          <w:b/>
          <w:bCs/>
          <w:lang w:val="en-US"/>
        </w:rPr>
      </w:pPr>
      <w:r>
        <w:rPr>
          <w:b/>
          <w:bCs/>
          <w:lang w:val="en-US"/>
        </w:rPr>
        <w:t>Metodología de mentoría implementada</w:t>
      </w:r>
    </w:p>
    <w:p w14:paraId="3990C753" w14:textId="77777777" w:rsidR="0049261C" w:rsidRDefault="0049261C" w:rsidP="0049261C">
      <w:pPr>
        <w:ind w:left="1134"/>
        <w:jc w:val="both"/>
        <w:rPr>
          <w:b/>
          <w:bCs/>
          <w:lang w:val="en-US"/>
        </w:rPr>
      </w:pPr>
    </w:p>
    <w:p w14:paraId="023B8749" w14:textId="77777777" w:rsidR="0049261C" w:rsidRDefault="0049261C" w:rsidP="0049261C">
      <w:pPr>
        <w:ind w:left="1134"/>
        <w:jc w:val="both"/>
        <w:rPr>
          <w:lang w:val="es-CO"/>
        </w:rPr>
      </w:pPr>
      <w:r>
        <w:t>Se desarrolló el primer curso Básico de Mentores, participación de 16 servidores del Nivel Central.</w:t>
      </w:r>
    </w:p>
    <w:p w14:paraId="40C19D9D" w14:textId="77777777" w:rsidR="0049261C" w:rsidRDefault="0049261C" w:rsidP="0049261C">
      <w:pPr>
        <w:ind w:left="1134"/>
        <w:jc w:val="both"/>
      </w:pPr>
    </w:p>
    <w:p w14:paraId="5EC85C50" w14:textId="77777777" w:rsidR="0049261C" w:rsidRDefault="0049261C" w:rsidP="0049261C">
      <w:pPr>
        <w:ind w:left="1134"/>
        <w:jc w:val="both"/>
        <w:rPr>
          <w:b/>
          <w:bCs/>
        </w:rPr>
      </w:pPr>
      <w:r>
        <w:rPr>
          <w:b/>
          <w:bCs/>
        </w:rPr>
        <w:t>Segunda etapa del Manual Operativo del Banco Nacional de Programas y Proyectos desarrollada</w:t>
      </w:r>
    </w:p>
    <w:p w14:paraId="478A5675" w14:textId="77777777" w:rsidR="0049261C" w:rsidRDefault="0049261C" w:rsidP="0049261C">
      <w:pPr>
        <w:ind w:left="1134"/>
        <w:jc w:val="both"/>
        <w:rPr>
          <w:b/>
          <w:bCs/>
        </w:rPr>
      </w:pPr>
    </w:p>
    <w:p w14:paraId="2123A7D7" w14:textId="77777777" w:rsidR="0049261C" w:rsidRDefault="0049261C" w:rsidP="0049261C">
      <w:pPr>
        <w:ind w:left="1134"/>
        <w:jc w:val="both"/>
        <w:rPr>
          <w:lang w:val="es-CO"/>
        </w:rPr>
      </w:pPr>
      <w:r>
        <w:rPr>
          <w:lang w:val="es-CO"/>
        </w:rPr>
        <w:t xml:space="preserve">Se emitió Resolución DPD 09 de 2023 que adopta Manual del </w:t>
      </w:r>
      <w:r>
        <w:t>Banco Nacional de Programas y Proyectos. Documento que contiene metodología para Identificación, Preparación y Evaluación de Proyectos.</w:t>
      </w:r>
    </w:p>
    <w:p w14:paraId="6FEA94B5" w14:textId="77777777" w:rsidR="0049261C" w:rsidRDefault="0049261C" w:rsidP="0049261C">
      <w:pPr>
        <w:ind w:left="1134"/>
        <w:jc w:val="both"/>
      </w:pPr>
    </w:p>
    <w:p w14:paraId="1557C709" w14:textId="77777777" w:rsidR="0049261C" w:rsidRDefault="0049261C" w:rsidP="0049261C">
      <w:pPr>
        <w:ind w:left="1134"/>
        <w:jc w:val="both"/>
        <w:rPr>
          <w:b/>
          <w:bCs/>
        </w:rPr>
      </w:pPr>
      <w:r>
        <w:rPr>
          <w:b/>
          <w:bCs/>
        </w:rPr>
        <w:t>Lineamientos para identificar la información clasificada y reservada socializados</w:t>
      </w:r>
    </w:p>
    <w:p w14:paraId="637B71AB" w14:textId="77777777" w:rsidR="0049261C" w:rsidRDefault="0049261C" w:rsidP="0049261C">
      <w:pPr>
        <w:ind w:left="1134"/>
        <w:jc w:val="both"/>
        <w:rPr>
          <w:b/>
          <w:bCs/>
        </w:rPr>
      </w:pPr>
    </w:p>
    <w:p w14:paraId="11C49F51" w14:textId="77777777" w:rsidR="0049261C" w:rsidRDefault="0049261C" w:rsidP="0049261C">
      <w:pPr>
        <w:ind w:left="1134"/>
        <w:jc w:val="both"/>
        <w:rPr>
          <w:lang w:val="es-CO"/>
        </w:rPr>
      </w:pPr>
      <w:r>
        <w:t xml:space="preserve">Se elaboró Circular con Lineamientos para identificar la información clasificada y reservada, </w:t>
      </w:r>
      <w:r>
        <w:lastRenderedPageBreak/>
        <w:t>la cual se envió a los enlaces de Transparencia.</w:t>
      </w:r>
    </w:p>
    <w:p w14:paraId="0FDF57ED" w14:textId="77777777" w:rsidR="00E21B9E" w:rsidRDefault="00E21B9E" w:rsidP="00E21B9E">
      <w:pPr>
        <w:pStyle w:val="TableParagraph"/>
        <w:spacing w:before="1" w:line="268" w:lineRule="auto"/>
        <w:ind w:left="1134"/>
        <w:jc w:val="both"/>
        <w:rPr>
          <w:b/>
          <w:bCs/>
        </w:rPr>
      </w:pPr>
    </w:p>
    <w:p w14:paraId="05BC4AB1" w14:textId="1A2999D2" w:rsidR="00AA79E5" w:rsidRDefault="00AA79E5" w:rsidP="007E6C21">
      <w:pPr>
        <w:pStyle w:val="Prrafodelista"/>
        <w:numPr>
          <w:ilvl w:val="0"/>
          <w:numId w:val="1"/>
        </w:numPr>
        <w:tabs>
          <w:tab w:val="left" w:pos="9945"/>
        </w:tabs>
        <w:ind w:right="-94"/>
        <w:jc w:val="both"/>
        <w:rPr>
          <w:b/>
          <w:bCs/>
          <w:sz w:val="24"/>
          <w:szCs w:val="24"/>
        </w:rPr>
      </w:pPr>
      <w:r w:rsidRPr="005507BD">
        <w:rPr>
          <w:b/>
          <w:bCs/>
          <w:sz w:val="24"/>
          <w:szCs w:val="24"/>
        </w:rPr>
        <w:t xml:space="preserve">ESTADO DE METAS INTERMEDIAS A 30 DE </w:t>
      </w:r>
      <w:r w:rsidR="005E753E">
        <w:rPr>
          <w:b/>
          <w:bCs/>
          <w:sz w:val="24"/>
          <w:szCs w:val="24"/>
        </w:rPr>
        <w:t xml:space="preserve">SEPTIEMBRE </w:t>
      </w:r>
      <w:r w:rsidRPr="005507BD">
        <w:rPr>
          <w:b/>
          <w:bCs/>
          <w:sz w:val="24"/>
          <w:szCs w:val="24"/>
        </w:rPr>
        <w:t xml:space="preserve">DE 2023. </w:t>
      </w:r>
    </w:p>
    <w:p w14:paraId="2EBD82C4" w14:textId="77777777" w:rsidR="0038629C" w:rsidRPr="0038629C" w:rsidRDefault="0038629C" w:rsidP="0038629C">
      <w:pPr>
        <w:tabs>
          <w:tab w:val="left" w:pos="9945"/>
        </w:tabs>
        <w:ind w:right="-94"/>
        <w:jc w:val="both"/>
        <w:rPr>
          <w:b/>
          <w:bCs/>
          <w:sz w:val="24"/>
          <w:szCs w:val="24"/>
        </w:rPr>
      </w:pPr>
    </w:p>
    <w:p w14:paraId="0618DECB" w14:textId="1964E141" w:rsidR="00AA79E5" w:rsidRDefault="005E753E" w:rsidP="00AA79E5">
      <w:pPr>
        <w:tabs>
          <w:tab w:val="left" w:pos="9945"/>
        </w:tabs>
        <w:ind w:left="1134" w:right="-94"/>
        <w:jc w:val="center"/>
        <w:rPr>
          <w:sz w:val="24"/>
          <w:szCs w:val="24"/>
        </w:rPr>
      </w:pPr>
      <w:r>
        <w:rPr>
          <w:noProof/>
        </w:rPr>
        <w:drawing>
          <wp:inline distT="0" distB="0" distL="0" distR="0" wp14:anchorId="4E224BE9" wp14:editId="0363879E">
            <wp:extent cx="4476316" cy="2108934"/>
            <wp:effectExtent l="0" t="0" r="0" b="0"/>
            <wp:docPr id="4785566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56678" name=""/>
                    <pic:cNvPicPr/>
                  </pic:nvPicPr>
                  <pic:blipFill rotWithShape="1">
                    <a:blip r:embed="rId18"/>
                    <a:srcRect t="11654" b="4583"/>
                    <a:stretch/>
                  </pic:blipFill>
                  <pic:spPr bwMode="auto">
                    <a:xfrm>
                      <a:off x="0" y="0"/>
                      <a:ext cx="4490879" cy="2115795"/>
                    </a:xfrm>
                    <a:prstGeom prst="rect">
                      <a:avLst/>
                    </a:prstGeom>
                    <a:ln>
                      <a:noFill/>
                    </a:ln>
                    <a:extLst>
                      <a:ext uri="{53640926-AAD7-44D8-BBD7-CCE9431645EC}">
                        <a14:shadowObscured xmlns:a14="http://schemas.microsoft.com/office/drawing/2010/main"/>
                      </a:ext>
                    </a:extLst>
                  </pic:spPr>
                </pic:pic>
              </a:graphicData>
            </a:graphic>
          </wp:inline>
        </w:drawing>
      </w:r>
    </w:p>
    <w:p w14:paraId="0327CE11" w14:textId="77777777" w:rsidR="00AA79E5" w:rsidRDefault="00AA79E5" w:rsidP="00AA79E5">
      <w:pPr>
        <w:tabs>
          <w:tab w:val="left" w:pos="9945"/>
        </w:tabs>
        <w:ind w:left="1134" w:right="-94"/>
        <w:jc w:val="both"/>
        <w:rPr>
          <w:sz w:val="24"/>
          <w:szCs w:val="24"/>
        </w:rPr>
      </w:pPr>
    </w:p>
    <w:p w14:paraId="6E842BE8" w14:textId="68942824" w:rsidR="00AA79E5" w:rsidRPr="00CA0F02" w:rsidRDefault="00AA79E5" w:rsidP="005E753E">
      <w:pPr>
        <w:tabs>
          <w:tab w:val="left" w:pos="9945"/>
        </w:tabs>
        <w:ind w:left="1134" w:right="-47"/>
        <w:jc w:val="both"/>
        <w:rPr>
          <w:b/>
          <w:bCs/>
        </w:rPr>
      </w:pPr>
      <w:r>
        <w:rPr>
          <w:sz w:val="24"/>
          <w:szCs w:val="24"/>
        </w:rPr>
        <w:t>De 1</w:t>
      </w:r>
      <w:r w:rsidR="005E753E">
        <w:rPr>
          <w:sz w:val="24"/>
          <w:szCs w:val="24"/>
        </w:rPr>
        <w:t>59</w:t>
      </w:r>
      <w:r>
        <w:rPr>
          <w:sz w:val="24"/>
          <w:szCs w:val="24"/>
        </w:rPr>
        <w:t xml:space="preserve"> metas intermedias programadas para la vigencia, a la fecha se pueden reportar </w:t>
      </w:r>
      <w:r w:rsidR="005E753E">
        <w:rPr>
          <w:sz w:val="24"/>
          <w:szCs w:val="24"/>
        </w:rPr>
        <w:t>10</w:t>
      </w:r>
      <w:r>
        <w:rPr>
          <w:sz w:val="24"/>
          <w:szCs w:val="24"/>
        </w:rPr>
        <w:t xml:space="preserve"> metas terminadas, 5 corresponden al objetivo estratégico 03 y 2 al objetivo estratégico 0</w:t>
      </w:r>
      <w:r w:rsidR="005E753E">
        <w:rPr>
          <w:sz w:val="24"/>
          <w:szCs w:val="24"/>
        </w:rPr>
        <w:t>2 y 3 metas del Objetivo Estratégico 04</w:t>
      </w:r>
      <w:r>
        <w:rPr>
          <w:sz w:val="24"/>
          <w:szCs w:val="24"/>
        </w:rPr>
        <w:t xml:space="preserve">; </w:t>
      </w:r>
      <w:r w:rsidR="005E753E">
        <w:rPr>
          <w:sz w:val="24"/>
          <w:szCs w:val="24"/>
        </w:rPr>
        <w:t>149</w:t>
      </w:r>
      <w:r>
        <w:rPr>
          <w:sz w:val="24"/>
          <w:szCs w:val="24"/>
        </w:rPr>
        <w:t xml:space="preserve"> se encuentran </w:t>
      </w:r>
      <w:r w:rsidR="005E753E">
        <w:rPr>
          <w:sz w:val="24"/>
          <w:szCs w:val="24"/>
        </w:rPr>
        <w:t>en gestión.</w:t>
      </w:r>
    </w:p>
    <w:sectPr w:rsidR="00AA79E5" w:rsidRPr="00CA0F02" w:rsidSect="000655AC">
      <w:footerReference w:type="default" r:id="rId19"/>
      <w:type w:val="continuous"/>
      <w:pgSz w:w="12240" w:h="15840" w:code="1"/>
      <w:pgMar w:top="1582" w:right="1843" w:bottom="1418" w:left="23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C4903" w14:textId="77777777" w:rsidR="0011341E" w:rsidRDefault="0011341E">
      <w:r>
        <w:separator/>
      </w:r>
    </w:p>
  </w:endnote>
  <w:endnote w:type="continuationSeparator" w:id="0">
    <w:p w14:paraId="52627263" w14:textId="77777777" w:rsidR="0011341E" w:rsidRDefault="00113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071CF" w14:textId="3A8BEEDA" w:rsidR="007C22DD" w:rsidRDefault="00000000">
    <w:pPr>
      <w:pStyle w:val="Piedepgina"/>
    </w:pPr>
    <w:r>
      <w:rPr>
        <w:noProof/>
      </w:rPr>
      <w:pict w14:anchorId="36AA6DC1">
        <v:shape id="Rectángulo: esquinas diagonales cortadas 41" o:spid="_x0000_s1027" style="position:absolute;margin-left:429.5pt;margin-top:16.65pt;width:165.5pt;height:3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101850,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" path="m,l1901825,r200025,200025l2101850,400050r,l200025,400050,,200025,,xe" fillcolor="#5f497a [2407]" stroked="f" strokeweight="2pt">
          <v:path arrowok="t" o:connecttype="custom" o:connectlocs="0,0;1901825,0;2101850,200025;2101850,400050;2101850,400050;200025,400050;0,200025;0,0" o:connectangles="0,0,0,0,0,0,0,0"/>
          <w10:wrap anchorx="page"/>
        </v:shape>
      </w:pict>
    </w:r>
    <w:r>
      <w:rPr>
        <w:noProof/>
      </w:rPr>
      <w:pict w14:anchorId="2AC665EC">
        <v:shape id="Rectángulo: esquinas diagonales cortadas 40" o:spid="_x0000_s1026" style="position:absolute;margin-left:215pt;margin-top:17.15pt;width:214.5pt;height:3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724150,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" path="m,l2524125,r200025,200025l2724150,400050r,l200025,400050,,200025,,xe" fillcolor="#ccc0d9 [1303]" stroked="f" strokeweight="2pt">
          <v:path arrowok="t" o:connecttype="custom" o:connectlocs="0,0;2524125,0;2724150,200025;2724150,400050;2724150,400050;200025,400050;0,200025;0,0" o:connectangles="0,0,0,0,0,0,0,0"/>
          <w10:wrap anchorx="page"/>
        </v:shape>
      </w:pict>
    </w:r>
    <w:r>
      <w:rPr>
        <w:noProof/>
      </w:rPr>
      <w:pict w14:anchorId="22E14A80">
        <v:shape id="Rectángulo: esquinas diagonales cortadas 33" o:spid="_x0000_s1025" style="position:absolute;margin-left:0;margin-top:16.65pt;width:214.5pt;height:31.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2724150,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" path="m,l2524125,r200025,200025l2724150,400050r,l200025,400050,,200025,,xe" fillcolor="#e5dfec [663]" stroked="f" strokeweight="2pt">
          <v:path arrowok="t" o:connecttype="custom" o:connectlocs="0,0;2524125,0;2724150,200025;2724150,400050;2724150,400050;200025,400050;0,200025;0,0" o:connectangles="0,0,0,0,0,0,0,0"/>
          <w10:wrap anchorx="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65B11" w14:textId="77777777" w:rsidR="0011341E" w:rsidRDefault="0011341E">
      <w:r>
        <w:separator/>
      </w:r>
    </w:p>
  </w:footnote>
  <w:footnote w:type="continuationSeparator" w:id="0">
    <w:p w14:paraId="17AF90CD" w14:textId="77777777" w:rsidR="0011341E" w:rsidRDefault="001134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41B75"/>
    <w:multiLevelType w:val="hybridMultilevel"/>
    <w:tmpl w:val="2098D8E2"/>
    <w:lvl w:ilvl="0" w:tplc="240A0001">
      <w:start w:val="1"/>
      <w:numFmt w:val="bullet"/>
      <w:lvlText w:val=""/>
      <w:lvlJc w:val="left"/>
      <w:pPr>
        <w:ind w:left="1854" w:hanging="360"/>
      </w:pPr>
      <w:rPr>
        <w:rFonts w:ascii="Symbol" w:hAnsi="Symbol" w:hint="default"/>
      </w:rPr>
    </w:lvl>
    <w:lvl w:ilvl="1" w:tplc="240A0003">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1" w15:restartNumberingAfterBreak="0">
    <w:nsid w:val="04392BF2"/>
    <w:multiLevelType w:val="hybridMultilevel"/>
    <w:tmpl w:val="4DBEF7C4"/>
    <w:lvl w:ilvl="0" w:tplc="240A0001">
      <w:start w:val="1"/>
      <w:numFmt w:val="bullet"/>
      <w:lvlText w:val=""/>
      <w:lvlJc w:val="left"/>
      <w:pPr>
        <w:ind w:left="1854" w:hanging="360"/>
      </w:pPr>
      <w:rPr>
        <w:rFonts w:ascii="Symbol" w:hAnsi="Symbol" w:hint="default"/>
      </w:rPr>
    </w:lvl>
    <w:lvl w:ilvl="1" w:tplc="240A0003">
      <w:start w:val="1"/>
      <w:numFmt w:val="bullet"/>
      <w:lvlText w:val="o"/>
      <w:lvlJc w:val="left"/>
      <w:pPr>
        <w:ind w:left="2574" w:hanging="360"/>
      </w:pPr>
      <w:rPr>
        <w:rFonts w:ascii="Courier New" w:hAnsi="Courier New" w:cs="Courier New" w:hint="default"/>
      </w:rPr>
    </w:lvl>
    <w:lvl w:ilvl="2" w:tplc="240A0005">
      <w:start w:val="1"/>
      <w:numFmt w:val="bullet"/>
      <w:lvlText w:val=""/>
      <w:lvlJc w:val="left"/>
      <w:pPr>
        <w:ind w:left="3294" w:hanging="360"/>
      </w:pPr>
      <w:rPr>
        <w:rFonts w:ascii="Wingdings" w:hAnsi="Wingdings" w:hint="default"/>
      </w:rPr>
    </w:lvl>
    <w:lvl w:ilvl="3" w:tplc="240A0001">
      <w:start w:val="1"/>
      <w:numFmt w:val="bullet"/>
      <w:lvlText w:val=""/>
      <w:lvlJc w:val="left"/>
      <w:pPr>
        <w:ind w:left="4014" w:hanging="360"/>
      </w:pPr>
      <w:rPr>
        <w:rFonts w:ascii="Symbol" w:hAnsi="Symbol" w:hint="default"/>
      </w:rPr>
    </w:lvl>
    <w:lvl w:ilvl="4" w:tplc="240A0003">
      <w:start w:val="1"/>
      <w:numFmt w:val="bullet"/>
      <w:lvlText w:val="o"/>
      <w:lvlJc w:val="left"/>
      <w:pPr>
        <w:ind w:left="4734" w:hanging="360"/>
      </w:pPr>
      <w:rPr>
        <w:rFonts w:ascii="Courier New" w:hAnsi="Courier New" w:cs="Courier New" w:hint="default"/>
      </w:rPr>
    </w:lvl>
    <w:lvl w:ilvl="5" w:tplc="240A0005">
      <w:start w:val="1"/>
      <w:numFmt w:val="bullet"/>
      <w:lvlText w:val=""/>
      <w:lvlJc w:val="left"/>
      <w:pPr>
        <w:ind w:left="5454" w:hanging="360"/>
      </w:pPr>
      <w:rPr>
        <w:rFonts w:ascii="Wingdings" w:hAnsi="Wingdings" w:hint="default"/>
      </w:rPr>
    </w:lvl>
    <w:lvl w:ilvl="6" w:tplc="240A0001">
      <w:start w:val="1"/>
      <w:numFmt w:val="bullet"/>
      <w:lvlText w:val=""/>
      <w:lvlJc w:val="left"/>
      <w:pPr>
        <w:ind w:left="6174" w:hanging="360"/>
      </w:pPr>
      <w:rPr>
        <w:rFonts w:ascii="Symbol" w:hAnsi="Symbol" w:hint="default"/>
      </w:rPr>
    </w:lvl>
    <w:lvl w:ilvl="7" w:tplc="240A0003">
      <w:start w:val="1"/>
      <w:numFmt w:val="bullet"/>
      <w:lvlText w:val="o"/>
      <w:lvlJc w:val="left"/>
      <w:pPr>
        <w:ind w:left="6894" w:hanging="360"/>
      </w:pPr>
      <w:rPr>
        <w:rFonts w:ascii="Courier New" w:hAnsi="Courier New" w:cs="Courier New" w:hint="default"/>
      </w:rPr>
    </w:lvl>
    <w:lvl w:ilvl="8" w:tplc="240A0005">
      <w:start w:val="1"/>
      <w:numFmt w:val="bullet"/>
      <w:lvlText w:val=""/>
      <w:lvlJc w:val="left"/>
      <w:pPr>
        <w:ind w:left="7614" w:hanging="360"/>
      </w:pPr>
      <w:rPr>
        <w:rFonts w:ascii="Wingdings" w:hAnsi="Wingdings" w:hint="default"/>
      </w:rPr>
    </w:lvl>
  </w:abstractNum>
  <w:abstractNum w:abstractNumId="2" w15:restartNumberingAfterBreak="0">
    <w:nsid w:val="0BE03A01"/>
    <w:multiLevelType w:val="hybridMultilevel"/>
    <w:tmpl w:val="D16001F6"/>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3" w15:restartNumberingAfterBreak="0">
    <w:nsid w:val="1008424A"/>
    <w:multiLevelType w:val="hybridMultilevel"/>
    <w:tmpl w:val="9186547A"/>
    <w:lvl w:ilvl="0" w:tplc="240A0001">
      <w:start w:val="1"/>
      <w:numFmt w:val="bullet"/>
      <w:lvlText w:val=""/>
      <w:lvlJc w:val="left"/>
      <w:pPr>
        <w:ind w:left="1854" w:hanging="360"/>
      </w:pPr>
      <w:rPr>
        <w:rFonts w:ascii="Symbol" w:hAnsi="Symbol" w:hint="default"/>
      </w:rPr>
    </w:lvl>
    <w:lvl w:ilvl="1" w:tplc="240A0003">
      <w:start w:val="1"/>
      <w:numFmt w:val="bullet"/>
      <w:lvlText w:val="o"/>
      <w:lvlJc w:val="left"/>
      <w:pPr>
        <w:ind w:left="2574" w:hanging="360"/>
      </w:pPr>
      <w:rPr>
        <w:rFonts w:ascii="Courier New" w:hAnsi="Courier New" w:cs="Courier New" w:hint="default"/>
      </w:rPr>
    </w:lvl>
    <w:lvl w:ilvl="2" w:tplc="240A0005">
      <w:start w:val="1"/>
      <w:numFmt w:val="bullet"/>
      <w:lvlText w:val=""/>
      <w:lvlJc w:val="left"/>
      <w:pPr>
        <w:ind w:left="3294" w:hanging="360"/>
      </w:pPr>
      <w:rPr>
        <w:rFonts w:ascii="Wingdings" w:hAnsi="Wingdings" w:hint="default"/>
      </w:rPr>
    </w:lvl>
    <w:lvl w:ilvl="3" w:tplc="240A0001">
      <w:start w:val="1"/>
      <w:numFmt w:val="bullet"/>
      <w:lvlText w:val=""/>
      <w:lvlJc w:val="left"/>
      <w:pPr>
        <w:ind w:left="4014" w:hanging="360"/>
      </w:pPr>
      <w:rPr>
        <w:rFonts w:ascii="Symbol" w:hAnsi="Symbol" w:hint="default"/>
      </w:rPr>
    </w:lvl>
    <w:lvl w:ilvl="4" w:tplc="240A0003">
      <w:start w:val="1"/>
      <w:numFmt w:val="bullet"/>
      <w:lvlText w:val="o"/>
      <w:lvlJc w:val="left"/>
      <w:pPr>
        <w:ind w:left="4734" w:hanging="360"/>
      </w:pPr>
      <w:rPr>
        <w:rFonts w:ascii="Courier New" w:hAnsi="Courier New" w:cs="Courier New" w:hint="default"/>
      </w:rPr>
    </w:lvl>
    <w:lvl w:ilvl="5" w:tplc="240A0005">
      <w:start w:val="1"/>
      <w:numFmt w:val="bullet"/>
      <w:lvlText w:val=""/>
      <w:lvlJc w:val="left"/>
      <w:pPr>
        <w:ind w:left="5454" w:hanging="360"/>
      </w:pPr>
      <w:rPr>
        <w:rFonts w:ascii="Wingdings" w:hAnsi="Wingdings" w:hint="default"/>
      </w:rPr>
    </w:lvl>
    <w:lvl w:ilvl="6" w:tplc="240A0001">
      <w:start w:val="1"/>
      <w:numFmt w:val="bullet"/>
      <w:lvlText w:val=""/>
      <w:lvlJc w:val="left"/>
      <w:pPr>
        <w:ind w:left="6174" w:hanging="360"/>
      </w:pPr>
      <w:rPr>
        <w:rFonts w:ascii="Symbol" w:hAnsi="Symbol" w:hint="default"/>
      </w:rPr>
    </w:lvl>
    <w:lvl w:ilvl="7" w:tplc="240A0003">
      <w:start w:val="1"/>
      <w:numFmt w:val="bullet"/>
      <w:lvlText w:val="o"/>
      <w:lvlJc w:val="left"/>
      <w:pPr>
        <w:ind w:left="6894" w:hanging="360"/>
      </w:pPr>
      <w:rPr>
        <w:rFonts w:ascii="Courier New" w:hAnsi="Courier New" w:cs="Courier New" w:hint="default"/>
      </w:rPr>
    </w:lvl>
    <w:lvl w:ilvl="8" w:tplc="240A0005">
      <w:start w:val="1"/>
      <w:numFmt w:val="bullet"/>
      <w:lvlText w:val=""/>
      <w:lvlJc w:val="left"/>
      <w:pPr>
        <w:ind w:left="7614" w:hanging="360"/>
      </w:pPr>
      <w:rPr>
        <w:rFonts w:ascii="Wingdings" w:hAnsi="Wingdings" w:hint="default"/>
      </w:rPr>
    </w:lvl>
  </w:abstractNum>
  <w:abstractNum w:abstractNumId="4" w15:restartNumberingAfterBreak="0">
    <w:nsid w:val="23BA5C8A"/>
    <w:multiLevelType w:val="hybridMultilevel"/>
    <w:tmpl w:val="EAF66314"/>
    <w:lvl w:ilvl="0" w:tplc="240A000D">
      <w:start w:val="1"/>
      <w:numFmt w:val="bullet"/>
      <w:lvlText w:val=""/>
      <w:lvlJc w:val="left"/>
      <w:pPr>
        <w:ind w:left="2574" w:hanging="360"/>
      </w:pPr>
      <w:rPr>
        <w:rFonts w:ascii="Wingdings" w:hAnsi="Wingdings" w:hint="default"/>
      </w:rPr>
    </w:lvl>
    <w:lvl w:ilvl="1" w:tplc="240A0003" w:tentative="1">
      <w:start w:val="1"/>
      <w:numFmt w:val="bullet"/>
      <w:lvlText w:val="o"/>
      <w:lvlJc w:val="left"/>
      <w:pPr>
        <w:ind w:left="3294" w:hanging="360"/>
      </w:pPr>
      <w:rPr>
        <w:rFonts w:ascii="Courier New" w:hAnsi="Courier New" w:cs="Courier New" w:hint="default"/>
      </w:rPr>
    </w:lvl>
    <w:lvl w:ilvl="2" w:tplc="240A0005" w:tentative="1">
      <w:start w:val="1"/>
      <w:numFmt w:val="bullet"/>
      <w:lvlText w:val=""/>
      <w:lvlJc w:val="left"/>
      <w:pPr>
        <w:ind w:left="4014" w:hanging="360"/>
      </w:pPr>
      <w:rPr>
        <w:rFonts w:ascii="Wingdings" w:hAnsi="Wingdings" w:hint="default"/>
      </w:rPr>
    </w:lvl>
    <w:lvl w:ilvl="3" w:tplc="240A0001" w:tentative="1">
      <w:start w:val="1"/>
      <w:numFmt w:val="bullet"/>
      <w:lvlText w:val=""/>
      <w:lvlJc w:val="left"/>
      <w:pPr>
        <w:ind w:left="4734" w:hanging="360"/>
      </w:pPr>
      <w:rPr>
        <w:rFonts w:ascii="Symbol" w:hAnsi="Symbol" w:hint="default"/>
      </w:rPr>
    </w:lvl>
    <w:lvl w:ilvl="4" w:tplc="240A0003" w:tentative="1">
      <w:start w:val="1"/>
      <w:numFmt w:val="bullet"/>
      <w:lvlText w:val="o"/>
      <w:lvlJc w:val="left"/>
      <w:pPr>
        <w:ind w:left="5454" w:hanging="360"/>
      </w:pPr>
      <w:rPr>
        <w:rFonts w:ascii="Courier New" w:hAnsi="Courier New" w:cs="Courier New" w:hint="default"/>
      </w:rPr>
    </w:lvl>
    <w:lvl w:ilvl="5" w:tplc="240A0005" w:tentative="1">
      <w:start w:val="1"/>
      <w:numFmt w:val="bullet"/>
      <w:lvlText w:val=""/>
      <w:lvlJc w:val="left"/>
      <w:pPr>
        <w:ind w:left="6174" w:hanging="360"/>
      </w:pPr>
      <w:rPr>
        <w:rFonts w:ascii="Wingdings" w:hAnsi="Wingdings" w:hint="default"/>
      </w:rPr>
    </w:lvl>
    <w:lvl w:ilvl="6" w:tplc="240A0001" w:tentative="1">
      <w:start w:val="1"/>
      <w:numFmt w:val="bullet"/>
      <w:lvlText w:val=""/>
      <w:lvlJc w:val="left"/>
      <w:pPr>
        <w:ind w:left="6894" w:hanging="360"/>
      </w:pPr>
      <w:rPr>
        <w:rFonts w:ascii="Symbol" w:hAnsi="Symbol" w:hint="default"/>
      </w:rPr>
    </w:lvl>
    <w:lvl w:ilvl="7" w:tplc="240A0003" w:tentative="1">
      <w:start w:val="1"/>
      <w:numFmt w:val="bullet"/>
      <w:lvlText w:val="o"/>
      <w:lvlJc w:val="left"/>
      <w:pPr>
        <w:ind w:left="7614" w:hanging="360"/>
      </w:pPr>
      <w:rPr>
        <w:rFonts w:ascii="Courier New" w:hAnsi="Courier New" w:cs="Courier New" w:hint="default"/>
      </w:rPr>
    </w:lvl>
    <w:lvl w:ilvl="8" w:tplc="240A0005" w:tentative="1">
      <w:start w:val="1"/>
      <w:numFmt w:val="bullet"/>
      <w:lvlText w:val=""/>
      <w:lvlJc w:val="left"/>
      <w:pPr>
        <w:ind w:left="8334" w:hanging="360"/>
      </w:pPr>
      <w:rPr>
        <w:rFonts w:ascii="Wingdings" w:hAnsi="Wingdings" w:hint="default"/>
      </w:rPr>
    </w:lvl>
  </w:abstractNum>
  <w:abstractNum w:abstractNumId="5" w15:restartNumberingAfterBreak="0">
    <w:nsid w:val="2A925DAF"/>
    <w:multiLevelType w:val="hybridMultilevel"/>
    <w:tmpl w:val="76B0BB0C"/>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6" w15:restartNumberingAfterBreak="0">
    <w:nsid w:val="2E80116F"/>
    <w:multiLevelType w:val="hybridMultilevel"/>
    <w:tmpl w:val="F9FAA1F0"/>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7" w15:restartNumberingAfterBreak="0">
    <w:nsid w:val="3CBB1B78"/>
    <w:multiLevelType w:val="hybridMultilevel"/>
    <w:tmpl w:val="06B81810"/>
    <w:lvl w:ilvl="0" w:tplc="240A0001">
      <w:start w:val="1"/>
      <w:numFmt w:val="bullet"/>
      <w:lvlText w:val=""/>
      <w:lvlJc w:val="left"/>
      <w:pPr>
        <w:ind w:left="1854" w:hanging="360"/>
      </w:pPr>
      <w:rPr>
        <w:rFonts w:ascii="Symbol" w:hAnsi="Symbol" w:hint="default"/>
      </w:rPr>
    </w:lvl>
    <w:lvl w:ilvl="1" w:tplc="240A0003">
      <w:start w:val="1"/>
      <w:numFmt w:val="bullet"/>
      <w:lvlText w:val="o"/>
      <w:lvlJc w:val="left"/>
      <w:pPr>
        <w:ind w:left="2574" w:hanging="360"/>
      </w:pPr>
      <w:rPr>
        <w:rFonts w:ascii="Courier New" w:hAnsi="Courier New" w:cs="Courier New" w:hint="default"/>
      </w:rPr>
    </w:lvl>
    <w:lvl w:ilvl="2" w:tplc="240A0005">
      <w:start w:val="1"/>
      <w:numFmt w:val="bullet"/>
      <w:lvlText w:val=""/>
      <w:lvlJc w:val="left"/>
      <w:pPr>
        <w:ind w:left="3294" w:hanging="360"/>
      </w:pPr>
      <w:rPr>
        <w:rFonts w:ascii="Wingdings" w:hAnsi="Wingdings" w:hint="default"/>
      </w:rPr>
    </w:lvl>
    <w:lvl w:ilvl="3" w:tplc="240A0001">
      <w:start w:val="1"/>
      <w:numFmt w:val="bullet"/>
      <w:lvlText w:val=""/>
      <w:lvlJc w:val="left"/>
      <w:pPr>
        <w:ind w:left="4014" w:hanging="360"/>
      </w:pPr>
      <w:rPr>
        <w:rFonts w:ascii="Symbol" w:hAnsi="Symbol" w:hint="default"/>
      </w:rPr>
    </w:lvl>
    <w:lvl w:ilvl="4" w:tplc="240A0003">
      <w:start w:val="1"/>
      <w:numFmt w:val="bullet"/>
      <w:lvlText w:val="o"/>
      <w:lvlJc w:val="left"/>
      <w:pPr>
        <w:ind w:left="4734" w:hanging="360"/>
      </w:pPr>
      <w:rPr>
        <w:rFonts w:ascii="Courier New" w:hAnsi="Courier New" w:cs="Courier New" w:hint="default"/>
      </w:rPr>
    </w:lvl>
    <w:lvl w:ilvl="5" w:tplc="240A0005">
      <w:start w:val="1"/>
      <w:numFmt w:val="bullet"/>
      <w:lvlText w:val=""/>
      <w:lvlJc w:val="left"/>
      <w:pPr>
        <w:ind w:left="5454" w:hanging="360"/>
      </w:pPr>
      <w:rPr>
        <w:rFonts w:ascii="Wingdings" w:hAnsi="Wingdings" w:hint="default"/>
      </w:rPr>
    </w:lvl>
    <w:lvl w:ilvl="6" w:tplc="240A0001">
      <w:start w:val="1"/>
      <w:numFmt w:val="bullet"/>
      <w:lvlText w:val=""/>
      <w:lvlJc w:val="left"/>
      <w:pPr>
        <w:ind w:left="6174" w:hanging="360"/>
      </w:pPr>
      <w:rPr>
        <w:rFonts w:ascii="Symbol" w:hAnsi="Symbol" w:hint="default"/>
      </w:rPr>
    </w:lvl>
    <w:lvl w:ilvl="7" w:tplc="240A0003">
      <w:start w:val="1"/>
      <w:numFmt w:val="bullet"/>
      <w:lvlText w:val="o"/>
      <w:lvlJc w:val="left"/>
      <w:pPr>
        <w:ind w:left="6894" w:hanging="360"/>
      </w:pPr>
      <w:rPr>
        <w:rFonts w:ascii="Courier New" w:hAnsi="Courier New" w:cs="Courier New" w:hint="default"/>
      </w:rPr>
    </w:lvl>
    <w:lvl w:ilvl="8" w:tplc="240A0005">
      <w:start w:val="1"/>
      <w:numFmt w:val="bullet"/>
      <w:lvlText w:val=""/>
      <w:lvlJc w:val="left"/>
      <w:pPr>
        <w:ind w:left="7614" w:hanging="360"/>
      </w:pPr>
      <w:rPr>
        <w:rFonts w:ascii="Wingdings" w:hAnsi="Wingdings" w:hint="default"/>
      </w:rPr>
    </w:lvl>
  </w:abstractNum>
  <w:abstractNum w:abstractNumId="8" w15:restartNumberingAfterBreak="0">
    <w:nsid w:val="48813C2D"/>
    <w:multiLevelType w:val="hybridMultilevel"/>
    <w:tmpl w:val="AFA8509C"/>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9" w15:restartNumberingAfterBreak="0">
    <w:nsid w:val="49E23906"/>
    <w:multiLevelType w:val="hybridMultilevel"/>
    <w:tmpl w:val="AF306E7A"/>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10" w15:restartNumberingAfterBreak="0">
    <w:nsid w:val="54DA054E"/>
    <w:multiLevelType w:val="hybridMultilevel"/>
    <w:tmpl w:val="44A01F88"/>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11" w15:restartNumberingAfterBreak="0">
    <w:nsid w:val="587304A6"/>
    <w:multiLevelType w:val="hybridMultilevel"/>
    <w:tmpl w:val="2BF60AB2"/>
    <w:lvl w:ilvl="0" w:tplc="240A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EF57BD"/>
    <w:multiLevelType w:val="hybridMultilevel"/>
    <w:tmpl w:val="4C34CCB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61467EA1"/>
    <w:multiLevelType w:val="hybridMultilevel"/>
    <w:tmpl w:val="9AE4B7A8"/>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14" w15:restartNumberingAfterBreak="0">
    <w:nsid w:val="72F74527"/>
    <w:multiLevelType w:val="hybridMultilevel"/>
    <w:tmpl w:val="739EED32"/>
    <w:lvl w:ilvl="0" w:tplc="240A0001">
      <w:start w:val="1"/>
      <w:numFmt w:val="bullet"/>
      <w:lvlText w:val=""/>
      <w:lvlJc w:val="left"/>
      <w:pPr>
        <w:ind w:left="2574" w:hanging="360"/>
      </w:pPr>
      <w:rPr>
        <w:rFonts w:ascii="Symbol" w:hAnsi="Symbol" w:hint="default"/>
      </w:rPr>
    </w:lvl>
    <w:lvl w:ilvl="1" w:tplc="FFFFFFFF" w:tentative="1">
      <w:start w:val="1"/>
      <w:numFmt w:val="bullet"/>
      <w:lvlText w:val="o"/>
      <w:lvlJc w:val="left"/>
      <w:pPr>
        <w:ind w:left="3294" w:hanging="360"/>
      </w:pPr>
      <w:rPr>
        <w:rFonts w:ascii="Courier New" w:hAnsi="Courier New" w:cs="Courier New" w:hint="default"/>
      </w:rPr>
    </w:lvl>
    <w:lvl w:ilvl="2" w:tplc="FFFFFFFF" w:tentative="1">
      <w:start w:val="1"/>
      <w:numFmt w:val="bullet"/>
      <w:lvlText w:val=""/>
      <w:lvlJc w:val="left"/>
      <w:pPr>
        <w:ind w:left="4014" w:hanging="360"/>
      </w:pPr>
      <w:rPr>
        <w:rFonts w:ascii="Wingdings" w:hAnsi="Wingdings" w:hint="default"/>
      </w:rPr>
    </w:lvl>
    <w:lvl w:ilvl="3" w:tplc="FFFFFFFF" w:tentative="1">
      <w:start w:val="1"/>
      <w:numFmt w:val="bullet"/>
      <w:lvlText w:val=""/>
      <w:lvlJc w:val="left"/>
      <w:pPr>
        <w:ind w:left="4734" w:hanging="360"/>
      </w:pPr>
      <w:rPr>
        <w:rFonts w:ascii="Symbol" w:hAnsi="Symbol" w:hint="default"/>
      </w:rPr>
    </w:lvl>
    <w:lvl w:ilvl="4" w:tplc="FFFFFFFF" w:tentative="1">
      <w:start w:val="1"/>
      <w:numFmt w:val="bullet"/>
      <w:lvlText w:val="o"/>
      <w:lvlJc w:val="left"/>
      <w:pPr>
        <w:ind w:left="5454" w:hanging="360"/>
      </w:pPr>
      <w:rPr>
        <w:rFonts w:ascii="Courier New" w:hAnsi="Courier New" w:cs="Courier New" w:hint="default"/>
      </w:rPr>
    </w:lvl>
    <w:lvl w:ilvl="5" w:tplc="FFFFFFFF" w:tentative="1">
      <w:start w:val="1"/>
      <w:numFmt w:val="bullet"/>
      <w:lvlText w:val=""/>
      <w:lvlJc w:val="left"/>
      <w:pPr>
        <w:ind w:left="6174" w:hanging="360"/>
      </w:pPr>
      <w:rPr>
        <w:rFonts w:ascii="Wingdings" w:hAnsi="Wingdings" w:hint="default"/>
      </w:rPr>
    </w:lvl>
    <w:lvl w:ilvl="6" w:tplc="FFFFFFFF" w:tentative="1">
      <w:start w:val="1"/>
      <w:numFmt w:val="bullet"/>
      <w:lvlText w:val=""/>
      <w:lvlJc w:val="left"/>
      <w:pPr>
        <w:ind w:left="6894" w:hanging="360"/>
      </w:pPr>
      <w:rPr>
        <w:rFonts w:ascii="Symbol" w:hAnsi="Symbol" w:hint="default"/>
      </w:rPr>
    </w:lvl>
    <w:lvl w:ilvl="7" w:tplc="FFFFFFFF" w:tentative="1">
      <w:start w:val="1"/>
      <w:numFmt w:val="bullet"/>
      <w:lvlText w:val="o"/>
      <w:lvlJc w:val="left"/>
      <w:pPr>
        <w:ind w:left="7614" w:hanging="360"/>
      </w:pPr>
      <w:rPr>
        <w:rFonts w:ascii="Courier New" w:hAnsi="Courier New" w:cs="Courier New" w:hint="default"/>
      </w:rPr>
    </w:lvl>
    <w:lvl w:ilvl="8" w:tplc="FFFFFFFF" w:tentative="1">
      <w:start w:val="1"/>
      <w:numFmt w:val="bullet"/>
      <w:lvlText w:val=""/>
      <w:lvlJc w:val="left"/>
      <w:pPr>
        <w:ind w:left="8334" w:hanging="360"/>
      </w:pPr>
      <w:rPr>
        <w:rFonts w:ascii="Wingdings" w:hAnsi="Wingdings" w:hint="default"/>
      </w:rPr>
    </w:lvl>
  </w:abstractNum>
  <w:abstractNum w:abstractNumId="15" w15:restartNumberingAfterBreak="0">
    <w:nsid w:val="75BD30B9"/>
    <w:multiLevelType w:val="multilevel"/>
    <w:tmpl w:val="AFC6CF28"/>
    <w:lvl w:ilvl="0">
      <w:start w:val="1"/>
      <w:numFmt w:val="decimal"/>
      <w:lvlText w:val="%1."/>
      <w:lvlJc w:val="left"/>
      <w:pPr>
        <w:ind w:left="1494"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16" w15:restartNumberingAfterBreak="0">
    <w:nsid w:val="78F94D01"/>
    <w:multiLevelType w:val="hybridMultilevel"/>
    <w:tmpl w:val="BFFCC1F4"/>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num w:numId="1" w16cid:durableId="95293027">
    <w:abstractNumId w:val="15"/>
  </w:num>
  <w:num w:numId="2" w16cid:durableId="445806208">
    <w:abstractNumId w:val="13"/>
  </w:num>
  <w:num w:numId="3" w16cid:durableId="1789736291">
    <w:abstractNumId w:val="10"/>
  </w:num>
  <w:num w:numId="4" w16cid:durableId="520053163">
    <w:abstractNumId w:val="5"/>
  </w:num>
  <w:num w:numId="5" w16cid:durableId="1627589757">
    <w:abstractNumId w:val="8"/>
  </w:num>
  <w:num w:numId="6" w16cid:durableId="37822666">
    <w:abstractNumId w:val="6"/>
  </w:num>
  <w:num w:numId="7" w16cid:durableId="472409555">
    <w:abstractNumId w:val="2"/>
  </w:num>
  <w:num w:numId="8" w16cid:durableId="252250602">
    <w:abstractNumId w:val="0"/>
  </w:num>
  <w:num w:numId="9" w16cid:durableId="1876846437">
    <w:abstractNumId w:val="9"/>
  </w:num>
  <w:num w:numId="10" w16cid:durableId="430979189">
    <w:abstractNumId w:val="4"/>
  </w:num>
  <w:num w:numId="11" w16cid:durableId="951669339">
    <w:abstractNumId w:val="14"/>
  </w:num>
  <w:num w:numId="12" w16cid:durableId="2079550034">
    <w:abstractNumId w:val="11"/>
  </w:num>
  <w:num w:numId="13" w16cid:durableId="1621952481">
    <w:abstractNumId w:val="16"/>
  </w:num>
  <w:num w:numId="14" w16cid:durableId="631596690">
    <w:abstractNumId w:val="1"/>
  </w:num>
  <w:num w:numId="15" w16cid:durableId="1248922436">
    <w:abstractNumId w:val="3"/>
  </w:num>
  <w:num w:numId="16" w16cid:durableId="1911502650">
    <w:abstractNumId w:val="7"/>
  </w:num>
  <w:num w:numId="17" w16cid:durableId="1903715612">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defaultTabStop w:val="720"/>
  <w:hyphenationZone w:val="425"/>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845CA"/>
    <w:rsid w:val="00011505"/>
    <w:rsid w:val="000145B8"/>
    <w:rsid w:val="000207BA"/>
    <w:rsid w:val="0002388E"/>
    <w:rsid w:val="00030313"/>
    <w:rsid w:val="00035CC8"/>
    <w:rsid w:val="00042B56"/>
    <w:rsid w:val="00052C87"/>
    <w:rsid w:val="00055926"/>
    <w:rsid w:val="000655AC"/>
    <w:rsid w:val="00066B95"/>
    <w:rsid w:val="000677EB"/>
    <w:rsid w:val="0007211D"/>
    <w:rsid w:val="00072CC3"/>
    <w:rsid w:val="000730D8"/>
    <w:rsid w:val="00077FA8"/>
    <w:rsid w:val="00087FE2"/>
    <w:rsid w:val="000906FE"/>
    <w:rsid w:val="00091CD0"/>
    <w:rsid w:val="000A37D5"/>
    <w:rsid w:val="000B46EF"/>
    <w:rsid w:val="000E063F"/>
    <w:rsid w:val="000E6A8F"/>
    <w:rsid w:val="000F509B"/>
    <w:rsid w:val="000F7F9C"/>
    <w:rsid w:val="001018E7"/>
    <w:rsid w:val="00102167"/>
    <w:rsid w:val="001051C8"/>
    <w:rsid w:val="00105974"/>
    <w:rsid w:val="001101E7"/>
    <w:rsid w:val="0011341E"/>
    <w:rsid w:val="001173EF"/>
    <w:rsid w:val="001217DA"/>
    <w:rsid w:val="00121B93"/>
    <w:rsid w:val="00125186"/>
    <w:rsid w:val="00131216"/>
    <w:rsid w:val="00150548"/>
    <w:rsid w:val="00153240"/>
    <w:rsid w:val="00153868"/>
    <w:rsid w:val="00156D29"/>
    <w:rsid w:val="001715E6"/>
    <w:rsid w:val="00174C0B"/>
    <w:rsid w:val="00190728"/>
    <w:rsid w:val="001B07FF"/>
    <w:rsid w:val="001C2AF2"/>
    <w:rsid w:val="001D0473"/>
    <w:rsid w:val="001D0BD5"/>
    <w:rsid w:val="001E198A"/>
    <w:rsid w:val="001F13F0"/>
    <w:rsid w:val="001F1958"/>
    <w:rsid w:val="00206032"/>
    <w:rsid w:val="00225915"/>
    <w:rsid w:val="0023323E"/>
    <w:rsid w:val="002413FA"/>
    <w:rsid w:val="00245013"/>
    <w:rsid w:val="002462A0"/>
    <w:rsid w:val="002523EE"/>
    <w:rsid w:val="002526C7"/>
    <w:rsid w:val="0026213C"/>
    <w:rsid w:val="00262282"/>
    <w:rsid w:val="00275BD4"/>
    <w:rsid w:val="00282EAC"/>
    <w:rsid w:val="002843B4"/>
    <w:rsid w:val="002846DA"/>
    <w:rsid w:val="002A2446"/>
    <w:rsid w:val="002A6FE8"/>
    <w:rsid w:val="002D0597"/>
    <w:rsid w:val="002D2A4C"/>
    <w:rsid w:val="002F0005"/>
    <w:rsid w:val="0030445B"/>
    <w:rsid w:val="00322983"/>
    <w:rsid w:val="0032381D"/>
    <w:rsid w:val="00325F36"/>
    <w:rsid w:val="0033119E"/>
    <w:rsid w:val="00343327"/>
    <w:rsid w:val="00345D94"/>
    <w:rsid w:val="0036146F"/>
    <w:rsid w:val="003729E4"/>
    <w:rsid w:val="003729E6"/>
    <w:rsid w:val="0037421A"/>
    <w:rsid w:val="00376613"/>
    <w:rsid w:val="0038629C"/>
    <w:rsid w:val="003878B4"/>
    <w:rsid w:val="00393E69"/>
    <w:rsid w:val="003961C8"/>
    <w:rsid w:val="003A0C57"/>
    <w:rsid w:val="003A6563"/>
    <w:rsid w:val="003A7B36"/>
    <w:rsid w:val="003A7CDC"/>
    <w:rsid w:val="003B60B4"/>
    <w:rsid w:val="003B69C4"/>
    <w:rsid w:val="003B7DED"/>
    <w:rsid w:val="003C015B"/>
    <w:rsid w:val="003C1330"/>
    <w:rsid w:val="003C65CF"/>
    <w:rsid w:val="003D03E9"/>
    <w:rsid w:val="003D3F5E"/>
    <w:rsid w:val="003E17D6"/>
    <w:rsid w:val="003E5E2E"/>
    <w:rsid w:val="003E756E"/>
    <w:rsid w:val="003F49D5"/>
    <w:rsid w:val="004175FE"/>
    <w:rsid w:val="00417671"/>
    <w:rsid w:val="00421B33"/>
    <w:rsid w:val="004455A0"/>
    <w:rsid w:val="004539C6"/>
    <w:rsid w:val="00457302"/>
    <w:rsid w:val="00477218"/>
    <w:rsid w:val="00477F80"/>
    <w:rsid w:val="0049261C"/>
    <w:rsid w:val="004A432A"/>
    <w:rsid w:val="004A5978"/>
    <w:rsid w:val="004A5D6C"/>
    <w:rsid w:val="004D2994"/>
    <w:rsid w:val="004D2A9A"/>
    <w:rsid w:val="004D35EA"/>
    <w:rsid w:val="004E4135"/>
    <w:rsid w:val="004F3029"/>
    <w:rsid w:val="005128AE"/>
    <w:rsid w:val="00521330"/>
    <w:rsid w:val="00523EAC"/>
    <w:rsid w:val="005263F7"/>
    <w:rsid w:val="0052734D"/>
    <w:rsid w:val="00532BDC"/>
    <w:rsid w:val="005507BD"/>
    <w:rsid w:val="00552015"/>
    <w:rsid w:val="005552D8"/>
    <w:rsid w:val="00581CF7"/>
    <w:rsid w:val="0058368D"/>
    <w:rsid w:val="005969A5"/>
    <w:rsid w:val="005A719D"/>
    <w:rsid w:val="005A75C7"/>
    <w:rsid w:val="005B32F1"/>
    <w:rsid w:val="005B5A0C"/>
    <w:rsid w:val="005B6978"/>
    <w:rsid w:val="005C0426"/>
    <w:rsid w:val="005C262C"/>
    <w:rsid w:val="005C2B04"/>
    <w:rsid w:val="005C32CE"/>
    <w:rsid w:val="005E1700"/>
    <w:rsid w:val="005E26CD"/>
    <w:rsid w:val="005E2AA4"/>
    <w:rsid w:val="005E2D82"/>
    <w:rsid w:val="005E753E"/>
    <w:rsid w:val="005F47EA"/>
    <w:rsid w:val="005F680A"/>
    <w:rsid w:val="00627AB2"/>
    <w:rsid w:val="00627B69"/>
    <w:rsid w:val="00641AF1"/>
    <w:rsid w:val="00643E54"/>
    <w:rsid w:val="006637D2"/>
    <w:rsid w:val="006640F3"/>
    <w:rsid w:val="006737D2"/>
    <w:rsid w:val="00674026"/>
    <w:rsid w:val="00677872"/>
    <w:rsid w:val="00683683"/>
    <w:rsid w:val="006843C5"/>
    <w:rsid w:val="006942F6"/>
    <w:rsid w:val="006A6BD8"/>
    <w:rsid w:val="006B370C"/>
    <w:rsid w:val="006B7CB8"/>
    <w:rsid w:val="006C1180"/>
    <w:rsid w:val="006D6E7C"/>
    <w:rsid w:val="006F2E50"/>
    <w:rsid w:val="00703A84"/>
    <w:rsid w:val="0071211D"/>
    <w:rsid w:val="0072514D"/>
    <w:rsid w:val="00737BA5"/>
    <w:rsid w:val="00737BDF"/>
    <w:rsid w:val="0074304B"/>
    <w:rsid w:val="00743B58"/>
    <w:rsid w:val="00763DDE"/>
    <w:rsid w:val="00770E44"/>
    <w:rsid w:val="007729BC"/>
    <w:rsid w:val="00772CC6"/>
    <w:rsid w:val="00773F0A"/>
    <w:rsid w:val="0077441E"/>
    <w:rsid w:val="00780BA3"/>
    <w:rsid w:val="00781FC1"/>
    <w:rsid w:val="00790640"/>
    <w:rsid w:val="00794314"/>
    <w:rsid w:val="007A021A"/>
    <w:rsid w:val="007A5F20"/>
    <w:rsid w:val="007B4270"/>
    <w:rsid w:val="007B6072"/>
    <w:rsid w:val="007C22DD"/>
    <w:rsid w:val="007D1B5A"/>
    <w:rsid w:val="007D44E1"/>
    <w:rsid w:val="007D7E8E"/>
    <w:rsid w:val="007E6C21"/>
    <w:rsid w:val="007F0620"/>
    <w:rsid w:val="007F4299"/>
    <w:rsid w:val="00807A02"/>
    <w:rsid w:val="008125F6"/>
    <w:rsid w:val="008126CC"/>
    <w:rsid w:val="00812CF8"/>
    <w:rsid w:val="0081305F"/>
    <w:rsid w:val="00814CAB"/>
    <w:rsid w:val="00817305"/>
    <w:rsid w:val="0081741A"/>
    <w:rsid w:val="00821E07"/>
    <w:rsid w:val="0083044E"/>
    <w:rsid w:val="008323F7"/>
    <w:rsid w:val="00840E06"/>
    <w:rsid w:val="00841EE3"/>
    <w:rsid w:val="00842098"/>
    <w:rsid w:val="00843276"/>
    <w:rsid w:val="00844EDE"/>
    <w:rsid w:val="0085029F"/>
    <w:rsid w:val="00860D6E"/>
    <w:rsid w:val="00862138"/>
    <w:rsid w:val="0086339D"/>
    <w:rsid w:val="0086537F"/>
    <w:rsid w:val="00866568"/>
    <w:rsid w:val="00875F99"/>
    <w:rsid w:val="00882F3D"/>
    <w:rsid w:val="0089096D"/>
    <w:rsid w:val="00892401"/>
    <w:rsid w:val="008958B4"/>
    <w:rsid w:val="00895B30"/>
    <w:rsid w:val="008A1A57"/>
    <w:rsid w:val="008B059D"/>
    <w:rsid w:val="008B1FC0"/>
    <w:rsid w:val="008B3EB9"/>
    <w:rsid w:val="008B5E24"/>
    <w:rsid w:val="008B61A4"/>
    <w:rsid w:val="008B7274"/>
    <w:rsid w:val="008C37FB"/>
    <w:rsid w:val="008C6F60"/>
    <w:rsid w:val="008D149C"/>
    <w:rsid w:val="008D3498"/>
    <w:rsid w:val="008D488B"/>
    <w:rsid w:val="008E0EBC"/>
    <w:rsid w:val="008E481B"/>
    <w:rsid w:val="008F0A18"/>
    <w:rsid w:val="008F468D"/>
    <w:rsid w:val="008F5456"/>
    <w:rsid w:val="009102B4"/>
    <w:rsid w:val="00917296"/>
    <w:rsid w:val="00924CD3"/>
    <w:rsid w:val="00925877"/>
    <w:rsid w:val="0092763A"/>
    <w:rsid w:val="0093085C"/>
    <w:rsid w:val="00941C52"/>
    <w:rsid w:val="009520FE"/>
    <w:rsid w:val="00955A4A"/>
    <w:rsid w:val="00983151"/>
    <w:rsid w:val="0098615B"/>
    <w:rsid w:val="0099437D"/>
    <w:rsid w:val="009967D4"/>
    <w:rsid w:val="009A3A51"/>
    <w:rsid w:val="009B1AAF"/>
    <w:rsid w:val="009B3FB5"/>
    <w:rsid w:val="009B64FB"/>
    <w:rsid w:val="009C2C6E"/>
    <w:rsid w:val="009D3162"/>
    <w:rsid w:val="009D432B"/>
    <w:rsid w:val="009E657B"/>
    <w:rsid w:val="009F3C4A"/>
    <w:rsid w:val="00A040AE"/>
    <w:rsid w:val="00A04FC4"/>
    <w:rsid w:val="00A07F55"/>
    <w:rsid w:val="00A21C49"/>
    <w:rsid w:val="00A42833"/>
    <w:rsid w:val="00A5096C"/>
    <w:rsid w:val="00A56EE2"/>
    <w:rsid w:val="00A6042C"/>
    <w:rsid w:val="00A9256C"/>
    <w:rsid w:val="00A94981"/>
    <w:rsid w:val="00AA22B8"/>
    <w:rsid w:val="00AA79E5"/>
    <w:rsid w:val="00AB293C"/>
    <w:rsid w:val="00AC434A"/>
    <w:rsid w:val="00AD13AC"/>
    <w:rsid w:val="00AD2E11"/>
    <w:rsid w:val="00AD2F3C"/>
    <w:rsid w:val="00AD7EE9"/>
    <w:rsid w:val="00AE311D"/>
    <w:rsid w:val="00AE6A7D"/>
    <w:rsid w:val="00AF6630"/>
    <w:rsid w:val="00AF67EC"/>
    <w:rsid w:val="00B10530"/>
    <w:rsid w:val="00B17558"/>
    <w:rsid w:val="00B179A1"/>
    <w:rsid w:val="00B24ACB"/>
    <w:rsid w:val="00B24BBC"/>
    <w:rsid w:val="00B24C0B"/>
    <w:rsid w:val="00B33CC5"/>
    <w:rsid w:val="00B3648D"/>
    <w:rsid w:val="00B4635A"/>
    <w:rsid w:val="00B51A37"/>
    <w:rsid w:val="00B54092"/>
    <w:rsid w:val="00B57400"/>
    <w:rsid w:val="00B61F89"/>
    <w:rsid w:val="00B67AE5"/>
    <w:rsid w:val="00B80870"/>
    <w:rsid w:val="00B86755"/>
    <w:rsid w:val="00BA3845"/>
    <w:rsid w:val="00BB363D"/>
    <w:rsid w:val="00BB7131"/>
    <w:rsid w:val="00BC16F4"/>
    <w:rsid w:val="00BC5496"/>
    <w:rsid w:val="00BC65A1"/>
    <w:rsid w:val="00BC7C0A"/>
    <w:rsid w:val="00BE542B"/>
    <w:rsid w:val="00BF3E79"/>
    <w:rsid w:val="00BF53D2"/>
    <w:rsid w:val="00C0416F"/>
    <w:rsid w:val="00C045DF"/>
    <w:rsid w:val="00C076F8"/>
    <w:rsid w:val="00C129E3"/>
    <w:rsid w:val="00C1645B"/>
    <w:rsid w:val="00C1675C"/>
    <w:rsid w:val="00C17C53"/>
    <w:rsid w:val="00C22BAF"/>
    <w:rsid w:val="00C241C8"/>
    <w:rsid w:val="00C37DB6"/>
    <w:rsid w:val="00C41894"/>
    <w:rsid w:val="00C6387E"/>
    <w:rsid w:val="00C71CA1"/>
    <w:rsid w:val="00C75EAC"/>
    <w:rsid w:val="00C77B86"/>
    <w:rsid w:val="00C825A8"/>
    <w:rsid w:val="00C83590"/>
    <w:rsid w:val="00C83AF5"/>
    <w:rsid w:val="00C845CA"/>
    <w:rsid w:val="00C9534D"/>
    <w:rsid w:val="00C95460"/>
    <w:rsid w:val="00CA0F02"/>
    <w:rsid w:val="00CA167C"/>
    <w:rsid w:val="00CA3331"/>
    <w:rsid w:val="00CB3B85"/>
    <w:rsid w:val="00CC4D93"/>
    <w:rsid w:val="00CC60EE"/>
    <w:rsid w:val="00CD010F"/>
    <w:rsid w:val="00CE0F79"/>
    <w:rsid w:val="00CE2314"/>
    <w:rsid w:val="00CE74DD"/>
    <w:rsid w:val="00CE7848"/>
    <w:rsid w:val="00CF718D"/>
    <w:rsid w:val="00D1016B"/>
    <w:rsid w:val="00D24119"/>
    <w:rsid w:val="00D267AA"/>
    <w:rsid w:val="00D3787C"/>
    <w:rsid w:val="00D45702"/>
    <w:rsid w:val="00D526FE"/>
    <w:rsid w:val="00D54152"/>
    <w:rsid w:val="00D67604"/>
    <w:rsid w:val="00D677C0"/>
    <w:rsid w:val="00D756FF"/>
    <w:rsid w:val="00D75C77"/>
    <w:rsid w:val="00D876C4"/>
    <w:rsid w:val="00DA5E5D"/>
    <w:rsid w:val="00DB11F2"/>
    <w:rsid w:val="00DB1EF7"/>
    <w:rsid w:val="00DB219D"/>
    <w:rsid w:val="00DC1783"/>
    <w:rsid w:val="00DD0167"/>
    <w:rsid w:val="00DD586D"/>
    <w:rsid w:val="00E013F2"/>
    <w:rsid w:val="00E01F20"/>
    <w:rsid w:val="00E044EA"/>
    <w:rsid w:val="00E07F61"/>
    <w:rsid w:val="00E14C89"/>
    <w:rsid w:val="00E14D00"/>
    <w:rsid w:val="00E16BA1"/>
    <w:rsid w:val="00E21B9E"/>
    <w:rsid w:val="00E27BC8"/>
    <w:rsid w:val="00E33498"/>
    <w:rsid w:val="00E549EB"/>
    <w:rsid w:val="00E84ADF"/>
    <w:rsid w:val="00E86CBB"/>
    <w:rsid w:val="00EA5A9A"/>
    <w:rsid w:val="00EB2BD0"/>
    <w:rsid w:val="00EC033A"/>
    <w:rsid w:val="00EC5B6A"/>
    <w:rsid w:val="00EC7FD0"/>
    <w:rsid w:val="00ED047A"/>
    <w:rsid w:val="00ED3961"/>
    <w:rsid w:val="00EE1529"/>
    <w:rsid w:val="00EE166C"/>
    <w:rsid w:val="00EE6AC8"/>
    <w:rsid w:val="00EF2A48"/>
    <w:rsid w:val="00F05E82"/>
    <w:rsid w:val="00F108D5"/>
    <w:rsid w:val="00F2497B"/>
    <w:rsid w:val="00F317CD"/>
    <w:rsid w:val="00F32D2C"/>
    <w:rsid w:val="00F348BC"/>
    <w:rsid w:val="00F41CAC"/>
    <w:rsid w:val="00F47526"/>
    <w:rsid w:val="00F55B10"/>
    <w:rsid w:val="00F56760"/>
    <w:rsid w:val="00F573BA"/>
    <w:rsid w:val="00F65EA1"/>
    <w:rsid w:val="00F71F71"/>
    <w:rsid w:val="00F800DD"/>
    <w:rsid w:val="00F808E0"/>
    <w:rsid w:val="00F83060"/>
    <w:rsid w:val="00F84C7A"/>
    <w:rsid w:val="00F85EE0"/>
    <w:rsid w:val="00F87E60"/>
    <w:rsid w:val="00F920A9"/>
    <w:rsid w:val="00FA236B"/>
    <w:rsid w:val="00FA497F"/>
    <w:rsid w:val="00FA66C7"/>
    <w:rsid w:val="00FB1D95"/>
    <w:rsid w:val="00FB3920"/>
    <w:rsid w:val="00FB4097"/>
    <w:rsid w:val="00FB4A08"/>
    <w:rsid w:val="00FB6F83"/>
    <w:rsid w:val="00FB7978"/>
    <w:rsid w:val="00FC2540"/>
    <w:rsid w:val="00FC4139"/>
    <w:rsid w:val="00FD09DE"/>
    <w:rsid w:val="00FD35AB"/>
    <w:rsid w:val="00FD3CE2"/>
    <w:rsid w:val="00FE0114"/>
    <w:rsid w:val="00FE0E8C"/>
    <w:rsid w:val="00FE5E9C"/>
    <w:rsid w:val="00FF3238"/>
    <w:rsid w:val="00FF38D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6EB98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C7A"/>
    <w:rPr>
      <w:rFonts w:ascii="Arial" w:eastAsia="Arial" w:hAnsi="Arial" w:cs="Arial"/>
      <w:lang w:val="es-ES"/>
    </w:rPr>
  </w:style>
  <w:style w:type="paragraph" w:styleId="Ttulo1">
    <w:name w:val="heading 1"/>
    <w:basedOn w:val="Normal"/>
    <w:uiPriority w:val="9"/>
    <w:qFormat/>
    <w:pPr>
      <w:spacing w:before="33"/>
      <w:ind w:left="3676" w:right="4124" w:firstLine="105"/>
      <w:outlineLvl w:val="0"/>
    </w:pPr>
    <w:rPr>
      <w:b/>
      <w:bCs/>
    </w:rPr>
  </w:style>
  <w:style w:type="paragraph" w:styleId="Ttulo2">
    <w:name w:val="heading 2"/>
    <w:basedOn w:val="Normal"/>
    <w:uiPriority w:val="9"/>
    <w:unhideWhenUsed/>
    <w:qFormat/>
    <w:pPr>
      <w:spacing w:before="91"/>
      <w:ind w:left="2354"/>
      <w:outlineLvl w:val="1"/>
    </w:pPr>
    <w:rPr>
      <w:b/>
      <w:bCs/>
      <w:sz w:val="18"/>
      <w:szCs w:val="18"/>
    </w:rPr>
  </w:style>
  <w:style w:type="paragraph" w:styleId="Ttulo3">
    <w:name w:val="heading 3"/>
    <w:basedOn w:val="Normal"/>
    <w:uiPriority w:val="9"/>
    <w:unhideWhenUsed/>
    <w:qFormat/>
    <w:pPr>
      <w:ind w:left="20"/>
      <w:outlineLvl w:val="2"/>
    </w:pPr>
    <w:rPr>
      <w:rFonts w:ascii="Trebuchet MS" w:eastAsia="Trebuchet MS" w:hAnsi="Trebuchet MS" w:cs="Trebuchet MS"/>
      <w:b/>
      <w:bCs/>
      <w:sz w:val="17"/>
      <w:szCs w:val="1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b/>
      <w:bCs/>
      <w:i/>
      <w:sz w:val="11"/>
      <w:szCs w:val="11"/>
    </w:rPr>
  </w:style>
  <w:style w:type="paragraph" w:styleId="Prrafodelista">
    <w:name w:val="List Paragraph"/>
    <w:aliases w:val="Delitos,Elabora,Bullet List,FooterText,numbered,List Paragraph1,Paragraphe de liste1,lp1,Párrafo de lista1,List Paragraph,Scitum normal,Párrafo de lista11,Cuadrícula media 1 - Énfasis 21,titulo 3,Bullets,Lista vistosa - Énfasis 11"/>
    <w:basedOn w:val="Normal"/>
    <w:link w:val="PrrafodelistaCar"/>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17558"/>
    <w:pPr>
      <w:tabs>
        <w:tab w:val="center" w:pos="4419"/>
        <w:tab w:val="right" w:pos="8838"/>
      </w:tabs>
    </w:pPr>
  </w:style>
  <w:style w:type="character" w:customStyle="1" w:styleId="EncabezadoCar">
    <w:name w:val="Encabezado Car"/>
    <w:basedOn w:val="Fuentedeprrafopredeter"/>
    <w:link w:val="Encabezado"/>
    <w:uiPriority w:val="99"/>
    <w:rsid w:val="00B17558"/>
    <w:rPr>
      <w:rFonts w:ascii="Arial" w:eastAsia="Arial" w:hAnsi="Arial" w:cs="Arial"/>
      <w:lang w:val="es-ES"/>
    </w:rPr>
  </w:style>
  <w:style w:type="paragraph" w:styleId="Piedepgina">
    <w:name w:val="footer"/>
    <w:basedOn w:val="Normal"/>
    <w:link w:val="PiedepginaCar"/>
    <w:uiPriority w:val="99"/>
    <w:unhideWhenUsed/>
    <w:rsid w:val="00B17558"/>
    <w:pPr>
      <w:tabs>
        <w:tab w:val="center" w:pos="4419"/>
        <w:tab w:val="right" w:pos="8838"/>
      </w:tabs>
    </w:pPr>
  </w:style>
  <w:style w:type="character" w:customStyle="1" w:styleId="PiedepginaCar">
    <w:name w:val="Pie de página Car"/>
    <w:basedOn w:val="Fuentedeprrafopredeter"/>
    <w:link w:val="Piedepgina"/>
    <w:uiPriority w:val="99"/>
    <w:rsid w:val="00B17558"/>
    <w:rPr>
      <w:rFonts w:ascii="Arial" w:eastAsia="Arial" w:hAnsi="Arial" w:cs="Arial"/>
      <w:lang w:val="es-ES"/>
    </w:rPr>
  </w:style>
  <w:style w:type="paragraph" w:customStyle="1" w:styleId="Default">
    <w:name w:val="Default"/>
    <w:rsid w:val="00FB6F83"/>
    <w:pPr>
      <w:widowControl/>
      <w:adjustRightInd w:val="0"/>
    </w:pPr>
    <w:rPr>
      <w:rFonts w:ascii="Times New Roman" w:hAnsi="Times New Roman" w:cs="Times New Roman"/>
      <w:color w:val="000000"/>
      <w:sz w:val="24"/>
      <w:szCs w:val="24"/>
      <w:lang w:val="es-CO"/>
    </w:rPr>
  </w:style>
  <w:style w:type="table" w:styleId="Tablaconcuadrcula5oscura-nfasis1">
    <w:name w:val="Grid Table 5 Dark Accent 1"/>
    <w:basedOn w:val="Tablanormal"/>
    <w:uiPriority w:val="50"/>
    <w:rsid w:val="0037421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4-nfasis1">
    <w:name w:val="Grid Table 4 Accent 1"/>
    <w:basedOn w:val="Tablanormal"/>
    <w:uiPriority w:val="49"/>
    <w:rsid w:val="0079064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ipervnculo">
    <w:name w:val="Hyperlink"/>
    <w:basedOn w:val="Fuentedeprrafopredeter"/>
    <w:uiPriority w:val="99"/>
    <w:unhideWhenUsed/>
    <w:rsid w:val="007D7E8E"/>
    <w:rPr>
      <w:color w:val="0000FF" w:themeColor="hyperlink"/>
      <w:u w:val="single"/>
    </w:rPr>
  </w:style>
  <w:style w:type="character" w:styleId="Mencinsinresolver">
    <w:name w:val="Unresolved Mention"/>
    <w:basedOn w:val="Fuentedeprrafopredeter"/>
    <w:uiPriority w:val="99"/>
    <w:semiHidden/>
    <w:unhideWhenUsed/>
    <w:rsid w:val="007D7E8E"/>
    <w:rPr>
      <w:color w:val="605E5C"/>
      <w:shd w:val="clear" w:color="auto" w:fill="E1DFDD"/>
    </w:rPr>
  </w:style>
  <w:style w:type="table" w:styleId="Tabladelista3-nfasis1">
    <w:name w:val="List Table 3 Accent 1"/>
    <w:basedOn w:val="Tablanormal"/>
    <w:uiPriority w:val="48"/>
    <w:rsid w:val="00131216"/>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Cuerpo">
    <w:name w:val="Cuerpo"/>
    <w:rsid w:val="00131216"/>
    <w:pPr>
      <w:widowControl/>
      <w:pBdr>
        <w:top w:val="single" w:sz="2" w:space="31" w:color="FFFFFF" w:shadow="1"/>
        <w:left w:val="single" w:sz="2" w:space="31" w:color="FFFFFF" w:shadow="1"/>
        <w:bottom w:val="single" w:sz="2" w:space="31" w:color="FFFFFF" w:shadow="1"/>
        <w:right w:val="single" w:sz="2" w:space="31" w:color="FFFFFF" w:shadow="1"/>
      </w:pBdr>
      <w:autoSpaceDE/>
      <w:spacing w:after="160"/>
    </w:pPr>
    <w:rPr>
      <w:rFonts w:ascii="Calibri" w:eastAsia="Calibri" w:hAnsi="Calibri" w:cs="Calibri"/>
      <w:color w:val="000000"/>
      <w:lang w:val="es-CO" w:eastAsia="es-CO"/>
    </w:rPr>
  </w:style>
  <w:style w:type="table" w:styleId="Tablaconcuadrcula">
    <w:name w:val="Table Grid"/>
    <w:basedOn w:val="Tablanormal"/>
    <w:uiPriority w:val="39"/>
    <w:rsid w:val="00952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2-nfasis1">
    <w:name w:val="Grid Table 2 Accent 1"/>
    <w:basedOn w:val="Tablanormal"/>
    <w:uiPriority w:val="47"/>
    <w:rsid w:val="009520FE"/>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Refdecomentario">
    <w:name w:val="annotation reference"/>
    <w:basedOn w:val="Fuentedeprrafopredeter"/>
    <w:uiPriority w:val="99"/>
    <w:semiHidden/>
    <w:unhideWhenUsed/>
    <w:rsid w:val="004A432A"/>
    <w:rPr>
      <w:sz w:val="16"/>
      <w:szCs w:val="16"/>
    </w:rPr>
  </w:style>
  <w:style w:type="paragraph" w:styleId="Textocomentario">
    <w:name w:val="annotation text"/>
    <w:basedOn w:val="Normal"/>
    <w:link w:val="TextocomentarioCar"/>
    <w:uiPriority w:val="99"/>
    <w:semiHidden/>
    <w:unhideWhenUsed/>
    <w:rsid w:val="004A432A"/>
    <w:rPr>
      <w:sz w:val="20"/>
      <w:szCs w:val="20"/>
    </w:rPr>
  </w:style>
  <w:style w:type="character" w:customStyle="1" w:styleId="TextocomentarioCar">
    <w:name w:val="Texto comentario Car"/>
    <w:basedOn w:val="Fuentedeprrafopredeter"/>
    <w:link w:val="Textocomentario"/>
    <w:uiPriority w:val="99"/>
    <w:semiHidden/>
    <w:rsid w:val="004A432A"/>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4A432A"/>
    <w:rPr>
      <w:b/>
      <w:bCs/>
    </w:rPr>
  </w:style>
  <w:style w:type="character" w:customStyle="1" w:styleId="AsuntodelcomentarioCar">
    <w:name w:val="Asunto del comentario Car"/>
    <w:basedOn w:val="TextocomentarioCar"/>
    <w:link w:val="Asuntodelcomentario"/>
    <w:uiPriority w:val="99"/>
    <w:semiHidden/>
    <w:rsid w:val="004A432A"/>
    <w:rPr>
      <w:rFonts w:ascii="Arial" w:eastAsia="Arial" w:hAnsi="Arial" w:cs="Arial"/>
      <w:b/>
      <w:bCs/>
      <w:sz w:val="20"/>
      <w:szCs w:val="20"/>
      <w:lang w:val="es-ES"/>
    </w:rPr>
  </w:style>
  <w:style w:type="table" w:styleId="Tabladelista2-nfasis2">
    <w:name w:val="List Table 2 Accent 2"/>
    <w:basedOn w:val="Tablanormal"/>
    <w:uiPriority w:val="47"/>
    <w:rsid w:val="00C83590"/>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4-nfasis2">
    <w:name w:val="Grid Table 4 Accent 2"/>
    <w:basedOn w:val="Tablanormal"/>
    <w:uiPriority w:val="49"/>
    <w:rsid w:val="00ED3961"/>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3-nfasis2">
    <w:name w:val="List Table 3 Accent 2"/>
    <w:basedOn w:val="Tablanormal"/>
    <w:uiPriority w:val="48"/>
    <w:rsid w:val="001051C8"/>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customStyle="1" w:styleId="TextoindependienteCar">
    <w:name w:val="Texto independiente Car"/>
    <w:basedOn w:val="Fuentedeprrafopredeter"/>
    <w:link w:val="Textoindependiente"/>
    <w:uiPriority w:val="1"/>
    <w:rsid w:val="00D526FE"/>
    <w:rPr>
      <w:rFonts w:ascii="Arial" w:eastAsia="Arial" w:hAnsi="Arial" w:cs="Arial"/>
      <w:b/>
      <w:bCs/>
      <w:i/>
      <w:sz w:val="11"/>
      <w:szCs w:val="11"/>
      <w:lang w:val="es-ES"/>
    </w:rPr>
  </w:style>
  <w:style w:type="paragraph" w:styleId="NormalWeb">
    <w:name w:val="Normal (Web)"/>
    <w:basedOn w:val="Normal"/>
    <w:uiPriority w:val="99"/>
    <w:unhideWhenUsed/>
    <w:rsid w:val="005A75C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PrrafodelistaCar">
    <w:name w:val="Párrafo de lista Car"/>
    <w:aliases w:val="Delitos Car,Elabora Car,Bullet List Car,FooterText Car,numbered Car,List Paragraph1 Car,Paragraphe de liste1 Car,lp1 Car,Párrafo de lista1 Car,List Paragraph Car,Scitum normal Car,Párrafo de lista11 Car,titulo 3 Car,Bullets Car"/>
    <w:link w:val="Prrafodelista"/>
    <w:uiPriority w:val="34"/>
    <w:qFormat/>
    <w:locked/>
    <w:rsid w:val="0093085C"/>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17067">
      <w:bodyDiv w:val="1"/>
      <w:marLeft w:val="0"/>
      <w:marRight w:val="0"/>
      <w:marTop w:val="0"/>
      <w:marBottom w:val="0"/>
      <w:divBdr>
        <w:top w:val="none" w:sz="0" w:space="0" w:color="auto"/>
        <w:left w:val="none" w:sz="0" w:space="0" w:color="auto"/>
        <w:bottom w:val="none" w:sz="0" w:space="0" w:color="auto"/>
        <w:right w:val="none" w:sz="0" w:space="0" w:color="auto"/>
      </w:divBdr>
      <w:divsChild>
        <w:div w:id="1969624896">
          <w:marLeft w:val="274"/>
          <w:marRight w:val="0"/>
          <w:marTop w:val="0"/>
          <w:marBottom w:val="0"/>
          <w:divBdr>
            <w:top w:val="none" w:sz="0" w:space="0" w:color="auto"/>
            <w:left w:val="none" w:sz="0" w:space="0" w:color="auto"/>
            <w:bottom w:val="none" w:sz="0" w:space="0" w:color="auto"/>
            <w:right w:val="none" w:sz="0" w:space="0" w:color="auto"/>
          </w:divBdr>
        </w:div>
      </w:divsChild>
    </w:div>
    <w:div w:id="158009998">
      <w:bodyDiv w:val="1"/>
      <w:marLeft w:val="0"/>
      <w:marRight w:val="0"/>
      <w:marTop w:val="0"/>
      <w:marBottom w:val="0"/>
      <w:divBdr>
        <w:top w:val="none" w:sz="0" w:space="0" w:color="auto"/>
        <w:left w:val="none" w:sz="0" w:space="0" w:color="auto"/>
        <w:bottom w:val="none" w:sz="0" w:space="0" w:color="auto"/>
        <w:right w:val="none" w:sz="0" w:space="0" w:color="auto"/>
      </w:divBdr>
      <w:divsChild>
        <w:div w:id="913053464">
          <w:marLeft w:val="274"/>
          <w:marRight w:val="0"/>
          <w:marTop w:val="0"/>
          <w:marBottom w:val="0"/>
          <w:divBdr>
            <w:top w:val="none" w:sz="0" w:space="0" w:color="auto"/>
            <w:left w:val="none" w:sz="0" w:space="0" w:color="auto"/>
            <w:bottom w:val="none" w:sz="0" w:space="0" w:color="auto"/>
            <w:right w:val="none" w:sz="0" w:space="0" w:color="auto"/>
          </w:divBdr>
        </w:div>
      </w:divsChild>
    </w:div>
    <w:div w:id="233861815">
      <w:bodyDiv w:val="1"/>
      <w:marLeft w:val="0"/>
      <w:marRight w:val="0"/>
      <w:marTop w:val="0"/>
      <w:marBottom w:val="0"/>
      <w:divBdr>
        <w:top w:val="none" w:sz="0" w:space="0" w:color="auto"/>
        <w:left w:val="none" w:sz="0" w:space="0" w:color="auto"/>
        <w:bottom w:val="none" w:sz="0" w:space="0" w:color="auto"/>
        <w:right w:val="none" w:sz="0" w:space="0" w:color="auto"/>
      </w:divBdr>
    </w:div>
    <w:div w:id="266230664">
      <w:bodyDiv w:val="1"/>
      <w:marLeft w:val="0"/>
      <w:marRight w:val="0"/>
      <w:marTop w:val="0"/>
      <w:marBottom w:val="0"/>
      <w:divBdr>
        <w:top w:val="none" w:sz="0" w:space="0" w:color="auto"/>
        <w:left w:val="none" w:sz="0" w:space="0" w:color="auto"/>
        <w:bottom w:val="none" w:sz="0" w:space="0" w:color="auto"/>
        <w:right w:val="none" w:sz="0" w:space="0" w:color="auto"/>
      </w:divBdr>
      <w:divsChild>
        <w:div w:id="433088039">
          <w:marLeft w:val="274"/>
          <w:marRight w:val="0"/>
          <w:marTop w:val="0"/>
          <w:marBottom w:val="0"/>
          <w:divBdr>
            <w:top w:val="none" w:sz="0" w:space="0" w:color="auto"/>
            <w:left w:val="none" w:sz="0" w:space="0" w:color="auto"/>
            <w:bottom w:val="none" w:sz="0" w:space="0" w:color="auto"/>
            <w:right w:val="none" w:sz="0" w:space="0" w:color="auto"/>
          </w:divBdr>
        </w:div>
        <w:div w:id="1053697197">
          <w:marLeft w:val="274"/>
          <w:marRight w:val="0"/>
          <w:marTop w:val="0"/>
          <w:marBottom w:val="0"/>
          <w:divBdr>
            <w:top w:val="none" w:sz="0" w:space="0" w:color="auto"/>
            <w:left w:val="none" w:sz="0" w:space="0" w:color="auto"/>
            <w:bottom w:val="none" w:sz="0" w:space="0" w:color="auto"/>
            <w:right w:val="none" w:sz="0" w:space="0" w:color="auto"/>
          </w:divBdr>
        </w:div>
      </w:divsChild>
    </w:div>
    <w:div w:id="306209682">
      <w:bodyDiv w:val="1"/>
      <w:marLeft w:val="0"/>
      <w:marRight w:val="0"/>
      <w:marTop w:val="0"/>
      <w:marBottom w:val="0"/>
      <w:divBdr>
        <w:top w:val="none" w:sz="0" w:space="0" w:color="auto"/>
        <w:left w:val="none" w:sz="0" w:space="0" w:color="auto"/>
        <w:bottom w:val="none" w:sz="0" w:space="0" w:color="auto"/>
        <w:right w:val="none" w:sz="0" w:space="0" w:color="auto"/>
      </w:divBdr>
      <w:divsChild>
        <w:div w:id="945841907">
          <w:marLeft w:val="274"/>
          <w:marRight w:val="0"/>
          <w:marTop w:val="0"/>
          <w:marBottom w:val="0"/>
          <w:divBdr>
            <w:top w:val="none" w:sz="0" w:space="0" w:color="auto"/>
            <w:left w:val="none" w:sz="0" w:space="0" w:color="auto"/>
            <w:bottom w:val="none" w:sz="0" w:space="0" w:color="auto"/>
            <w:right w:val="none" w:sz="0" w:space="0" w:color="auto"/>
          </w:divBdr>
        </w:div>
      </w:divsChild>
    </w:div>
    <w:div w:id="346951324">
      <w:bodyDiv w:val="1"/>
      <w:marLeft w:val="0"/>
      <w:marRight w:val="0"/>
      <w:marTop w:val="0"/>
      <w:marBottom w:val="0"/>
      <w:divBdr>
        <w:top w:val="none" w:sz="0" w:space="0" w:color="auto"/>
        <w:left w:val="none" w:sz="0" w:space="0" w:color="auto"/>
        <w:bottom w:val="none" w:sz="0" w:space="0" w:color="auto"/>
        <w:right w:val="none" w:sz="0" w:space="0" w:color="auto"/>
      </w:divBdr>
      <w:divsChild>
        <w:div w:id="286160938">
          <w:marLeft w:val="274"/>
          <w:marRight w:val="0"/>
          <w:marTop w:val="0"/>
          <w:marBottom w:val="0"/>
          <w:divBdr>
            <w:top w:val="none" w:sz="0" w:space="0" w:color="auto"/>
            <w:left w:val="none" w:sz="0" w:space="0" w:color="auto"/>
            <w:bottom w:val="none" w:sz="0" w:space="0" w:color="auto"/>
            <w:right w:val="none" w:sz="0" w:space="0" w:color="auto"/>
          </w:divBdr>
        </w:div>
      </w:divsChild>
    </w:div>
    <w:div w:id="363095300">
      <w:bodyDiv w:val="1"/>
      <w:marLeft w:val="0"/>
      <w:marRight w:val="0"/>
      <w:marTop w:val="0"/>
      <w:marBottom w:val="0"/>
      <w:divBdr>
        <w:top w:val="none" w:sz="0" w:space="0" w:color="auto"/>
        <w:left w:val="none" w:sz="0" w:space="0" w:color="auto"/>
        <w:bottom w:val="none" w:sz="0" w:space="0" w:color="auto"/>
        <w:right w:val="none" w:sz="0" w:space="0" w:color="auto"/>
      </w:divBdr>
      <w:divsChild>
        <w:div w:id="1234699241">
          <w:marLeft w:val="274"/>
          <w:marRight w:val="0"/>
          <w:marTop w:val="0"/>
          <w:marBottom w:val="0"/>
          <w:divBdr>
            <w:top w:val="none" w:sz="0" w:space="0" w:color="auto"/>
            <w:left w:val="none" w:sz="0" w:space="0" w:color="auto"/>
            <w:bottom w:val="none" w:sz="0" w:space="0" w:color="auto"/>
            <w:right w:val="none" w:sz="0" w:space="0" w:color="auto"/>
          </w:divBdr>
        </w:div>
      </w:divsChild>
    </w:div>
    <w:div w:id="446774336">
      <w:bodyDiv w:val="1"/>
      <w:marLeft w:val="0"/>
      <w:marRight w:val="0"/>
      <w:marTop w:val="0"/>
      <w:marBottom w:val="0"/>
      <w:divBdr>
        <w:top w:val="none" w:sz="0" w:space="0" w:color="auto"/>
        <w:left w:val="none" w:sz="0" w:space="0" w:color="auto"/>
        <w:bottom w:val="none" w:sz="0" w:space="0" w:color="auto"/>
        <w:right w:val="none" w:sz="0" w:space="0" w:color="auto"/>
      </w:divBdr>
    </w:div>
    <w:div w:id="477037845">
      <w:bodyDiv w:val="1"/>
      <w:marLeft w:val="0"/>
      <w:marRight w:val="0"/>
      <w:marTop w:val="0"/>
      <w:marBottom w:val="0"/>
      <w:divBdr>
        <w:top w:val="none" w:sz="0" w:space="0" w:color="auto"/>
        <w:left w:val="none" w:sz="0" w:space="0" w:color="auto"/>
        <w:bottom w:val="none" w:sz="0" w:space="0" w:color="auto"/>
        <w:right w:val="none" w:sz="0" w:space="0" w:color="auto"/>
      </w:divBdr>
    </w:div>
    <w:div w:id="526530838">
      <w:bodyDiv w:val="1"/>
      <w:marLeft w:val="0"/>
      <w:marRight w:val="0"/>
      <w:marTop w:val="0"/>
      <w:marBottom w:val="0"/>
      <w:divBdr>
        <w:top w:val="none" w:sz="0" w:space="0" w:color="auto"/>
        <w:left w:val="none" w:sz="0" w:space="0" w:color="auto"/>
        <w:bottom w:val="none" w:sz="0" w:space="0" w:color="auto"/>
        <w:right w:val="none" w:sz="0" w:space="0" w:color="auto"/>
      </w:divBdr>
      <w:divsChild>
        <w:div w:id="1403874809">
          <w:marLeft w:val="274"/>
          <w:marRight w:val="0"/>
          <w:marTop w:val="0"/>
          <w:marBottom w:val="0"/>
          <w:divBdr>
            <w:top w:val="none" w:sz="0" w:space="0" w:color="auto"/>
            <w:left w:val="none" w:sz="0" w:space="0" w:color="auto"/>
            <w:bottom w:val="none" w:sz="0" w:space="0" w:color="auto"/>
            <w:right w:val="none" w:sz="0" w:space="0" w:color="auto"/>
          </w:divBdr>
        </w:div>
      </w:divsChild>
    </w:div>
    <w:div w:id="573666376">
      <w:bodyDiv w:val="1"/>
      <w:marLeft w:val="0"/>
      <w:marRight w:val="0"/>
      <w:marTop w:val="0"/>
      <w:marBottom w:val="0"/>
      <w:divBdr>
        <w:top w:val="none" w:sz="0" w:space="0" w:color="auto"/>
        <w:left w:val="none" w:sz="0" w:space="0" w:color="auto"/>
        <w:bottom w:val="none" w:sz="0" w:space="0" w:color="auto"/>
        <w:right w:val="none" w:sz="0" w:space="0" w:color="auto"/>
      </w:divBdr>
    </w:div>
    <w:div w:id="638800761">
      <w:bodyDiv w:val="1"/>
      <w:marLeft w:val="0"/>
      <w:marRight w:val="0"/>
      <w:marTop w:val="0"/>
      <w:marBottom w:val="0"/>
      <w:divBdr>
        <w:top w:val="none" w:sz="0" w:space="0" w:color="auto"/>
        <w:left w:val="none" w:sz="0" w:space="0" w:color="auto"/>
        <w:bottom w:val="none" w:sz="0" w:space="0" w:color="auto"/>
        <w:right w:val="none" w:sz="0" w:space="0" w:color="auto"/>
      </w:divBdr>
      <w:divsChild>
        <w:div w:id="806241489">
          <w:marLeft w:val="446"/>
          <w:marRight w:val="0"/>
          <w:marTop w:val="0"/>
          <w:marBottom w:val="0"/>
          <w:divBdr>
            <w:top w:val="none" w:sz="0" w:space="0" w:color="auto"/>
            <w:left w:val="none" w:sz="0" w:space="0" w:color="auto"/>
            <w:bottom w:val="none" w:sz="0" w:space="0" w:color="auto"/>
            <w:right w:val="none" w:sz="0" w:space="0" w:color="auto"/>
          </w:divBdr>
        </w:div>
      </w:divsChild>
    </w:div>
    <w:div w:id="647441636">
      <w:bodyDiv w:val="1"/>
      <w:marLeft w:val="0"/>
      <w:marRight w:val="0"/>
      <w:marTop w:val="0"/>
      <w:marBottom w:val="0"/>
      <w:divBdr>
        <w:top w:val="none" w:sz="0" w:space="0" w:color="auto"/>
        <w:left w:val="none" w:sz="0" w:space="0" w:color="auto"/>
        <w:bottom w:val="none" w:sz="0" w:space="0" w:color="auto"/>
        <w:right w:val="none" w:sz="0" w:space="0" w:color="auto"/>
      </w:divBdr>
    </w:div>
    <w:div w:id="651831430">
      <w:bodyDiv w:val="1"/>
      <w:marLeft w:val="0"/>
      <w:marRight w:val="0"/>
      <w:marTop w:val="0"/>
      <w:marBottom w:val="0"/>
      <w:divBdr>
        <w:top w:val="none" w:sz="0" w:space="0" w:color="auto"/>
        <w:left w:val="none" w:sz="0" w:space="0" w:color="auto"/>
        <w:bottom w:val="none" w:sz="0" w:space="0" w:color="auto"/>
        <w:right w:val="none" w:sz="0" w:space="0" w:color="auto"/>
      </w:divBdr>
    </w:div>
    <w:div w:id="679965308">
      <w:bodyDiv w:val="1"/>
      <w:marLeft w:val="0"/>
      <w:marRight w:val="0"/>
      <w:marTop w:val="0"/>
      <w:marBottom w:val="0"/>
      <w:divBdr>
        <w:top w:val="none" w:sz="0" w:space="0" w:color="auto"/>
        <w:left w:val="none" w:sz="0" w:space="0" w:color="auto"/>
        <w:bottom w:val="none" w:sz="0" w:space="0" w:color="auto"/>
        <w:right w:val="none" w:sz="0" w:space="0" w:color="auto"/>
      </w:divBdr>
      <w:divsChild>
        <w:div w:id="774717636">
          <w:marLeft w:val="274"/>
          <w:marRight w:val="0"/>
          <w:marTop w:val="0"/>
          <w:marBottom w:val="0"/>
          <w:divBdr>
            <w:top w:val="none" w:sz="0" w:space="0" w:color="auto"/>
            <w:left w:val="none" w:sz="0" w:space="0" w:color="auto"/>
            <w:bottom w:val="none" w:sz="0" w:space="0" w:color="auto"/>
            <w:right w:val="none" w:sz="0" w:space="0" w:color="auto"/>
          </w:divBdr>
        </w:div>
      </w:divsChild>
    </w:div>
    <w:div w:id="727534046">
      <w:bodyDiv w:val="1"/>
      <w:marLeft w:val="0"/>
      <w:marRight w:val="0"/>
      <w:marTop w:val="0"/>
      <w:marBottom w:val="0"/>
      <w:divBdr>
        <w:top w:val="none" w:sz="0" w:space="0" w:color="auto"/>
        <w:left w:val="none" w:sz="0" w:space="0" w:color="auto"/>
        <w:bottom w:val="none" w:sz="0" w:space="0" w:color="auto"/>
        <w:right w:val="none" w:sz="0" w:space="0" w:color="auto"/>
      </w:divBdr>
      <w:divsChild>
        <w:div w:id="1024667646">
          <w:marLeft w:val="274"/>
          <w:marRight w:val="0"/>
          <w:marTop w:val="0"/>
          <w:marBottom w:val="0"/>
          <w:divBdr>
            <w:top w:val="none" w:sz="0" w:space="0" w:color="auto"/>
            <w:left w:val="none" w:sz="0" w:space="0" w:color="auto"/>
            <w:bottom w:val="none" w:sz="0" w:space="0" w:color="auto"/>
            <w:right w:val="none" w:sz="0" w:space="0" w:color="auto"/>
          </w:divBdr>
        </w:div>
        <w:div w:id="1456752699">
          <w:marLeft w:val="274"/>
          <w:marRight w:val="0"/>
          <w:marTop w:val="0"/>
          <w:marBottom w:val="0"/>
          <w:divBdr>
            <w:top w:val="none" w:sz="0" w:space="0" w:color="auto"/>
            <w:left w:val="none" w:sz="0" w:space="0" w:color="auto"/>
            <w:bottom w:val="none" w:sz="0" w:space="0" w:color="auto"/>
            <w:right w:val="none" w:sz="0" w:space="0" w:color="auto"/>
          </w:divBdr>
        </w:div>
      </w:divsChild>
    </w:div>
    <w:div w:id="740785521">
      <w:bodyDiv w:val="1"/>
      <w:marLeft w:val="0"/>
      <w:marRight w:val="0"/>
      <w:marTop w:val="0"/>
      <w:marBottom w:val="0"/>
      <w:divBdr>
        <w:top w:val="none" w:sz="0" w:space="0" w:color="auto"/>
        <w:left w:val="none" w:sz="0" w:space="0" w:color="auto"/>
        <w:bottom w:val="none" w:sz="0" w:space="0" w:color="auto"/>
        <w:right w:val="none" w:sz="0" w:space="0" w:color="auto"/>
      </w:divBdr>
      <w:divsChild>
        <w:div w:id="838009357">
          <w:marLeft w:val="274"/>
          <w:marRight w:val="0"/>
          <w:marTop w:val="0"/>
          <w:marBottom w:val="0"/>
          <w:divBdr>
            <w:top w:val="none" w:sz="0" w:space="0" w:color="auto"/>
            <w:left w:val="none" w:sz="0" w:space="0" w:color="auto"/>
            <w:bottom w:val="none" w:sz="0" w:space="0" w:color="auto"/>
            <w:right w:val="none" w:sz="0" w:space="0" w:color="auto"/>
          </w:divBdr>
        </w:div>
      </w:divsChild>
    </w:div>
    <w:div w:id="835539470">
      <w:bodyDiv w:val="1"/>
      <w:marLeft w:val="0"/>
      <w:marRight w:val="0"/>
      <w:marTop w:val="0"/>
      <w:marBottom w:val="0"/>
      <w:divBdr>
        <w:top w:val="none" w:sz="0" w:space="0" w:color="auto"/>
        <w:left w:val="none" w:sz="0" w:space="0" w:color="auto"/>
        <w:bottom w:val="none" w:sz="0" w:space="0" w:color="auto"/>
        <w:right w:val="none" w:sz="0" w:space="0" w:color="auto"/>
      </w:divBdr>
      <w:divsChild>
        <w:div w:id="1964994979">
          <w:marLeft w:val="274"/>
          <w:marRight w:val="0"/>
          <w:marTop w:val="0"/>
          <w:marBottom w:val="0"/>
          <w:divBdr>
            <w:top w:val="none" w:sz="0" w:space="0" w:color="auto"/>
            <w:left w:val="none" w:sz="0" w:space="0" w:color="auto"/>
            <w:bottom w:val="none" w:sz="0" w:space="0" w:color="auto"/>
            <w:right w:val="none" w:sz="0" w:space="0" w:color="auto"/>
          </w:divBdr>
        </w:div>
      </w:divsChild>
    </w:div>
    <w:div w:id="836964789">
      <w:bodyDiv w:val="1"/>
      <w:marLeft w:val="0"/>
      <w:marRight w:val="0"/>
      <w:marTop w:val="0"/>
      <w:marBottom w:val="0"/>
      <w:divBdr>
        <w:top w:val="none" w:sz="0" w:space="0" w:color="auto"/>
        <w:left w:val="none" w:sz="0" w:space="0" w:color="auto"/>
        <w:bottom w:val="none" w:sz="0" w:space="0" w:color="auto"/>
        <w:right w:val="none" w:sz="0" w:space="0" w:color="auto"/>
      </w:divBdr>
      <w:divsChild>
        <w:div w:id="1007832784">
          <w:marLeft w:val="274"/>
          <w:marRight w:val="0"/>
          <w:marTop w:val="0"/>
          <w:marBottom w:val="0"/>
          <w:divBdr>
            <w:top w:val="none" w:sz="0" w:space="0" w:color="auto"/>
            <w:left w:val="none" w:sz="0" w:space="0" w:color="auto"/>
            <w:bottom w:val="none" w:sz="0" w:space="0" w:color="auto"/>
            <w:right w:val="none" w:sz="0" w:space="0" w:color="auto"/>
          </w:divBdr>
        </w:div>
      </w:divsChild>
    </w:div>
    <w:div w:id="872578202">
      <w:bodyDiv w:val="1"/>
      <w:marLeft w:val="0"/>
      <w:marRight w:val="0"/>
      <w:marTop w:val="0"/>
      <w:marBottom w:val="0"/>
      <w:divBdr>
        <w:top w:val="none" w:sz="0" w:space="0" w:color="auto"/>
        <w:left w:val="none" w:sz="0" w:space="0" w:color="auto"/>
        <w:bottom w:val="none" w:sz="0" w:space="0" w:color="auto"/>
        <w:right w:val="none" w:sz="0" w:space="0" w:color="auto"/>
      </w:divBdr>
    </w:div>
    <w:div w:id="907422442">
      <w:bodyDiv w:val="1"/>
      <w:marLeft w:val="0"/>
      <w:marRight w:val="0"/>
      <w:marTop w:val="0"/>
      <w:marBottom w:val="0"/>
      <w:divBdr>
        <w:top w:val="none" w:sz="0" w:space="0" w:color="auto"/>
        <w:left w:val="none" w:sz="0" w:space="0" w:color="auto"/>
        <w:bottom w:val="none" w:sz="0" w:space="0" w:color="auto"/>
        <w:right w:val="none" w:sz="0" w:space="0" w:color="auto"/>
      </w:divBdr>
      <w:divsChild>
        <w:div w:id="1199006492">
          <w:marLeft w:val="360"/>
          <w:marRight w:val="0"/>
          <w:marTop w:val="0"/>
          <w:marBottom w:val="0"/>
          <w:divBdr>
            <w:top w:val="none" w:sz="0" w:space="0" w:color="auto"/>
            <w:left w:val="none" w:sz="0" w:space="0" w:color="auto"/>
            <w:bottom w:val="none" w:sz="0" w:space="0" w:color="auto"/>
            <w:right w:val="none" w:sz="0" w:space="0" w:color="auto"/>
          </w:divBdr>
        </w:div>
        <w:div w:id="1453210399">
          <w:marLeft w:val="360"/>
          <w:marRight w:val="0"/>
          <w:marTop w:val="0"/>
          <w:marBottom w:val="0"/>
          <w:divBdr>
            <w:top w:val="none" w:sz="0" w:space="0" w:color="auto"/>
            <w:left w:val="none" w:sz="0" w:space="0" w:color="auto"/>
            <w:bottom w:val="none" w:sz="0" w:space="0" w:color="auto"/>
            <w:right w:val="none" w:sz="0" w:space="0" w:color="auto"/>
          </w:divBdr>
        </w:div>
        <w:div w:id="1490826872">
          <w:marLeft w:val="360"/>
          <w:marRight w:val="0"/>
          <w:marTop w:val="0"/>
          <w:marBottom w:val="0"/>
          <w:divBdr>
            <w:top w:val="none" w:sz="0" w:space="0" w:color="auto"/>
            <w:left w:val="none" w:sz="0" w:space="0" w:color="auto"/>
            <w:bottom w:val="none" w:sz="0" w:space="0" w:color="auto"/>
            <w:right w:val="none" w:sz="0" w:space="0" w:color="auto"/>
          </w:divBdr>
        </w:div>
        <w:div w:id="1749615545">
          <w:marLeft w:val="274"/>
          <w:marRight w:val="0"/>
          <w:marTop w:val="0"/>
          <w:marBottom w:val="0"/>
          <w:divBdr>
            <w:top w:val="none" w:sz="0" w:space="0" w:color="auto"/>
            <w:left w:val="none" w:sz="0" w:space="0" w:color="auto"/>
            <w:bottom w:val="none" w:sz="0" w:space="0" w:color="auto"/>
            <w:right w:val="none" w:sz="0" w:space="0" w:color="auto"/>
          </w:divBdr>
        </w:div>
      </w:divsChild>
    </w:div>
    <w:div w:id="909267659">
      <w:bodyDiv w:val="1"/>
      <w:marLeft w:val="0"/>
      <w:marRight w:val="0"/>
      <w:marTop w:val="0"/>
      <w:marBottom w:val="0"/>
      <w:divBdr>
        <w:top w:val="none" w:sz="0" w:space="0" w:color="auto"/>
        <w:left w:val="none" w:sz="0" w:space="0" w:color="auto"/>
        <w:bottom w:val="none" w:sz="0" w:space="0" w:color="auto"/>
        <w:right w:val="none" w:sz="0" w:space="0" w:color="auto"/>
      </w:divBdr>
    </w:div>
    <w:div w:id="914781054">
      <w:bodyDiv w:val="1"/>
      <w:marLeft w:val="0"/>
      <w:marRight w:val="0"/>
      <w:marTop w:val="0"/>
      <w:marBottom w:val="0"/>
      <w:divBdr>
        <w:top w:val="none" w:sz="0" w:space="0" w:color="auto"/>
        <w:left w:val="none" w:sz="0" w:space="0" w:color="auto"/>
        <w:bottom w:val="none" w:sz="0" w:space="0" w:color="auto"/>
        <w:right w:val="none" w:sz="0" w:space="0" w:color="auto"/>
      </w:divBdr>
      <w:divsChild>
        <w:div w:id="1033193351">
          <w:marLeft w:val="446"/>
          <w:marRight w:val="0"/>
          <w:marTop w:val="0"/>
          <w:marBottom w:val="0"/>
          <w:divBdr>
            <w:top w:val="none" w:sz="0" w:space="0" w:color="auto"/>
            <w:left w:val="none" w:sz="0" w:space="0" w:color="auto"/>
            <w:bottom w:val="none" w:sz="0" w:space="0" w:color="auto"/>
            <w:right w:val="none" w:sz="0" w:space="0" w:color="auto"/>
          </w:divBdr>
        </w:div>
      </w:divsChild>
    </w:div>
    <w:div w:id="959997897">
      <w:bodyDiv w:val="1"/>
      <w:marLeft w:val="0"/>
      <w:marRight w:val="0"/>
      <w:marTop w:val="0"/>
      <w:marBottom w:val="0"/>
      <w:divBdr>
        <w:top w:val="none" w:sz="0" w:space="0" w:color="auto"/>
        <w:left w:val="none" w:sz="0" w:space="0" w:color="auto"/>
        <w:bottom w:val="none" w:sz="0" w:space="0" w:color="auto"/>
        <w:right w:val="none" w:sz="0" w:space="0" w:color="auto"/>
      </w:divBdr>
      <w:divsChild>
        <w:div w:id="1325165178">
          <w:marLeft w:val="274"/>
          <w:marRight w:val="0"/>
          <w:marTop w:val="0"/>
          <w:marBottom w:val="0"/>
          <w:divBdr>
            <w:top w:val="none" w:sz="0" w:space="0" w:color="auto"/>
            <w:left w:val="none" w:sz="0" w:space="0" w:color="auto"/>
            <w:bottom w:val="none" w:sz="0" w:space="0" w:color="auto"/>
            <w:right w:val="none" w:sz="0" w:space="0" w:color="auto"/>
          </w:divBdr>
        </w:div>
        <w:div w:id="1405104830">
          <w:marLeft w:val="274"/>
          <w:marRight w:val="0"/>
          <w:marTop w:val="0"/>
          <w:marBottom w:val="0"/>
          <w:divBdr>
            <w:top w:val="none" w:sz="0" w:space="0" w:color="auto"/>
            <w:left w:val="none" w:sz="0" w:space="0" w:color="auto"/>
            <w:bottom w:val="none" w:sz="0" w:space="0" w:color="auto"/>
            <w:right w:val="none" w:sz="0" w:space="0" w:color="auto"/>
          </w:divBdr>
        </w:div>
      </w:divsChild>
    </w:div>
    <w:div w:id="968634831">
      <w:bodyDiv w:val="1"/>
      <w:marLeft w:val="0"/>
      <w:marRight w:val="0"/>
      <w:marTop w:val="0"/>
      <w:marBottom w:val="0"/>
      <w:divBdr>
        <w:top w:val="none" w:sz="0" w:space="0" w:color="auto"/>
        <w:left w:val="none" w:sz="0" w:space="0" w:color="auto"/>
        <w:bottom w:val="none" w:sz="0" w:space="0" w:color="auto"/>
        <w:right w:val="none" w:sz="0" w:space="0" w:color="auto"/>
      </w:divBdr>
      <w:divsChild>
        <w:div w:id="419369329">
          <w:marLeft w:val="576"/>
          <w:marRight w:val="0"/>
          <w:marTop w:val="0"/>
          <w:marBottom w:val="0"/>
          <w:divBdr>
            <w:top w:val="none" w:sz="0" w:space="0" w:color="auto"/>
            <w:left w:val="none" w:sz="0" w:space="0" w:color="auto"/>
            <w:bottom w:val="none" w:sz="0" w:space="0" w:color="auto"/>
            <w:right w:val="none" w:sz="0" w:space="0" w:color="auto"/>
          </w:divBdr>
        </w:div>
        <w:div w:id="657882652">
          <w:marLeft w:val="576"/>
          <w:marRight w:val="0"/>
          <w:marTop w:val="0"/>
          <w:marBottom w:val="0"/>
          <w:divBdr>
            <w:top w:val="none" w:sz="0" w:space="0" w:color="auto"/>
            <w:left w:val="none" w:sz="0" w:space="0" w:color="auto"/>
            <w:bottom w:val="none" w:sz="0" w:space="0" w:color="auto"/>
            <w:right w:val="none" w:sz="0" w:space="0" w:color="auto"/>
          </w:divBdr>
        </w:div>
        <w:div w:id="749885324">
          <w:marLeft w:val="274"/>
          <w:marRight w:val="0"/>
          <w:marTop w:val="0"/>
          <w:marBottom w:val="0"/>
          <w:divBdr>
            <w:top w:val="none" w:sz="0" w:space="0" w:color="auto"/>
            <w:left w:val="none" w:sz="0" w:space="0" w:color="auto"/>
            <w:bottom w:val="none" w:sz="0" w:space="0" w:color="auto"/>
            <w:right w:val="none" w:sz="0" w:space="0" w:color="auto"/>
          </w:divBdr>
        </w:div>
        <w:div w:id="1260064216">
          <w:marLeft w:val="576"/>
          <w:marRight w:val="0"/>
          <w:marTop w:val="0"/>
          <w:marBottom w:val="0"/>
          <w:divBdr>
            <w:top w:val="none" w:sz="0" w:space="0" w:color="auto"/>
            <w:left w:val="none" w:sz="0" w:space="0" w:color="auto"/>
            <w:bottom w:val="none" w:sz="0" w:space="0" w:color="auto"/>
            <w:right w:val="none" w:sz="0" w:space="0" w:color="auto"/>
          </w:divBdr>
        </w:div>
        <w:div w:id="2051220390">
          <w:marLeft w:val="576"/>
          <w:marRight w:val="0"/>
          <w:marTop w:val="0"/>
          <w:marBottom w:val="0"/>
          <w:divBdr>
            <w:top w:val="none" w:sz="0" w:space="0" w:color="auto"/>
            <w:left w:val="none" w:sz="0" w:space="0" w:color="auto"/>
            <w:bottom w:val="none" w:sz="0" w:space="0" w:color="auto"/>
            <w:right w:val="none" w:sz="0" w:space="0" w:color="auto"/>
          </w:divBdr>
        </w:div>
      </w:divsChild>
    </w:div>
    <w:div w:id="980157215">
      <w:bodyDiv w:val="1"/>
      <w:marLeft w:val="0"/>
      <w:marRight w:val="0"/>
      <w:marTop w:val="0"/>
      <w:marBottom w:val="0"/>
      <w:divBdr>
        <w:top w:val="none" w:sz="0" w:space="0" w:color="auto"/>
        <w:left w:val="none" w:sz="0" w:space="0" w:color="auto"/>
        <w:bottom w:val="none" w:sz="0" w:space="0" w:color="auto"/>
        <w:right w:val="none" w:sz="0" w:space="0" w:color="auto"/>
      </w:divBdr>
    </w:div>
    <w:div w:id="989749944">
      <w:bodyDiv w:val="1"/>
      <w:marLeft w:val="0"/>
      <w:marRight w:val="0"/>
      <w:marTop w:val="0"/>
      <w:marBottom w:val="0"/>
      <w:divBdr>
        <w:top w:val="none" w:sz="0" w:space="0" w:color="auto"/>
        <w:left w:val="none" w:sz="0" w:space="0" w:color="auto"/>
        <w:bottom w:val="none" w:sz="0" w:space="0" w:color="auto"/>
        <w:right w:val="none" w:sz="0" w:space="0" w:color="auto"/>
      </w:divBdr>
      <w:divsChild>
        <w:div w:id="1339305762">
          <w:marLeft w:val="274"/>
          <w:marRight w:val="0"/>
          <w:marTop w:val="0"/>
          <w:marBottom w:val="0"/>
          <w:divBdr>
            <w:top w:val="none" w:sz="0" w:space="0" w:color="auto"/>
            <w:left w:val="none" w:sz="0" w:space="0" w:color="auto"/>
            <w:bottom w:val="none" w:sz="0" w:space="0" w:color="auto"/>
            <w:right w:val="none" w:sz="0" w:space="0" w:color="auto"/>
          </w:divBdr>
        </w:div>
        <w:div w:id="1506676203">
          <w:marLeft w:val="274"/>
          <w:marRight w:val="0"/>
          <w:marTop w:val="0"/>
          <w:marBottom w:val="0"/>
          <w:divBdr>
            <w:top w:val="none" w:sz="0" w:space="0" w:color="auto"/>
            <w:left w:val="none" w:sz="0" w:space="0" w:color="auto"/>
            <w:bottom w:val="none" w:sz="0" w:space="0" w:color="auto"/>
            <w:right w:val="none" w:sz="0" w:space="0" w:color="auto"/>
          </w:divBdr>
        </w:div>
      </w:divsChild>
    </w:div>
    <w:div w:id="1007709346">
      <w:bodyDiv w:val="1"/>
      <w:marLeft w:val="0"/>
      <w:marRight w:val="0"/>
      <w:marTop w:val="0"/>
      <w:marBottom w:val="0"/>
      <w:divBdr>
        <w:top w:val="none" w:sz="0" w:space="0" w:color="auto"/>
        <w:left w:val="none" w:sz="0" w:space="0" w:color="auto"/>
        <w:bottom w:val="none" w:sz="0" w:space="0" w:color="auto"/>
        <w:right w:val="none" w:sz="0" w:space="0" w:color="auto"/>
      </w:divBdr>
      <w:divsChild>
        <w:div w:id="443887841">
          <w:marLeft w:val="274"/>
          <w:marRight w:val="0"/>
          <w:marTop w:val="0"/>
          <w:marBottom w:val="0"/>
          <w:divBdr>
            <w:top w:val="none" w:sz="0" w:space="0" w:color="auto"/>
            <w:left w:val="none" w:sz="0" w:space="0" w:color="auto"/>
            <w:bottom w:val="none" w:sz="0" w:space="0" w:color="auto"/>
            <w:right w:val="none" w:sz="0" w:space="0" w:color="auto"/>
          </w:divBdr>
        </w:div>
        <w:div w:id="1364281280">
          <w:marLeft w:val="274"/>
          <w:marRight w:val="0"/>
          <w:marTop w:val="0"/>
          <w:marBottom w:val="0"/>
          <w:divBdr>
            <w:top w:val="none" w:sz="0" w:space="0" w:color="auto"/>
            <w:left w:val="none" w:sz="0" w:space="0" w:color="auto"/>
            <w:bottom w:val="none" w:sz="0" w:space="0" w:color="auto"/>
            <w:right w:val="none" w:sz="0" w:space="0" w:color="auto"/>
          </w:divBdr>
        </w:div>
        <w:div w:id="1904556809">
          <w:marLeft w:val="274"/>
          <w:marRight w:val="0"/>
          <w:marTop w:val="0"/>
          <w:marBottom w:val="0"/>
          <w:divBdr>
            <w:top w:val="none" w:sz="0" w:space="0" w:color="auto"/>
            <w:left w:val="none" w:sz="0" w:space="0" w:color="auto"/>
            <w:bottom w:val="none" w:sz="0" w:space="0" w:color="auto"/>
            <w:right w:val="none" w:sz="0" w:space="0" w:color="auto"/>
          </w:divBdr>
        </w:div>
      </w:divsChild>
    </w:div>
    <w:div w:id="1032269568">
      <w:bodyDiv w:val="1"/>
      <w:marLeft w:val="0"/>
      <w:marRight w:val="0"/>
      <w:marTop w:val="0"/>
      <w:marBottom w:val="0"/>
      <w:divBdr>
        <w:top w:val="none" w:sz="0" w:space="0" w:color="auto"/>
        <w:left w:val="none" w:sz="0" w:space="0" w:color="auto"/>
        <w:bottom w:val="none" w:sz="0" w:space="0" w:color="auto"/>
        <w:right w:val="none" w:sz="0" w:space="0" w:color="auto"/>
      </w:divBdr>
      <w:divsChild>
        <w:div w:id="1839534513">
          <w:marLeft w:val="274"/>
          <w:marRight w:val="0"/>
          <w:marTop w:val="0"/>
          <w:marBottom w:val="0"/>
          <w:divBdr>
            <w:top w:val="none" w:sz="0" w:space="0" w:color="auto"/>
            <w:left w:val="none" w:sz="0" w:space="0" w:color="auto"/>
            <w:bottom w:val="none" w:sz="0" w:space="0" w:color="auto"/>
            <w:right w:val="none" w:sz="0" w:space="0" w:color="auto"/>
          </w:divBdr>
        </w:div>
      </w:divsChild>
    </w:div>
    <w:div w:id="1081098150">
      <w:bodyDiv w:val="1"/>
      <w:marLeft w:val="0"/>
      <w:marRight w:val="0"/>
      <w:marTop w:val="0"/>
      <w:marBottom w:val="0"/>
      <w:divBdr>
        <w:top w:val="none" w:sz="0" w:space="0" w:color="auto"/>
        <w:left w:val="none" w:sz="0" w:space="0" w:color="auto"/>
        <w:bottom w:val="none" w:sz="0" w:space="0" w:color="auto"/>
        <w:right w:val="none" w:sz="0" w:space="0" w:color="auto"/>
      </w:divBdr>
      <w:divsChild>
        <w:div w:id="79496321">
          <w:marLeft w:val="0"/>
          <w:marRight w:val="0"/>
          <w:marTop w:val="0"/>
          <w:marBottom w:val="0"/>
          <w:divBdr>
            <w:top w:val="none" w:sz="0" w:space="0" w:color="auto"/>
            <w:left w:val="none" w:sz="0" w:space="0" w:color="auto"/>
            <w:bottom w:val="none" w:sz="0" w:space="0" w:color="auto"/>
            <w:right w:val="none" w:sz="0" w:space="0" w:color="auto"/>
          </w:divBdr>
        </w:div>
        <w:div w:id="197746876">
          <w:marLeft w:val="0"/>
          <w:marRight w:val="0"/>
          <w:marTop w:val="0"/>
          <w:marBottom w:val="0"/>
          <w:divBdr>
            <w:top w:val="none" w:sz="0" w:space="0" w:color="auto"/>
            <w:left w:val="none" w:sz="0" w:space="0" w:color="auto"/>
            <w:bottom w:val="none" w:sz="0" w:space="0" w:color="auto"/>
            <w:right w:val="none" w:sz="0" w:space="0" w:color="auto"/>
          </w:divBdr>
        </w:div>
        <w:div w:id="515850066">
          <w:marLeft w:val="0"/>
          <w:marRight w:val="0"/>
          <w:marTop w:val="0"/>
          <w:marBottom w:val="0"/>
          <w:divBdr>
            <w:top w:val="none" w:sz="0" w:space="0" w:color="auto"/>
            <w:left w:val="none" w:sz="0" w:space="0" w:color="auto"/>
            <w:bottom w:val="none" w:sz="0" w:space="0" w:color="auto"/>
            <w:right w:val="none" w:sz="0" w:space="0" w:color="auto"/>
          </w:divBdr>
        </w:div>
        <w:div w:id="1280525147">
          <w:marLeft w:val="0"/>
          <w:marRight w:val="0"/>
          <w:marTop w:val="0"/>
          <w:marBottom w:val="0"/>
          <w:divBdr>
            <w:top w:val="none" w:sz="0" w:space="0" w:color="auto"/>
            <w:left w:val="none" w:sz="0" w:space="0" w:color="auto"/>
            <w:bottom w:val="none" w:sz="0" w:space="0" w:color="auto"/>
            <w:right w:val="none" w:sz="0" w:space="0" w:color="auto"/>
          </w:divBdr>
        </w:div>
        <w:div w:id="1364598789">
          <w:marLeft w:val="0"/>
          <w:marRight w:val="0"/>
          <w:marTop w:val="0"/>
          <w:marBottom w:val="0"/>
          <w:divBdr>
            <w:top w:val="none" w:sz="0" w:space="0" w:color="auto"/>
            <w:left w:val="none" w:sz="0" w:space="0" w:color="auto"/>
            <w:bottom w:val="none" w:sz="0" w:space="0" w:color="auto"/>
            <w:right w:val="none" w:sz="0" w:space="0" w:color="auto"/>
          </w:divBdr>
        </w:div>
        <w:div w:id="1426421595">
          <w:marLeft w:val="0"/>
          <w:marRight w:val="0"/>
          <w:marTop w:val="0"/>
          <w:marBottom w:val="0"/>
          <w:divBdr>
            <w:top w:val="none" w:sz="0" w:space="0" w:color="auto"/>
            <w:left w:val="none" w:sz="0" w:space="0" w:color="auto"/>
            <w:bottom w:val="none" w:sz="0" w:space="0" w:color="auto"/>
            <w:right w:val="none" w:sz="0" w:space="0" w:color="auto"/>
          </w:divBdr>
        </w:div>
        <w:div w:id="1667435485">
          <w:marLeft w:val="0"/>
          <w:marRight w:val="0"/>
          <w:marTop w:val="0"/>
          <w:marBottom w:val="0"/>
          <w:divBdr>
            <w:top w:val="none" w:sz="0" w:space="0" w:color="auto"/>
            <w:left w:val="none" w:sz="0" w:space="0" w:color="auto"/>
            <w:bottom w:val="none" w:sz="0" w:space="0" w:color="auto"/>
            <w:right w:val="none" w:sz="0" w:space="0" w:color="auto"/>
          </w:divBdr>
        </w:div>
      </w:divsChild>
    </w:div>
    <w:div w:id="1082684880">
      <w:bodyDiv w:val="1"/>
      <w:marLeft w:val="0"/>
      <w:marRight w:val="0"/>
      <w:marTop w:val="0"/>
      <w:marBottom w:val="0"/>
      <w:divBdr>
        <w:top w:val="none" w:sz="0" w:space="0" w:color="auto"/>
        <w:left w:val="none" w:sz="0" w:space="0" w:color="auto"/>
        <w:bottom w:val="none" w:sz="0" w:space="0" w:color="auto"/>
        <w:right w:val="none" w:sz="0" w:space="0" w:color="auto"/>
      </w:divBdr>
      <w:divsChild>
        <w:div w:id="72943885">
          <w:marLeft w:val="274"/>
          <w:marRight w:val="0"/>
          <w:marTop w:val="0"/>
          <w:marBottom w:val="0"/>
          <w:divBdr>
            <w:top w:val="none" w:sz="0" w:space="0" w:color="auto"/>
            <w:left w:val="none" w:sz="0" w:space="0" w:color="auto"/>
            <w:bottom w:val="none" w:sz="0" w:space="0" w:color="auto"/>
            <w:right w:val="none" w:sz="0" w:space="0" w:color="auto"/>
          </w:divBdr>
        </w:div>
        <w:div w:id="662511920">
          <w:marLeft w:val="274"/>
          <w:marRight w:val="0"/>
          <w:marTop w:val="0"/>
          <w:marBottom w:val="0"/>
          <w:divBdr>
            <w:top w:val="none" w:sz="0" w:space="0" w:color="auto"/>
            <w:left w:val="none" w:sz="0" w:space="0" w:color="auto"/>
            <w:bottom w:val="none" w:sz="0" w:space="0" w:color="auto"/>
            <w:right w:val="none" w:sz="0" w:space="0" w:color="auto"/>
          </w:divBdr>
        </w:div>
      </w:divsChild>
    </w:div>
    <w:div w:id="1097292954">
      <w:bodyDiv w:val="1"/>
      <w:marLeft w:val="0"/>
      <w:marRight w:val="0"/>
      <w:marTop w:val="0"/>
      <w:marBottom w:val="0"/>
      <w:divBdr>
        <w:top w:val="none" w:sz="0" w:space="0" w:color="auto"/>
        <w:left w:val="none" w:sz="0" w:space="0" w:color="auto"/>
        <w:bottom w:val="none" w:sz="0" w:space="0" w:color="auto"/>
        <w:right w:val="none" w:sz="0" w:space="0" w:color="auto"/>
      </w:divBdr>
    </w:div>
    <w:div w:id="1104884833">
      <w:bodyDiv w:val="1"/>
      <w:marLeft w:val="0"/>
      <w:marRight w:val="0"/>
      <w:marTop w:val="0"/>
      <w:marBottom w:val="0"/>
      <w:divBdr>
        <w:top w:val="none" w:sz="0" w:space="0" w:color="auto"/>
        <w:left w:val="none" w:sz="0" w:space="0" w:color="auto"/>
        <w:bottom w:val="none" w:sz="0" w:space="0" w:color="auto"/>
        <w:right w:val="none" w:sz="0" w:space="0" w:color="auto"/>
      </w:divBdr>
      <w:divsChild>
        <w:div w:id="423111448">
          <w:marLeft w:val="274"/>
          <w:marRight w:val="0"/>
          <w:marTop w:val="0"/>
          <w:marBottom w:val="0"/>
          <w:divBdr>
            <w:top w:val="none" w:sz="0" w:space="0" w:color="auto"/>
            <w:left w:val="none" w:sz="0" w:space="0" w:color="auto"/>
            <w:bottom w:val="none" w:sz="0" w:space="0" w:color="auto"/>
            <w:right w:val="none" w:sz="0" w:space="0" w:color="auto"/>
          </w:divBdr>
        </w:div>
        <w:div w:id="966008737">
          <w:marLeft w:val="274"/>
          <w:marRight w:val="0"/>
          <w:marTop w:val="0"/>
          <w:marBottom w:val="0"/>
          <w:divBdr>
            <w:top w:val="none" w:sz="0" w:space="0" w:color="auto"/>
            <w:left w:val="none" w:sz="0" w:space="0" w:color="auto"/>
            <w:bottom w:val="none" w:sz="0" w:space="0" w:color="auto"/>
            <w:right w:val="none" w:sz="0" w:space="0" w:color="auto"/>
          </w:divBdr>
        </w:div>
      </w:divsChild>
    </w:div>
    <w:div w:id="1244951576">
      <w:bodyDiv w:val="1"/>
      <w:marLeft w:val="0"/>
      <w:marRight w:val="0"/>
      <w:marTop w:val="0"/>
      <w:marBottom w:val="0"/>
      <w:divBdr>
        <w:top w:val="none" w:sz="0" w:space="0" w:color="auto"/>
        <w:left w:val="none" w:sz="0" w:space="0" w:color="auto"/>
        <w:bottom w:val="none" w:sz="0" w:space="0" w:color="auto"/>
        <w:right w:val="none" w:sz="0" w:space="0" w:color="auto"/>
      </w:divBdr>
      <w:divsChild>
        <w:div w:id="1128234512">
          <w:marLeft w:val="446"/>
          <w:marRight w:val="0"/>
          <w:marTop w:val="0"/>
          <w:marBottom w:val="0"/>
          <w:divBdr>
            <w:top w:val="none" w:sz="0" w:space="0" w:color="auto"/>
            <w:left w:val="none" w:sz="0" w:space="0" w:color="auto"/>
            <w:bottom w:val="none" w:sz="0" w:space="0" w:color="auto"/>
            <w:right w:val="none" w:sz="0" w:space="0" w:color="auto"/>
          </w:divBdr>
        </w:div>
      </w:divsChild>
    </w:div>
    <w:div w:id="1271470610">
      <w:bodyDiv w:val="1"/>
      <w:marLeft w:val="0"/>
      <w:marRight w:val="0"/>
      <w:marTop w:val="0"/>
      <w:marBottom w:val="0"/>
      <w:divBdr>
        <w:top w:val="none" w:sz="0" w:space="0" w:color="auto"/>
        <w:left w:val="none" w:sz="0" w:space="0" w:color="auto"/>
        <w:bottom w:val="none" w:sz="0" w:space="0" w:color="auto"/>
        <w:right w:val="none" w:sz="0" w:space="0" w:color="auto"/>
      </w:divBdr>
    </w:div>
    <w:div w:id="1286932270">
      <w:bodyDiv w:val="1"/>
      <w:marLeft w:val="0"/>
      <w:marRight w:val="0"/>
      <w:marTop w:val="0"/>
      <w:marBottom w:val="0"/>
      <w:divBdr>
        <w:top w:val="none" w:sz="0" w:space="0" w:color="auto"/>
        <w:left w:val="none" w:sz="0" w:space="0" w:color="auto"/>
        <w:bottom w:val="none" w:sz="0" w:space="0" w:color="auto"/>
        <w:right w:val="none" w:sz="0" w:space="0" w:color="auto"/>
      </w:divBdr>
      <w:divsChild>
        <w:div w:id="1429930099">
          <w:marLeft w:val="274"/>
          <w:marRight w:val="0"/>
          <w:marTop w:val="0"/>
          <w:marBottom w:val="0"/>
          <w:divBdr>
            <w:top w:val="none" w:sz="0" w:space="0" w:color="auto"/>
            <w:left w:val="none" w:sz="0" w:space="0" w:color="auto"/>
            <w:bottom w:val="none" w:sz="0" w:space="0" w:color="auto"/>
            <w:right w:val="none" w:sz="0" w:space="0" w:color="auto"/>
          </w:divBdr>
        </w:div>
        <w:div w:id="1436556165">
          <w:marLeft w:val="274"/>
          <w:marRight w:val="0"/>
          <w:marTop w:val="0"/>
          <w:marBottom w:val="0"/>
          <w:divBdr>
            <w:top w:val="none" w:sz="0" w:space="0" w:color="auto"/>
            <w:left w:val="none" w:sz="0" w:space="0" w:color="auto"/>
            <w:bottom w:val="none" w:sz="0" w:space="0" w:color="auto"/>
            <w:right w:val="none" w:sz="0" w:space="0" w:color="auto"/>
          </w:divBdr>
        </w:div>
      </w:divsChild>
    </w:div>
    <w:div w:id="1310208221">
      <w:bodyDiv w:val="1"/>
      <w:marLeft w:val="0"/>
      <w:marRight w:val="0"/>
      <w:marTop w:val="0"/>
      <w:marBottom w:val="0"/>
      <w:divBdr>
        <w:top w:val="none" w:sz="0" w:space="0" w:color="auto"/>
        <w:left w:val="none" w:sz="0" w:space="0" w:color="auto"/>
        <w:bottom w:val="none" w:sz="0" w:space="0" w:color="auto"/>
        <w:right w:val="none" w:sz="0" w:space="0" w:color="auto"/>
      </w:divBdr>
      <w:divsChild>
        <w:div w:id="261030364">
          <w:marLeft w:val="446"/>
          <w:marRight w:val="0"/>
          <w:marTop w:val="0"/>
          <w:marBottom w:val="0"/>
          <w:divBdr>
            <w:top w:val="none" w:sz="0" w:space="0" w:color="auto"/>
            <w:left w:val="none" w:sz="0" w:space="0" w:color="auto"/>
            <w:bottom w:val="none" w:sz="0" w:space="0" w:color="auto"/>
            <w:right w:val="none" w:sz="0" w:space="0" w:color="auto"/>
          </w:divBdr>
        </w:div>
      </w:divsChild>
    </w:div>
    <w:div w:id="1318412680">
      <w:bodyDiv w:val="1"/>
      <w:marLeft w:val="0"/>
      <w:marRight w:val="0"/>
      <w:marTop w:val="0"/>
      <w:marBottom w:val="0"/>
      <w:divBdr>
        <w:top w:val="none" w:sz="0" w:space="0" w:color="auto"/>
        <w:left w:val="none" w:sz="0" w:space="0" w:color="auto"/>
        <w:bottom w:val="none" w:sz="0" w:space="0" w:color="auto"/>
        <w:right w:val="none" w:sz="0" w:space="0" w:color="auto"/>
      </w:divBdr>
    </w:div>
    <w:div w:id="1318727484">
      <w:bodyDiv w:val="1"/>
      <w:marLeft w:val="0"/>
      <w:marRight w:val="0"/>
      <w:marTop w:val="0"/>
      <w:marBottom w:val="0"/>
      <w:divBdr>
        <w:top w:val="none" w:sz="0" w:space="0" w:color="auto"/>
        <w:left w:val="none" w:sz="0" w:space="0" w:color="auto"/>
        <w:bottom w:val="none" w:sz="0" w:space="0" w:color="auto"/>
        <w:right w:val="none" w:sz="0" w:space="0" w:color="auto"/>
      </w:divBdr>
      <w:divsChild>
        <w:div w:id="1234199157">
          <w:marLeft w:val="274"/>
          <w:marRight w:val="0"/>
          <w:marTop w:val="0"/>
          <w:marBottom w:val="0"/>
          <w:divBdr>
            <w:top w:val="none" w:sz="0" w:space="0" w:color="auto"/>
            <w:left w:val="none" w:sz="0" w:space="0" w:color="auto"/>
            <w:bottom w:val="none" w:sz="0" w:space="0" w:color="auto"/>
            <w:right w:val="none" w:sz="0" w:space="0" w:color="auto"/>
          </w:divBdr>
        </w:div>
      </w:divsChild>
    </w:div>
    <w:div w:id="1319766178">
      <w:bodyDiv w:val="1"/>
      <w:marLeft w:val="0"/>
      <w:marRight w:val="0"/>
      <w:marTop w:val="0"/>
      <w:marBottom w:val="0"/>
      <w:divBdr>
        <w:top w:val="none" w:sz="0" w:space="0" w:color="auto"/>
        <w:left w:val="none" w:sz="0" w:space="0" w:color="auto"/>
        <w:bottom w:val="none" w:sz="0" w:space="0" w:color="auto"/>
        <w:right w:val="none" w:sz="0" w:space="0" w:color="auto"/>
      </w:divBdr>
      <w:divsChild>
        <w:div w:id="323624882">
          <w:marLeft w:val="274"/>
          <w:marRight w:val="0"/>
          <w:marTop w:val="0"/>
          <w:marBottom w:val="0"/>
          <w:divBdr>
            <w:top w:val="none" w:sz="0" w:space="0" w:color="auto"/>
            <w:left w:val="none" w:sz="0" w:space="0" w:color="auto"/>
            <w:bottom w:val="none" w:sz="0" w:space="0" w:color="auto"/>
            <w:right w:val="none" w:sz="0" w:space="0" w:color="auto"/>
          </w:divBdr>
        </w:div>
        <w:div w:id="948396368">
          <w:marLeft w:val="274"/>
          <w:marRight w:val="0"/>
          <w:marTop w:val="0"/>
          <w:marBottom w:val="0"/>
          <w:divBdr>
            <w:top w:val="none" w:sz="0" w:space="0" w:color="auto"/>
            <w:left w:val="none" w:sz="0" w:space="0" w:color="auto"/>
            <w:bottom w:val="none" w:sz="0" w:space="0" w:color="auto"/>
            <w:right w:val="none" w:sz="0" w:space="0" w:color="auto"/>
          </w:divBdr>
        </w:div>
        <w:div w:id="1129318979">
          <w:marLeft w:val="274"/>
          <w:marRight w:val="0"/>
          <w:marTop w:val="0"/>
          <w:marBottom w:val="0"/>
          <w:divBdr>
            <w:top w:val="none" w:sz="0" w:space="0" w:color="auto"/>
            <w:left w:val="none" w:sz="0" w:space="0" w:color="auto"/>
            <w:bottom w:val="none" w:sz="0" w:space="0" w:color="auto"/>
            <w:right w:val="none" w:sz="0" w:space="0" w:color="auto"/>
          </w:divBdr>
        </w:div>
      </w:divsChild>
    </w:div>
    <w:div w:id="1343317005">
      <w:bodyDiv w:val="1"/>
      <w:marLeft w:val="0"/>
      <w:marRight w:val="0"/>
      <w:marTop w:val="0"/>
      <w:marBottom w:val="0"/>
      <w:divBdr>
        <w:top w:val="none" w:sz="0" w:space="0" w:color="auto"/>
        <w:left w:val="none" w:sz="0" w:space="0" w:color="auto"/>
        <w:bottom w:val="none" w:sz="0" w:space="0" w:color="auto"/>
        <w:right w:val="none" w:sz="0" w:space="0" w:color="auto"/>
      </w:divBdr>
      <w:divsChild>
        <w:div w:id="2030253739">
          <w:marLeft w:val="274"/>
          <w:marRight w:val="0"/>
          <w:marTop w:val="0"/>
          <w:marBottom w:val="0"/>
          <w:divBdr>
            <w:top w:val="none" w:sz="0" w:space="0" w:color="auto"/>
            <w:left w:val="none" w:sz="0" w:space="0" w:color="auto"/>
            <w:bottom w:val="none" w:sz="0" w:space="0" w:color="auto"/>
            <w:right w:val="none" w:sz="0" w:space="0" w:color="auto"/>
          </w:divBdr>
        </w:div>
        <w:div w:id="2065595067">
          <w:marLeft w:val="274"/>
          <w:marRight w:val="0"/>
          <w:marTop w:val="0"/>
          <w:marBottom w:val="0"/>
          <w:divBdr>
            <w:top w:val="none" w:sz="0" w:space="0" w:color="auto"/>
            <w:left w:val="none" w:sz="0" w:space="0" w:color="auto"/>
            <w:bottom w:val="none" w:sz="0" w:space="0" w:color="auto"/>
            <w:right w:val="none" w:sz="0" w:space="0" w:color="auto"/>
          </w:divBdr>
        </w:div>
      </w:divsChild>
    </w:div>
    <w:div w:id="1378429018">
      <w:bodyDiv w:val="1"/>
      <w:marLeft w:val="0"/>
      <w:marRight w:val="0"/>
      <w:marTop w:val="0"/>
      <w:marBottom w:val="0"/>
      <w:divBdr>
        <w:top w:val="none" w:sz="0" w:space="0" w:color="auto"/>
        <w:left w:val="none" w:sz="0" w:space="0" w:color="auto"/>
        <w:bottom w:val="none" w:sz="0" w:space="0" w:color="auto"/>
        <w:right w:val="none" w:sz="0" w:space="0" w:color="auto"/>
      </w:divBdr>
      <w:divsChild>
        <w:div w:id="1459638944">
          <w:marLeft w:val="274"/>
          <w:marRight w:val="0"/>
          <w:marTop w:val="0"/>
          <w:marBottom w:val="0"/>
          <w:divBdr>
            <w:top w:val="none" w:sz="0" w:space="0" w:color="auto"/>
            <w:left w:val="none" w:sz="0" w:space="0" w:color="auto"/>
            <w:bottom w:val="none" w:sz="0" w:space="0" w:color="auto"/>
            <w:right w:val="none" w:sz="0" w:space="0" w:color="auto"/>
          </w:divBdr>
        </w:div>
      </w:divsChild>
    </w:div>
    <w:div w:id="1383872562">
      <w:bodyDiv w:val="1"/>
      <w:marLeft w:val="0"/>
      <w:marRight w:val="0"/>
      <w:marTop w:val="0"/>
      <w:marBottom w:val="0"/>
      <w:divBdr>
        <w:top w:val="none" w:sz="0" w:space="0" w:color="auto"/>
        <w:left w:val="none" w:sz="0" w:space="0" w:color="auto"/>
        <w:bottom w:val="none" w:sz="0" w:space="0" w:color="auto"/>
        <w:right w:val="none" w:sz="0" w:space="0" w:color="auto"/>
      </w:divBdr>
      <w:divsChild>
        <w:div w:id="316688094">
          <w:marLeft w:val="274"/>
          <w:marRight w:val="0"/>
          <w:marTop w:val="0"/>
          <w:marBottom w:val="0"/>
          <w:divBdr>
            <w:top w:val="none" w:sz="0" w:space="0" w:color="auto"/>
            <w:left w:val="none" w:sz="0" w:space="0" w:color="auto"/>
            <w:bottom w:val="none" w:sz="0" w:space="0" w:color="auto"/>
            <w:right w:val="none" w:sz="0" w:space="0" w:color="auto"/>
          </w:divBdr>
        </w:div>
        <w:div w:id="1483308079">
          <w:marLeft w:val="274"/>
          <w:marRight w:val="0"/>
          <w:marTop w:val="0"/>
          <w:marBottom w:val="0"/>
          <w:divBdr>
            <w:top w:val="none" w:sz="0" w:space="0" w:color="auto"/>
            <w:left w:val="none" w:sz="0" w:space="0" w:color="auto"/>
            <w:bottom w:val="none" w:sz="0" w:space="0" w:color="auto"/>
            <w:right w:val="none" w:sz="0" w:space="0" w:color="auto"/>
          </w:divBdr>
        </w:div>
      </w:divsChild>
    </w:div>
    <w:div w:id="1498034087">
      <w:bodyDiv w:val="1"/>
      <w:marLeft w:val="0"/>
      <w:marRight w:val="0"/>
      <w:marTop w:val="0"/>
      <w:marBottom w:val="0"/>
      <w:divBdr>
        <w:top w:val="none" w:sz="0" w:space="0" w:color="auto"/>
        <w:left w:val="none" w:sz="0" w:space="0" w:color="auto"/>
        <w:bottom w:val="none" w:sz="0" w:space="0" w:color="auto"/>
        <w:right w:val="none" w:sz="0" w:space="0" w:color="auto"/>
      </w:divBdr>
      <w:divsChild>
        <w:div w:id="1170175784">
          <w:marLeft w:val="994"/>
          <w:marRight w:val="0"/>
          <w:marTop w:val="0"/>
          <w:marBottom w:val="0"/>
          <w:divBdr>
            <w:top w:val="none" w:sz="0" w:space="0" w:color="auto"/>
            <w:left w:val="none" w:sz="0" w:space="0" w:color="auto"/>
            <w:bottom w:val="none" w:sz="0" w:space="0" w:color="auto"/>
            <w:right w:val="none" w:sz="0" w:space="0" w:color="auto"/>
          </w:divBdr>
        </w:div>
        <w:div w:id="1566529012">
          <w:marLeft w:val="274"/>
          <w:marRight w:val="0"/>
          <w:marTop w:val="0"/>
          <w:marBottom w:val="0"/>
          <w:divBdr>
            <w:top w:val="none" w:sz="0" w:space="0" w:color="auto"/>
            <w:left w:val="none" w:sz="0" w:space="0" w:color="auto"/>
            <w:bottom w:val="none" w:sz="0" w:space="0" w:color="auto"/>
            <w:right w:val="none" w:sz="0" w:space="0" w:color="auto"/>
          </w:divBdr>
        </w:div>
        <w:div w:id="2092845981">
          <w:marLeft w:val="994"/>
          <w:marRight w:val="0"/>
          <w:marTop w:val="0"/>
          <w:marBottom w:val="0"/>
          <w:divBdr>
            <w:top w:val="none" w:sz="0" w:space="0" w:color="auto"/>
            <w:left w:val="none" w:sz="0" w:space="0" w:color="auto"/>
            <w:bottom w:val="none" w:sz="0" w:space="0" w:color="auto"/>
            <w:right w:val="none" w:sz="0" w:space="0" w:color="auto"/>
          </w:divBdr>
        </w:div>
      </w:divsChild>
    </w:div>
    <w:div w:id="1535775001">
      <w:bodyDiv w:val="1"/>
      <w:marLeft w:val="0"/>
      <w:marRight w:val="0"/>
      <w:marTop w:val="0"/>
      <w:marBottom w:val="0"/>
      <w:divBdr>
        <w:top w:val="none" w:sz="0" w:space="0" w:color="auto"/>
        <w:left w:val="none" w:sz="0" w:space="0" w:color="auto"/>
        <w:bottom w:val="none" w:sz="0" w:space="0" w:color="auto"/>
        <w:right w:val="none" w:sz="0" w:space="0" w:color="auto"/>
      </w:divBdr>
      <w:divsChild>
        <w:div w:id="882180489">
          <w:marLeft w:val="274"/>
          <w:marRight w:val="0"/>
          <w:marTop w:val="0"/>
          <w:marBottom w:val="0"/>
          <w:divBdr>
            <w:top w:val="none" w:sz="0" w:space="0" w:color="auto"/>
            <w:left w:val="none" w:sz="0" w:space="0" w:color="auto"/>
            <w:bottom w:val="none" w:sz="0" w:space="0" w:color="auto"/>
            <w:right w:val="none" w:sz="0" w:space="0" w:color="auto"/>
          </w:divBdr>
        </w:div>
      </w:divsChild>
    </w:div>
    <w:div w:id="1571841883">
      <w:bodyDiv w:val="1"/>
      <w:marLeft w:val="0"/>
      <w:marRight w:val="0"/>
      <w:marTop w:val="0"/>
      <w:marBottom w:val="0"/>
      <w:divBdr>
        <w:top w:val="none" w:sz="0" w:space="0" w:color="auto"/>
        <w:left w:val="none" w:sz="0" w:space="0" w:color="auto"/>
        <w:bottom w:val="none" w:sz="0" w:space="0" w:color="auto"/>
        <w:right w:val="none" w:sz="0" w:space="0" w:color="auto"/>
      </w:divBdr>
    </w:div>
    <w:div w:id="1572812160">
      <w:bodyDiv w:val="1"/>
      <w:marLeft w:val="0"/>
      <w:marRight w:val="0"/>
      <w:marTop w:val="0"/>
      <w:marBottom w:val="0"/>
      <w:divBdr>
        <w:top w:val="none" w:sz="0" w:space="0" w:color="auto"/>
        <w:left w:val="none" w:sz="0" w:space="0" w:color="auto"/>
        <w:bottom w:val="none" w:sz="0" w:space="0" w:color="auto"/>
        <w:right w:val="none" w:sz="0" w:space="0" w:color="auto"/>
      </w:divBdr>
      <w:divsChild>
        <w:div w:id="1075860410">
          <w:marLeft w:val="274"/>
          <w:marRight w:val="0"/>
          <w:marTop w:val="0"/>
          <w:marBottom w:val="0"/>
          <w:divBdr>
            <w:top w:val="none" w:sz="0" w:space="0" w:color="auto"/>
            <w:left w:val="none" w:sz="0" w:space="0" w:color="auto"/>
            <w:bottom w:val="none" w:sz="0" w:space="0" w:color="auto"/>
            <w:right w:val="none" w:sz="0" w:space="0" w:color="auto"/>
          </w:divBdr>
        </w:div>
        <w:div w:id="2098597674">
          <w:marLeft w:val="274"/>
          <w:marRight w:val="0"/>
          <w:marTop w:val="0"/>
          <w:marBottom w:val="0"/>
          <w:divBdr>
            <w:top w:val="none" w:sz="0" w:space="0" w:color="auto"/>
            <w:left w:val="none" w:sz="0" w:space="0" w:color="auto"/>
            <w:bottom w:val="none" w:sz="0" w:space="0" w:color="auto"/>
            <w:right w:val="none" w:sz="0" w:space="0" w:color="auto"/>
          </w:divBdr>
        </w:div>
      </w:divsChild>
    </w:div>
    <w:div w:id="1575703690">
      <w:bodyDiv w:val="1"/>
      <w:marLeft w:val="0"/>
      <w:marRight w:val="0"/>
      <w:marTop w:val="0"/>
      <w:marBottom w:val="0"/>
      <w:divBdr>
        <w:top w:val="none" w:sz="0" w:space="0" w:color="auto"/>
        <w:left w:val="none" w:sz="0" w:space="0" w:color="auto"/>
        <w:bottom w:val="none" w:sz="0" w:space="0" w:color="auto"/>
        <w:right w:val="none" w:sz="0" w:space="0" w:color="auto"/>
      </w:divBdr>
      <w:divsChild>
        <w:div w:id="817721785">
          <w:marLeft w:val="274"/>
          <w:marRight w:val="0"/>
          <w:marTop w:val="0"/>
          <w:marBottom w:val="0"/>
          <w:divBdr>
            <w:top w:val="none" w:sz="0" w:space="0" w:color="auto"/>
            <w:left w:val="none" w:sz="0" w:space="0" w:color="auto"/>
            <w:bottom w:val="none" w:sz="0" w:space="0" w:color="auto"/>
            <w:right w:val="none" w:sz="0" w:space="0" w:color="auto"/>
          </w:divBdr>
        </w:div>
        <w:div w:id="2006467410">
          <w:marLeft w:val="274"/>
          <w:marRight w:val="0"/>
          <w:marTop w:val="0"/>
          <w:marBottom w:val="0"/>
          <w:divBdr>
            <w:top w:val="none" w:sz="0" w:space="0" w:color="auto"/>
            <w:left w:val="none" w:sz="0" w:space="0" w:color="auto"/>
            <w:bottom w:val="none" w:sz="0" w:space="0" w:color="auto"/>
            <w:right w:val="none" w:sz="0" w:space="0" w:color="auto"/>
          </w:divBdr>
        </w:div>
      </w:divsChild>
    </w:div>
    <w:div w:id="1599019386">
      <w:bodyDiv w:val="1"/>
      <w:marLeft w:val="0"/>
      <w:marRight w:val="0"/>
      <w:marTop w:val="0"/>
      <w:marBottom w:val="0"/>
      <w:divBdr>
        <w:top w:val="none" w:sz="0" w:space="0" w:color="auto"/>
        <w:left w:val="none" w:sz="0" w:space="0" w:color="auto"/>
        <w:bottom w:val="none" w:sz="0" w:space="0" w:color="auto"/>
        <w:right w:val="none" w:sz="0" w:space="0" w:color="auto"/>
      </w:divBdr>
    </w:div>
    <w:div w:id="1680816507">
      <w:bodyDiv w:val="1"/>
      <w:marLeft w:val="0"/>
      <w:marRight w:val="0"/>
      <w:marTop w:val="0"/>
      <w:marBottom w:val="0"/>
      <w:divBdr>
        <w:top w:val="none" w:sz="0" w:space="0" w:color="auto"/>
        <w:left w:val="none" w:sz="0" w:space="0" w:color="auto"/>
        <w:bottom w:val="none" w:sz="0" w:space="0" w:color="auto"/>
        <w:right w:val="none" w:sz="0" w:space="0" w:color="auto"/>
      </w:divBdr>
      <w:divsChild>
        <w:div w:id="1997682064">
          <w:marLeft w:val="274"/>
          <w:marRight w:val="0"/>
          <w:marTop w:val="0"/>
          <w:marBottom w:val="0"/>
          <w:divBdr>
            <w:top w:val="none" w:sz="0" w:space="0" w:color="auto"/>
            <w:left w:val="none" w:sz="0" w:space="0" w:color="auto"/>
            <w:bottom w:val="none" w:sz="0" w:space="0" w:color="auto"/>
            <w:right w:val="none" w:sz="0" w:space="0" w:color="auto"/>
          </w:divBdr>
        </w:div>
        <w:div w:id="2143648682">
          <w:marLeft w:val="274"/>
          <w:marRight w:val="0"/>
          <w:marTop w:val="0"/>
          <w:marBottom w:val="0"/>
          <w:divBdr>
            <w:top w:val="none" w:sz="0" w:space="0" w:color="auto"/>
            <w:left w:val="none" w:sz="0" w:space="0" w:color="auto"/>
            <w:bottom w:val="none" w:sz="0" w:space="0" w:color="auto"/>
            <w:right w:val="none" w:sz="0" w:space="0" w:color="auto"/>
          </w:divBdr>
        </w:div>
      </w:divsChild>
    </w:div>
    <w:div w:id="1705252780">
      <w:bodyDiv w:val="1"/>
      <w:marLeft w:val="0"/>
      <w:marRight w:val="0"/>
      <w:marTop w:val="0"/>
      <w:marBottom w:val="0"/>
      <w:divBdr>
        <w:top w:val="none" w:sz="0" w:space="0" w:color="auto"/>
        <w:left w:val="none" w:sz="0" w:space="0" w:color="auto"/>
        <w:bottom w:val="none" w:sz="0" w:space="0" w:color="auto"/>
        <w:right w:val="none" w:sz="0" w:space="0" w:color="auto"/>
      </w:divBdr>
      <w:divsChild>
        <w:div w:id="1573926274">
          <w:marLeft w:val="274"/>
          <w:marRight w:val="0"/>
          <w:marTop w:val="0"/>
          <w:marBottom w:val="0"/>
          <w:divBdr>
            <w:top w:val="none" w:sz="0" w:space="0" w:color="auto"/>
            <w:left w:val="none" w:sz="0" w:space="0" w:color="auto"/>
            <w:bottom w:val="none" w:sz="0" w:space="0" w:color="auto"/>
            <w:right w:val="none" w:sz="0" w:space="0" w:color="auto"/>
          </w:divBdr>
        </w:div>
      </w:divsChild>
    </w:div>
    <w:div w:id="1751851149">
      <w:bodyDiv w:val="1"/>
      <w:marLeft w:val="0"/>
      <w:marRight w:val="0"/>
      <w:marTop w:val="0"/>
      <w:marBottom w:val="0"/>
      <w:divBdr>
        <w:top w:val="none" w:sz="0" w:space="0" w:color="auto"/>
        <w:left w:val="none" w:sz="0" w:space="0" w:color="auto"/>
        <w:bottom w:val="none" w:sz="0" w:space="0" w:color="auto"/>
        <w:right w:val="none" w:sz="0" w:space="0" w:color="auto"/>
      </w:divBdr>
      <w:divsChild>
        <w:div w:id="78211926">
          <w:marLeft w:val="274"/>
          <w:marRight w:val="0"/>
          <w:marTop w:val="0"/>
          <w:marBottom w:val="0"/>
          <w:divBdr>
            <w:top w:val="none" w:sz="0" w:space="0" w:color="auto"/>
            <w:left w:val="none" w:sz="0" w:space="0" w:color="auto"/>
            <w:bottom w:val="none" w:sz="0" w:space="0" w:color="auto"/>
            <w:right w:val="none" w:sz="0" w:space="0" w:color="auto"/>
          </w:divBdr>
        </w:div>
      </w:divsChild>
    </w:div>
    <w:div w:id="1799833867">
      <w:bodyDiv w:val="1"/>
      <w:marLeft w:val="0"/>
      <w:marRight w:val="0"/>
      <w:marTop w:val="0"/>
      <w:marBottom w:val="0"/>
      <w:divBdr>
        <w:top w:val="none" w:sz="0" w:space="0" w:color="auto"/>
        <w:left w:val="none" w:sz="0" w:space="0" w:color="auto"/>
        <w:bottom w:val="none" w:sz="0" w:space="0" w:color="auto"/>
        <w:right w:val="none" w:sz="0" w:space="0" w:color="auto"/>
      </w:divBdr>
      <w:divsChild>
        <w:div w:id="1102919352">
          <w:marLeft w:val="274"/>
          <w:marRight w:val="0"/>
          <w:marTop w:val="0"/>
          <w:marBottom w:val="0"/>
          <w:divBdr>
            <w:top w:val="none" w:sz="0" w:space="0" w:color="auto"/>
            <w:left w:val="none" w:sz="0" w:space="0" w:color="auto"/>
            <w:bottom w:val="none" w:sz="0" w:space="0" w:color="auto"/>
            <w:right w:val="none" w:sz="0" w:space="0" w:color="auto"/>
          </w:divBdr>
        </w:div>
        <w:div w:id="1240015507">
          <w:marLeft w:val="274"/>
          <w:marRight w:val="0"/>
          <w:marTop w:val="0"/>
          <w:marBottom w:val="0"/>
          <w:divBdr>
            <w:top w:val="none" w:sz="0" w:space="0" w:color="auto"/>
            <w:left w:val="none" w:sz="0" w:space="0" w:color="auto"/>
            <w:bottom w:val="none" w:sz="0" w:space="0" w:color="auto"/>
            <w:right w:val="none" w:sz="0" w:space="0" w:color="auto"/>
          </w:divBdr>
        </w:div>
      </w:divsChild>
    </w:div>
    <w:div w:id="1828668475">
      <w:bodyDiv w:val="1"/>
      <w:marLeft w:val="0"/>
      <w:marRight w:val="0"/>
      <w:marTop w:val="0"/>
      <w:marBottom w:val="0"/>
      <w:divBdr>
        <w:top w:val="none" w:sz="0" w:space="0" w:color="auto"/>
        <w:left w:val="none" w:sz="0" w:space="0" w:color="auto"/>
        <w:bottom w:val="none" w:sz="0" w:space="0" w:color="auto"/>
        <w:right w:val="none" w:sz="0" w:space="0" w:color="auto"/>
      </w:divBdr>
      <w:divsChild>
        <w:div w:id="624044056">
          <w:marLeft w:val="274"/>
          <w:marRight w:val="0"/>
          <w:marTop w:val="0"/>
          <w:marBottom w:val="0"/>
          <w:divBdr>
            <w:top w:val="none" w:sz="0" w:space="0" w:color="auto"/>
            <w:left w:val="none" w:sz="0" w:space="0" w:color="auto"/>
            <w:bottom w:val="none" w:sz="0" w:space="0" w:color="auto"/>
            <w:right w:val="none" w:sz="0" w:space="0" w:color="auto"/>
          </w:divBdr>
        </w:div>
        <w:div w:id="1902524132">
          <w:marLeft w:val="274"/>
          <w:marRight w:val="0"/>
          <w:marTop w:val="0"/>
          <w:marBottom w:val="0"/>
          <w:divBdr>
            <w:top w:val="none" w:sz="0" w:space="0" w:color="auto"/>
            <w:left w:val="none" w:sz="0" w:space="0" w:color="auto"/>
            <w:bottom w:val="none" w:sz="0" w:space="0" w:color="auto"/>
            <w:right w:val="none" w:sz="0" w:space="0" w:color="auto"/>
          </w:divBdr>
        </w:div>
        <w:div w:id="1914505065">
          <w:marLeft w:val="274"/>
          <w:marRight w:val="0"/>
          <w:marTop w:val="0"/>
          <w:marBottom w:val="0"/>
          <w:divBdr>
            <w:top w:val="none" w:sz="0" w:space="0" w:color="auto"/>
            <w:left w:val="none" w:sz="0" w:space="0" w:color="auto"/>
            <w:bottom w:val="none" w:sz="0" w:space="0" w:color="auto"/>
            <w:right w:val="none" w:sz="0" w:space="0" w:color="auto"/>
          </w:divBdr>
        </w:div>
      </w:divsChild>
    </w:div>
    <w:div w:id="1862667937">
      <w:bodyDiv w:val="1"/>
      <w:marLeft w:val="0"/>
      <w:marRight w:val="0"/>
      <w:marTop w:val="0"/>
      <w:marBottom w:val="0"/>
      <w:divBdr>
        <w:top w:val="none" w:sz="0" w:space="0" w:color="auto"/>
        <w:left w:val="none" w:sz="0" w:space="0" w:color="auto"/>
        <w:bottom w:val="none" w:sz="0" w:space="0" w:color="auto"/>
        <w:right w:val="none" w:sz="0" w:space="0" w:color="auto"/>
      </w:divBdr>
    </w:div>
    <w:div w:id="1903560395">
      <w:bodyDiv w:val="1"/>
      <w:marLeft w:val="0"/>
      <w:marRight w:val="0"/>
      <w:marTop w:val="0"/>
      <w:marBottom w:val="0"/>
      <w:divBdr>
        <w:top w:val="none" w:sz="0" w:space="0" w:color="auto"/>
        <w:left w:val="none" w:sz="0" w:space="0" w:color="auto"/>
        <w:bottom w:val="none" w:sz="0" w:space="0" w:color="auto"/>
        <w:right w:val="none" w:sz="0" w:space="0" w:color="auto"/>
      </w:divBdr>
    </w:div>
    <w:div w:id="1940602805">
      <w:bodyDiv w:val="1"/>
      <w:marLeft w:val="0"/>
      <w:marRight w:val="0"/>
      <w:marTop w:val="0"/>
      <w:marBottom w:val="0"/>
      <w:divBdr>
        <w:top w:val="none" w:sz="0" w:space="0" w:color="auto"/>
        <w:left w:val="none" w:sz="0" w:space="0" w:color="auto"/>
        <w:bottom w:val="none" w:sz="0" w:space="0" w:color="auto"/>
        <w:right w:val="none" w:sz="0" w:space="0" w:color="auto"/>
      </w:divBdr>
      <w:divsChild>
        <w:div w:id="408041712">
          <w:marLeft w:val="274"/>
          <w:marRight w:val="0"/>
          <w:marTop w:val="0"/>
          <w:marBottom w:val="0"/>
          <w:divBdr>
            <w:top w:val="none" w:sz="0" w:space="0" w:color="auto"/>
            <w:left w:val="none" w:sz="0" w:space="0" w:color="auto"/>
            <w:bottom w:val="none" w:sz="0" w:space="0" w:color="auto"/>
            <w:right w:val="none" w:sz="0" w:space="0" w:color="auto"/>
          </w:divBdr>
        </w:div>
      </w:divsChild>
    </w:div>
    <w:div w:id="1950429005">
      <w:bodyDiv w:val="1"/>
      <w:marLeft w:val="0"/>
      <w:marRight w:val="0"/>
      <w:marTop w:val="0"/>
      <w:marBottom w:val="0"/>
      <w:divBdr>
        <w:top w:val="none" w:sz="0" w:space="0" w:color="auto"/>
        <w:left w:val="none" w:sz="0" w:space="0" w:color="auto"/>
        <w:bottom w:val="none" w:sz="0" w:space="0" w:color="auto"/>
        <w:right w:val="none" w:sz="0" w:space="0" w:color="auto"/>
      </w:divBdr>
      <w:divsChild>
        <w:div w:id="825126813">
          <w:marLeft w:val="274"/>
          <w:marRight w:val="0"/>
          <w:marTop w:val="0"/>
          <w:marBottom w:val="0"/>
          <w:divBdr>
            <w:top w:val="none" w:sz="0" w:space="0" w:color="auto"/>
            <w:left w:val="none" w:sz="0" w:space="0" w:color="auto"/>
            <w:bottom w:val="none" w:sz="0" w:space="0" w:color="auto"/>
            <w:right w:val="none" w:sz="0" w:space="0" w:color="auto"/>
          </w:divBdr>
        </w:div>
      </w:divsChild>
    </w:div>
    <w:div w:id="2099326489">
      <w:bodyDiv w:val="1"/>
      <w:marLeft w:val="0"/>
      <w:marRight w:val="0"/>
      <w:marTop w:val="0"/>
      <w:marBottom w:val="0"/>
      <w:divBdr>
        <w:top w:val="none" w:sz="0" w:space="0" w:color="auto"/>
        <w:left w:val="none" w:sz="0" w:space="0" w:color="auto"/>
        <w:bottom w:val="none" w:sz="0" w:space="0" w:color="auto"/>
        <w:right w:val="none" w:sz="0" w:space="0" w:color="auto"/>
      </w:divBdr>
      <w:divsChild>
        <w:div w:id="1094589996">
          <w:marLeft w:val="274"/>
          <w:marRight w:val="0"/>
          <w:marTop w:val="0"/>
          <w:marBottom w:val="0"/>
          <w:divBdr>
            <w:top w:val="none" w:sz="0" w:space="0" w:color="auto"/>
            <w:left w:val="none" w:sz="0" w:space="0" w:color="auto"/>
            <w:bottom w:val="none" w:sz="0" w:space="0" w:color="auto"/>
            <w:right w:val="none" w:sz="0" w:space="0" w:color="auto"/>
          </w:divBdr>
        </w:div>
      </w:divsChild>
    </w:div>
    <w:div w:id="2101682155">
      <w:bodyDiv w:val="1"/>
      <w:marLeft w:val="0"/>
      <w:marRight w:val="0"/>
      <w:marTop w:val="0"/>
      <w:marBottom w:val="0"/>
      <w:divBdr>
        <w:top w:val="none" w:sz="0" w:space="0" w:color="auto"/>
        <w:left w:val="none" w:sz="0" w:space="0" w:color="auto"/>
        <w:bottom w:val="none" w:sz="0" w:space="0" w:color="auto"/>
        <w:right w:val="none" w:sz="0" w:space="0" w:color="auto"/>
      </w:divBdr>
      <w:divsChild>
        <w:div w:id="21714205">
          <w:marLeft w:val="274"/>
          <w:marRight w:val="0"/>
          <w:marTop w:val="0"/>
          <w:marBottom w:val="0"/>
          <w:divBdr>
            <w:top w:val="none" w:sz="0" w:space="0" w:color="auto"/>
            <w:left w:val="none" w:sz="0" w:space="0" w:color="auto"/>
            <w:bottom w:val="none" w:sz="0" w:space="0" w:color="auto"/>
            <w:right w:val="none" w:sz="0" w:space="0" w:color="auto"/>
          </w:divBdr>
        </w:div>
        <w:div w:id="633408299">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2482</Words>
  <Characters>13652</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2023-10-23T14:55:00Z</dcterms:created>
  <dcterms:modified xsi:type="dcterms:W3CDTF">2023-10-23T15:24:00Z</dcterms:modified>
</cp:coreProperties>
</file>