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EC" w:rsidRPr="004001EC" w:rsidRDefault="004001EC" w:rsidP="004001EC">
      <w:pPr>
        <w:pStyle w:val="Sinespaciado"/>
        <w:jc w:val="center"/>
        <w:rPr>
          <w:rFonts w:ascii="Arial" w:hAnsi="Arial" w:cs="Arial"/>
        </w:rPr>
      </w:pPr>
    </w:p>
    <w:p w:rsidR="004001EC" w:rsidRPr="004001EC" w:rsidRDefault="004001EC" w:rsidP="004001EC">
      <w:pPr>
        <w:spacing w:after="0" w:line="240" w:lineRule="auto"/>
        <w:ind w:right="49"/>
        <w:jc w:val="center"/>
        <w:rPr>
          <w:rFonts w:ascii="Arial" w:hAnsi="Arial" w:cs="Arial"/>
          <w:b/>
        </w:rPr>
      </w:pPr>
    </w:p>
    <w:p w:rsidR="004001EC" w:rsidRPr="004001EC" w:rsidRDefault="004001EC" w:rsidP="004001EC">
      <w:pPr>
        <w:pStyle w:val="Sinespaciado"/>
        <w:tabs>
          <w:tab w:val="left" w:pos="2700"/>
        </w:tabs>
        <w:rPr>
          <w:rFonts w:ascii="Arial" w:hAnsi="Arial" w:cs="Arial"/>
        </w:rPr>
      </w:pPr>
    </w:p>
    <w:p w:rsidR="004001EC" w:rsidRPr="004001EC" w:rsidRDefault="004001EC" w:rsidP="004001EC">
      <w:pPr>
        <w:pStyle w:val="Sinespaciado"/>
        <w:tabs>
          <w:tab w:val="left" w:pos="2700"/>
        </w:tabs>
        <w:rPr>
          <w:rFonts w:ascii="Arial" w:hAnsi="Arial" w:cs="Arial"/>
        </w:rPr>
      </w:pPr>
    </w:p>
    <w:p w:rsidR="004001EC" w:rsidRPr="004001EC" w:rsidRDefault="004001EC" w:rsidP="004001EC">
      <w:pPr>
        <w:pStyle w:val="Sinespaciado"/>
        <w:tabs>
          <w:tab w:val="left" w:pos="2700"/>
        </w:tabs>
        <w:rPr>
          <w:rFonts w:ascii="Arial" w:hAnsi="Arial" w:cs="Arial"/>
        </w:rPr>
      </w:pPr>
    </w:p>
    <w:p w:rsidR="004001EC" w:rsidRPr="004001EC" w:rsidRDefault="004001EC" w:rsidP="004001EC">
      <w:pPr>
        <w:pStyle w:val="Sinespaciado"/>
        <w:tabs>
          <w:tab w:val="left" w:pos="2700"/>
        </w:tabs>
        <w:jc w:val="center"/>
        <w:rPr>
          <w:rFonts w:ascii="Arial" w:hAnsi="Arial" w:cs="Arial"/>
        </w:rPr>
      </w:pPr>
    </w:p>
    <w:p w:rsidR="004001EC" w:rsidRPr="004001EC" w:rsidRDefault="004001EC" w:rsidP="004001EC">
      <w:pPr>
        <w:pStyle w:val="Sinespaciado"/>
        <w:tabs>
          <w:tab w:val="left" w:pos="2700"/>
        </w:tabs>
        <w:jc w:val="center"/>
        <w:rPr>
          <w:rFonts w:ascii="Arial" w:hAnsi="Arial" w:cs="Arial"/>
          <w:b/>
        </w:rPr>
      </w:pPr>
      <w:r w:rsidRPr="004001EC">
        <w:rPr>
          <w:rFonts w:ascii="Arial" w:hAnsi="Arial" w:cs="Arial"/>
          <w:b/>
        </w:rPr>
        <w:t xml:space="preserve">INFORME DE CARACTERIZACIÓN DE USUARIOS DE LA FISCALIA GENERAL  DE LA NACIÓN </w:t>
      </w:r>
    </w:p>
    <w:p w:rsidR="004001EC" w:rsidRPr="004001EC" w:rsidRDefault="004001EC" w:rsidP="004001EC">
      <w:pPr>
        <w:pStyle w:val="Sinespaciado"/>
        <w:tabs>
          <w:tab w:val="left" w:pos="2700"/>
        </w:tabs>
        <w:rPr>
          <w:rFonts w:ascii="Arial" w:hAnsi="Arial" w:cs="Arial"/>
        </w:rPr>
      </w:pPr>
      <w:r w:rsidRPr="004001EC">
        <w:rPr>
          <w:rFonts w:ascii="Arial" w:hAnsi="Arial" w:cs="Arial"/>
        </w:rPr>
        <w:tab/>
      </w:r>
    </w:p>
    <w:p w:rsidR="004001EC" w:rsidRPr="004001EC" w:rsidRDefault="004001EC" w:rsidP="004001EC">
      <w:pPr>
        <w:pStyle w:val="Sinespaciado"/>
        <w:tabs>
          <w:tab w:val="left" w:pos="2700"/>
        </w:tabs>
        <w:rPr>
          <w:rFonts w:ascii="Arial" w:hAnsi="Arial" w:cs="Arial"/>
        </w:rPr>
      </w:pPr>
    </w:p>
    <w:p w:rsidR="004001EC" w:rsidRPr="004001EC" w:rsidRDefault="004001EC" w:rsidP="004001EC">
      <w:pPr>
        <w:pStyle w:val="Sinespaciado"/>
        <w:tabs>
          <w:tab w:val="left" w:pos="2700"/>
        </w:tabs>
        <w:rPr>
          <w:rFonts w:ascii="Arial" w:hAnsi="Arial" w:cs="Arial"/>
        </w:rPr>
      </w:pPr>
    </w:p>
    <w:p w:rsidR="004001EC" w:rsidRPr="004001EC" w:rsidRDefault="004001EC" w:rsidP="004001EC">
      <w:pPr>
        <w:spacing w:after="0" w:line="240" w:lineRule="auto"/>
        <w:rPr>
          <w:rFonts w:ascii="Arial" w:hAnsi="Arial" w:cs="Arial"/>
        </w:rPr>
      </w:pPr>
    </w:p>
    <w:p w:rsidR="004001EC" w:rsidRPr="004001EC" w:rsidRDefault="004001EC" w:rsidP="004001EC">
      <w:pPr>
        <w:spacing w:after="0" w:line="240" w:lineRule="auto"/>
        <w:rPr>
          <w:rFonts w:ascii="Arial" w:hAnsi="Arial" w:cs="Arial"/>
        </w:rPr>
      </w:pPr>
    </w:p>
    <w:p w:rsidR="004001EC" w:rsidRPr="004001EC" w:rsidRDefault="004001EC" w:rsidP="004001EC">
      <w:pPr>
        <w:spacing w:after="0" w:line="240" w:lineRule="auto"/>
        <w:rPr>
          <w:rFonts w:ascii="Arial" w:hAnsi="Arial" w:cs="Arial"/>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val="es-ES" w:eastAsia="es-CO"/>
        </w:rPr>
      </w:pPr>
      <w:r w:rsidRPr="004001EC">
        <w:rPr>
          <w:rFonts w:ascii="Arial" w:eastAsia="Times New Roman" w:hAnsi="Arial" w:cs="Arial"/>
          <w:b/>
          <w:lang w:val="es-ES" w:eastAsia="es-CO"/>
        </w:rPr>
        <w:t xml:space="preserve">DIRECCIÓN DE ATENCIÓN AL USUARIO, INTERVENCIÓN TEMPRANA Y ASIGNACIONES </w:t>
      </w: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884DB3" w:rsidRPr="004001EC" w:rsidRDefault="00884DB3"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lang w:val="es-ES" w:eastAsia="es-CO"/>
        </w:rPr>
      </w:pPr>
      <w:r w:rsidRPr="004001EC">
        <w:rPr>
          <w:rFonts w:ascii="Arial" w:eastAsia="Times New Roman" w:hAnsi="Arial" w:cs="Arial"/>
          <w:b/>
          <w:lang w:val="es-ES" w:eastAsia="es-CO"/>
        </w:rPr>
        <w:t>31 DICIEMBRE DE  2018</w:t>
      </w: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FA6F8D" w:rsidRDefault="00FA6F8D"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FA6F8D" w:rsidRPr="004001EC" w:rsidRDefault="00FA6F8D"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pStyle w:val="Prrafodelista"/>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r w:rsidRPr="004001EC">
        <w:rPr>
          <w:rFonts w:ascii="Arial" w:eastAsia="Times New Roman" w:hAnsi="Arial" w:cs="Arial"/>
          <w:lang w:val="es-ES" w:eastAsia="es-CO"/>
        </w:rPr>
        <w:t>INTRODUCCIÓN</w:t>
      </w:r>
    </w:p>
    <w:p w:rsidR="004001EC" w:rsidRPr="004001EC" w:rsidRDefault="004001EC" w:rsidP="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es-ES" w:eastAsia="es-CO"/>
        </w:rPr>
      </w:pPr>
    </w:p>
    <w:p w:rsidR="004001EC" w:rsidRPr="004001EC" w:rsidRDefault="004001EC" w:rsidP="004001EC">
      <w:pPr>
        <w:jc w:val="both"/>
        <w:rPr>
          <w:rFonts w:ascii="Arial" w:hAnsi="Arial" w:cs="Arial"/>
        </w:rPr>
      </w:pPr>
      <w:r w:rsidRPr="004001EC">
        <w:rPr>
          <w:rFonts w:ascii="Arial" w:hAnsi="Arial" w:cs="Arial"/>
        </w:rPr>
        <w:t>La Fiscalía General de la Nación con el fin de identificar las necesidades integrales de sus usuarios referente a los servicios, canales y puntos de atención ha buscado diversos mecanismos para caracterizarlos.</w:t>
      </w:r>
    </w:p>
    <w:p w:rsidR="004001EC" w:rsidRDefault="004001EC" w:rsidP="004001EC">
      <w:pPr>
        <w:jc w:val="both"/>
        <w:rPr>
          <w:rFonts w:ascii="Arial" w:hAnsi="Arial" w:cs="Arial"/>
        </w:rPr>
      </w:pPr>
      <w:r w:rsidRPr="004001EC">
        <w:rPr>
          <w:rFonts w:ascii="Arial" w:hAnsi="Arial" w:cs="Arial"/>
        </w:rPr>
        <w:t xml:space="preserve">Trabajando constantemente en pro de mejorar la prestación del servicio y  garantizando el acceso a la administración de justicia de grupos focales con calidad y eficiencia.  Obteniendo como resultado final una disminución significativa de la impunidad en el país. </w:t>
      </w:r>
    </w:p>
    <w:p w:rsidR="004001EC" w:rsidRPr="004001EC" w:rsidRDefault="004001EC" w:rsidP="004001EC">
      <w:pPr>
        <w:jc w:val="both"/>
        <w:rPr>
          <w:rFonts w:ascii="Arial" w:hAnsi="Arial" w:cs="Arial"/>
        </w:rPr>
      </w:pPr>
      <w:r w:rsidRPr="004001EC">
        <w:rPr>
          <w:rFonts w:ascii="Arial" w:hAnsi="Arial" w:cs="Arial"/>
        </w:rPr>
        <w:t>2.</w:t>
      </w:r>
      <w:r>
        <w:rPr>
          <w:rFonts w:ascii="Arial" w:hAnsi="Arial" w:cs="Arial"/>
        </w:rPr>
        <w:t xml:space="preserve"> </w:t>
      </w:r>
      <w:r w:rsidRPr="004001EC">
        <w:rPr>
          <w:rFonts w:ascii="Arial" w:hAnsi="Arial" w:cs="Arial"/>
        </w:rPr>
        <w:t>OBJETIVO</w:t>
      </w:r>
    </w:p>
    <w:p w:rsidR="004001EC" w:rsidRPr="004001EC" w:rsidRDefault="004001EC" w:rsidP="004001EC">
      <w:pPr>
        <w:spacing w:after="0" w:line="240" w:lineRule="auto"/>
        <w:jc w:val="both"/>
        <w:rPr>
          <w:rFonts w:ascii="Arial" w:hAnsi="Arial" w:cs="Arial"/>
        </w:rPr>
      </w:pPr>
      <w:r w:rsidRPr="004001EC">
        <w:rPr>
          <w:rFonts w:ascii="Arial" w:hAnsi="Arial" w:cs="Arial"/>
        </w:rPr>
        <w:t>Identificar  las características de los usuarios pertenecientes a grupos focales que demandan la prestación de los servicios de la Fiscalía General de la Nación  y  fortalecer la prestación del servicio a nivel nacional.</w:t>
      </w:r>
    </w:p>
    <w:p w:rsidR="004001EC" w:rsidRDefault="004001EC" w:rsidP="004001EC">
      <w:pPr>
        <w:spacing w:after="0" w:line="240" w:lineRule="auto"/>
        <w:jc w:val="both"/>
        <w:rPr>
          <w:rFonts w:ascii="Arial" w:hAnsi="Arial" w:cs="Arial"/>
        </w:rPr>
      </w:pPr>
    </w:p>
    <w:p w:rsidR="004001EC" w:rsidRPr="004001EC" w:rsidRDefault="004001EC" w:rsidP="004001EC">
      <w:pPr>
        <w:spacing w:after="0" w:line="240" w:lineRule="auto"/>
        <w:jc w:val="both"/>
        <w:rPr>
          <w:rFonts w:ascii="Arial" w:hAnsi="Arial" w:cs="Arial"/>
        </w:rPr>
      </w:pPr>
      <w:r w:rsidRPr="004001EC">
        <w:rPr>
          <w:rFonts w:ascii="Arial" w:hAnsi="Arial" w:cs="Arial"/>
        </w:rPr>
        <w:t>3.</w:t>
      </w:r>
      <w:r>
        <w:rPr>
          <w:rFonts w:ascii="Arial" w:hAnsi="Arial" w:cs="Arial"/>
        </w:rPr>
        <w:t xml:space="preserve"> AL</w:t>
      </w:r>
      <w:r w:rsidRPr="004001EC">
        <w:rPr>
          <w:rFonts w:ascii="Arial" w:hAnsi="Arial" w:cs="Arial"/>
        </w:rPr>
        <w:t>CANCE</w:t>
      </w:r>
    </w:p>
    <w:p w:rsidR="004001EC" w:rsidRPr="004001EC" w:rsidRDefault="004001EC" w:rsidP="004001EC">
      <w:pPr>
        <w:jc w:val="both"/>
        <w:rPr>
          <w:rFonts w:ascii="Arial" w:hAnsi="Arial" w:cs="Arial"/>
        </w:rPr>
      </w:pPr>
      <w:r w:rsidRPr="004001EC">
        <w:rPr>
          <w:rFonts w:ascii="Arial" w:hAnsi="Arial" w:cs="Arial"/>
        </w:rPr>
        <w:t xml:space="preserve">Los ciudadanos, usuario o interesados que buscan obtener un acceso a la justicia y hacen uso de los canales como son los modelos de atención presencial, Centro de Contacto telefónico, Adenunciar, virtual en PQR, los cuales fueron dispuestos por la Fiscalía General de la Nación en todos los departamentos del País, obteniendo la cobertura a nivel nacional. </w:t>
      </w:r>
    </w:p>
    <w:p w:rsidR="004001EC" w:rsidRDefault="004001EC" w:rsidP="004001EC">
      <w:pPr>
        <w:spacing w:line="276" w:lineRule="auto"/>
        <w:rPr>
          <w:rFonts w:ascii="Arial" w:hAnsi="Arial" w:cs="Arial"/>
        </w:rPr>
      </w:pPr>
      <w:r w:rsidRPr="004001EC">
        <w:rPr>
          <w:rFonts w:ascii="Arial" w:hAnsi="Arial" w:cs="Arial"/>
        </w:rPr>
        <w:t>La caracterización de usuarios se realiza con información disponible desde el 1 de enero a 31 de diciembre de 2018.</w:t>
      </w:r>
    </w:p>
    <w:p w:rsidR="004001EC" w:rsidRPr="004001EC" w:rsidRDefault="004001EC" w:rsidP="004001EC">
      <w:pPr>
        <w:spacing w:line="276" w:lineRule="auto"/>
        <w:rPr>
          <w:rFonts w:ascii="Arial" w:hAnsi="Arial" w:cs="Arial"/>
        </w:rPr>
      </w:pPr>
      <w:r>
        <w:rPr>
          <w:rFonts w:ascii="Arial" w:hAnsi="Arial" w:cs="Arial"/>
        </w:rPr>
        <w:t>4. FUENTES DE INFORMACIÓN</w:t>
      </w:r>
    </w:p>
    <w:p w:rsidR="004001EC" w:rsidRPr="004001EC" w:rsidRDefault="004001EC" w:rsidP="004001EC">
      <w:pPr>
        <w:spacing w:line="276" w:lineRule="auto"/>
        <w:jc w:val="both"/>
        <w:rPr>
          <w:rFonts w:ascii="Arial" w:hAnsi="Arial" w:cs="Arial"/>
        </w:rPr>
      </w:pPr>
      <w:r w:rsidRPr="004001EC">
        <w:rPr>
          <w:rFonts w:ascii="Arial" w:hAnsi="Arial" w:cs="Arial"/>
        </w:rPr>
        <w:t>El presente informe toma como referencia la información con la que actualmente cuenta la Dirección de Atención al Usuario, Intervención Temprana y Asignaciones tomada de diferentes fuentes, como son:</w:t>
      </w:r>
    </w:p>
    <w:p w:rsidR="004001EC" w:rsidRPr="004001EC" w:rsidRDefault="004001EC" w:rsidP="004001EC">
      <w:pPr>
        <w:pStyle w:val="Prrafodelista"/>
        <w:numPr>
          <w:ilvl w:val="0"/>
          <w:numId w:val="17"/>
        </w:numPr>
        <w:spacing w:line="276" w:lineRule="auto"/>
        <w:rPr>
          <w:rFonts w:ascii="Arial" w:hAnsi="Arial" w:cs="Arial"/>
        </w:rPr>
      </w:pPr>
      <w:r w:rsidRPr="004001EC">
        <w:rPr>
          <w:rFonts w:ascii="Arial" w:hAnsi="Arial" w:cs="Arial"/>
        </w:rPr>
        <w:t>Bases de datos Centro de Contacto</w:t>
      </w:r>
    </w:p>
    <w:p w:rsidR="004001EC" w:rsidRPr="004001EC" w:rsidRDefault="004001EC" w:rsidP="004001EC">
      <w:pPr>
        <w:pStyle w:val="Prrafodelista"/>
        <w:numPr>
          <w:ilvl w:val="0"/>
          <w:numId w:val="17"/>
        </w:numPr>
        <w:spacing w:line="276" w:lineRule="auto"/>
        <w:rPr>
          <w:rFonts w:ascii="Arial" w:hAnsi="Arial" w:cs="Arial"/>
        </w:rPr>
      </w:pPr>
      <w:r w:rsidRPr="004001EC">
        <w:rPr>
          <w:rFonts w:ascii="Arial" w:hAnsi="Arial" w:cs="Arial"/>
        </w:rPr>
        <w:t>Bases de datos de Peticiones, Quejas y Reclamos (virtual).</w:t>
      </w:r>
    </w:p>
    <w:p w:rsidR="004001EC" w:rsidRDefault="00007C7B" w:rsidP="004001EC">
      <w:pPr>
        <w:pStyle w:val="Prrafodelista"/>
        <w:numPr>
          <w:ilvl w:val="0"/>
          <w:numId w:val="17"/>
        </w:numPr>
        <w:spacing w:line="276" w:lineRule="auto"/>
        <w:rPr>
          <w:rFonts w:ascii="Arial" w:hAnsi="Arial" w:cs="Arial"/>
        </w:rPr>
      </w:pPr>
      <w:r>
        <w:rPr>
          <w:rFonts w:ascii="Arial" w:hAnsi="Arial" w:cs="Arial"/>
        </w:rPr>
        <w:t xml:space="preserve">Base de datos </w:t>
      </w:r>
      <w:r w:rsidR="004001EC" w:rsidRPr="004001EC">
        <w:rPr>
          <w:rFonts w:ascii="Arial" w:hAnsi="Arial" w:cs="Arial"/>
        </w:rPr>
        <w:t>SPOA</w:t>
      </w:r>
    </w:p>
    <w:p w:rsidR="00D05DF5" w:rsidRDefault="00D05DF5" w:rsidP="00007C7B">
      <w:pPr>
        <w:pStyle w:val="Prrafodelista"/>
        <w:spacing w:line="276" w:lineRule="auto"/>
        <w:rPr>
          <w:rFonts w:ascii="Arial" w:hAnsi="Arial" w:cs="Arial"/>
        </w:rPr>
      </w:pPr>
    </w:p>
    <w:p w:rsidR="00EF30F1" w:rsidRPr="004001EC" w:rsidRDefault="00EF30F1" w:rsidP="00EF30F1">
      <w:pPr>
        <w:pStyle w:val="Ttulo2"/>
        <w:numPr>
          <w:ilvl w:val="0"/>
          <w:numId w:val="40"/>
        </w:numPr>
        <w:rPr>
          <w:rFonts w:ascii="Arial" w:hAnsi="Arial" w:cs="Arial"/>
          <w:noProof/>
          <w:color w:val="auto"/>
          <w:sz w:val="22"/>
          <w:szCs w:val="22"/>
        </w:rPr>
      </w:pPr>
      <w:bookmarkStart w:id="0" w:name="_Toc535247260"/>
      <w:r w:rsidRPr="004001EC">
        <w:rPr>
          <w:rFonts w:ascii="Arial" w:hAnsi="Arial" w:cs="Arial"/>
          <w:noProof/>
          <w:color w:val="auto"/>
          <w:sz w:val="22"/>
          <w:szCs w:val="22"/>
        </w:rPr>
        <w:t>CENTRO DE CONTACTO</w:t>
      </w:r>
    </w:p>
    <w:bookmarkEnd w:id="0"/>
    <w:p w:rsidR="00EF30F1" w:rsidRPr="004001EC" w:rsidRDefault="00EF30F1" w:rsidP="00EF30F1">
      <w:pPr>
        <w:spacing w:after="0" w:line="240" w:lineRule="auto"/>
        <w:jc w:val="both"/>
        <w:rPr>
          <w:rFonts w:ascii="Arial" w:hAnsi="Arial" w:cs="Arial"/>
          <w:noProof/>
        </w:rPr>
      </w:pPr>
    </w:p>
    <w:p w:rsidR="00EF30F1" w:rsidRPr="004001EC" w:rsidRDefault="00EF30F1" w:rsidP="00EF30F1">
      <w:pPr>
        <w:pStyle w:val="Prrafodelista"/>
        <w:spacing w:after="0" w:line="240" w:lineRule="auto"/>
        <w:ind w:left="0"/>
        <w:jc w:val="both"/>
        <w:rPr>
          <w:rFonts w:ascii="Arial" w:hAnsi="Arial" w:cs="Arial"/>
          <w:noProof/>
        </w:rPr>
      </w:pPr>
      <w:r w:rsidRPr="004001EC">
        <w:rPr>
          <w:rFonts w:ascii="Arial" w:hAnsi="Arial" w:cs="Arial"/>
          <w:noProof/>
        </w:rPr>
        <w:t>El Centro de Contacto es una Canal No Presencial (Telefónico), el cual presta su  servicio de lunes a domingo las 24 horas al día, donde se recepciona denuncias, entrega información y orientación sobre las consultas que realiza el ciudadano, gestiona la Presencia inmediata de Autoridad Judicial, recepciona PQR, recepciona informacion sobre Hechos de corrupción o fosas comunes e individuales, rececpiona denuncia anónima, con las víctimas de conflicto armado se les orientación y se recepciona la información de los hechos y se entrega Información sobre las víctimas de desaparición forzada, a todos los ciudadanos, usuarios o interesados que hacen uso de este canal, los números dispuestos para este servicio son: 5702000 en Bogotá,  018000919748 línea gratuita nacional o desde el celular 122, permitiendo un acceso a la justicia agil, oportuna, eficaz, a</w:t>
      </w:r>
      <w:r>
        <w:rPr>
          <w:rFonts w:ascii="Arial" w:hAnsi="Arial" w:cs="Arial"/>
          <w:noProof/>
        </w:rPr>
        <w:t xml:space="preserve">vitando </w:t>
      </w:r>
      <w:r w:rsidRPr="004001EC">
        <w:rPr>
          <w:rFonts w:ascii="Arial" w:hAnsi="Arial" w:cs="Arial"/>
          <w:noProof/>
        </w:rPr>
        <w:t xml:space="preserve">mayor costos y desde cualquier lugar del país asi como internacionalmente. </w:t>
      </w:r>
    </w:p>
    <w:p w:rsidR="00342665" w:rsidRDefault="00342665" w:rsidP="00EF30F1">
      <w:pPr>
        <w:jc w:val="both"/>
        <w:rPr>
          <w:rFonts w:ascii="Arial" w:hAnsi="Arial" w:cs="Arial"/>
          <w:color w:val="FF0000"/>
        </w:rPr>
      </w:pPr>
    </w:p>
    <w:p w:rsidR="00342665" w:rsidRPr="00342665" w:rsidRDefault="00EF30F1" w:rsidP="00EF30F1">
      <w:pPr>
        <w:jc w:val="both"/>
        <w:rPr>
          <w:rFonts w:ascii="Arial" w:hAnsi="Arial" w:cs="Arial"/>
        </w:rPr>
      </w:pPr>
      <w:r w:rsidRPr="00342665">
        <w:rPr>
          <w:rFonts w:ascii="Arial" w:hAnsi="Arial" w:cs="Arial"/>
        </w:rPr>
        <w:t>De acuerdo con la estadística obtenida por parte del Centro de Contacto, se evidencia que para el año 2018 se recibieron un total</w:t>
      </w:r>
      <w:r w:rsidR="00342665" w:rsidRPr="00342665">
        <w:rPr>
          <w:rFonts w:ascii="Arial" w:hAnsi="Arial" w:cs="Arial"/>
        </w:rPr>
        <w:t xml:space="preserve"> 567.175</w:t>
      </w:r>
      <w:r w:rsidRPr="00342665">
        <w:rPr>
          <w:rFonts w:ascii="Arial" w:hAnsi="Arial" w:cs="Arial"/>
        </w:rPr>
        <w:t xml:space="preserve">  llamadas, de las cuales  fueron efectivas </w:t>
      </w:r>
      <w:r w:rsidR="00342665" w:rsidRPr="00342665">
        <w:rPr>
          <w:rFonts w:ascii="Arial" w:hAnsi="Arial" w:cs="Arial"/>
        </w:rPr>
        <w:t xml:space="preserve"> 220.668 </w:t>
      </w:r>
      <w:r w:rsidRPr="00342665">
        <w:rPr>
          <w:rFonts w:ascii="Arial" w:hAnsi="Arial" w:cs="Arial"/>
        </w:rPr>
        <w:t xml:space="preserve">y </w:t>
      </w:r>
      <w:r w:rsidR="00342665" w:rsidRPr="00342665">
        <w:rPr>
          <w:rFonts w:ascii="Arial" w:hAnsi="Arial" w:cs="Arial"/>
        </w:rPr>
        <w:t xml:space="preserve">346.507 </w:t>
      </w:r>
      <w:r w:rsidRPr="00342665">
        <w:rPr>
          <w:rFonts w:ascii="Arial" w:hAnsi="Arial" w:cs="Arial"/>
        </w:rPr>
        <w:t>que no fueron efectivas</w:t>
      </w:r>
      <w:r w:rsidR="00342665" w:rsidRPr="00342665">
        <w:rPr>
          <w:rFonts w:ascii="Arial" w:hAnsi="Arial" w:cs="Arial"/>
        </w:rPr>
        <w:t>.</w:t>
      </w:r>
    </w:p>
    <w:p w:rsidR="00EF30F1" w:rsidRDefault="00EF30F1" w:rsidP="00EF30F1">
      <w:pPr>
        <w:jc w:val="both"/>
        <w:rPr>
          <w:rFonts w:ascii="Arial" w:hAnsi="Arial" w:cs="Arial"/>
          <w:color w:val="000000" w:themeColor="text1"/>
        </w:rPr>
      </w:pPr>
      <w:r w:rsidRPr="004001EC">
        <w:rPr>
          <w:rFonts w:ascii="Arial" w:hAnsi="Arial" w:cs="Arial"/>
          <w:color w:val="000000" w:themeColor="text1"/>
        </w:rPr>
        <w:t>Es de aclarar que el Centro de Contacto apoya el registro en diferentes plataformas de la entidad como son: la plataforma ¡ADenunciar!</w:t>
      </w:r>
      <w:r w:rsidR="00342665">
        <w:rPr>
          <w:rFonts w:ascii="Arial" w:hAnsi="Arial" w:cs="Arial"/>
          <w:color w:val="000000" w:themeColor="text1"/>
        </w:rPr>
        <w:t>, SPOA, PQRS.</w:t>
      </w:r>
    </w:p>
    <w:p w:rsidR="00EF30F1" w:rsidRDefault="00EF30F1" w:rsidP="00EF30F1">
      <w:pPr>
        <w:pStyle w:val="Prrafodelista"/>
        <w:numPr>
          <w:ilvl w:val="0"/>
          <w:numId w:val="40"/>
        </w:numPr>
        <w:jc w:val="both"/>
        <w:rPr>
          <w:rFonts w:ascii="Arial" w:hAnsi="Arial" w:cs="Arial"/>
        </w:rPr>
      </w:pPr>
      <w:r w:rsidRPr="004001EC">
        <w:rPr>
          <w:rFonts w:ascii="Arial" w:hAnsi="Arial" w:cs="Arial"/>
          <w:color w:val="000000" w:themeColor="text1"/>
        </w:rPr>
        <w:t>P</w:t>
      </w:r>
      <w:r w:rsidRPr="004001EC">
        <w:rPr>
          <w:rFonts w:ascii="Arial" w:hAnsi="Arial" w:cs="Arial"/>
        </w:rPr>
        <w:t xml:space="preserve">ETICIONES QUEJAS Y </w:t>
      </w:r>
      <w:r>
        <w:rPr>
          <w:rFonts w:ascii="Arial" w:hAnsi="Arial" w:cs="Arial"/>
        </w:rPr>
        <w:t xml:space="preserve">RECLAMOS </w:t>
      </w:r>
    </w:p>
    <w:p w:rsidR="00EF30F1" w:rsidRPr="004001EC" w:rsidRDefault="00EF30F1" w:rsidP="00EF30F1">
      <w:pPr>
        <w:jc w:val="both"/>
        <w:rPr>
          <w:rFonts w:ascii="Arial" w:hAnsi="Arial" w:cs="Arial"/>
        </w:rPr>
      </w:pPr>
      <w:r w:rsidRPr="004001EC">
        <w:rPr>
          <w:rFonts w:ascii="Arial" w:hAnsi="Arial" w:cs="Arial"/>
        </w:rPr>
        <w:t xml:space="preserve">Base de datos Peticiones, quejas y reclamos (PQR): Es el registro de las Peticiones, Quejas y Reclamos </w:t>
      </w:r>
      <w:r w:rsidRPr="004001EC">
        <w:rPr>
          <w:rFonts w:ascii="Arial" w:hAnsi="Arial" w:cs="Arial"/>
        </w:rPr>
        <w:tab/>
        <w:t>que recibe la entidad a través del formulario virtual dispuesto en la página web y  a través del Centro de Contacto.</w:t>
      </w:r>
    </w:p>
    <w:p w:rsidR="00EF30F1" w:rsidRDefault="00EF30F1" w:rsidP="00EF30F1">
      <w:pPr>
        <w:pStyle w:val="Prrafodelista"/>
        <w:spacing w:after="0" w:line="240" w:lineRule="auto"/>
        <w:ind w:left="0"/>
        <w:jc w:val="both"/>
        <w:rPr>
          <w:rFonts w:ascii="Arial" w:hAnsi="Arial" w:cs="Arial"/>
          <w:noProof/>
        </w:rPr>
      </w:pPr>
      <w:r w:rsidRPr="004001EC">
        <w:rPr>
          <w:rFonts w:ascii="Arial" w:hAnsi="Arial" w:cs="Arial"/>
          <w:noProof/>
        </w:rPr>
        <w:t xml:space="preserve">Las tres ciudades del país que </w:t>
      </w:r>
      <w:r w:rsidR="007025EC">
        <w:rPr>
          <w:rFonts w:ascii="Arial" w:hAnsi="Arial" w:cs="Arial"/>
          <w:noProof/>
        </w:rPr>
        <w:t>presentan el mas alto p</w:t>
      </w:r>
      <w:r w:rsidRPr="004001EC">
        <w:rPr>
          <w:rFonts w:ascii="Arial" w:hAnsi="Arial" w:cs="Arial"/>
          <w:noProof/>
        </w:rPr>
        <w:t>o</w:t>
      </w:r>
      <w:r w:rsidR="007025EC">
        <w:rPr>
          <w:rFonts w:ascii="Arial" w:hAnsi="Arial" w:cs="Arial"/>
          <w:noProof/>
        </w:rPr>
        <w:t>r</w:t>
      </w:r>
      <w:r w:rsidRPr="004001EC">
        <w:rPr>
          <w:rFonts w:ascii="Arial" w:hAnsi="Arial" w:cs="Arial"/>
          <w:noProof/>
        </w:rPr>
        <w:t>cetanje de solicitudes de PQR</w:t>
      </w:r>
      <w:r w:rsidR="007025EC">
        <w:rPr>
          <w:rFonts w:ascii="Arial" w:hAnsi="Arial" w:cs="Arial"/>
          <w:noProof/>
        </w:rPr>
        <w:t>S</w:t>
      </w:r>
      <w:r w:rsidRPr="004001EC">
        <w:rPr>
          <w:rFonts w:ascii="Arial" w:hAnsi="Arial" w:cs="Arial"/>
          <w:noProof/>
        </w:rPr>
        <w:t xml:space="preserve">,  </w:t>
      </w:r>
      <w:r w:rsidR="007025EC">
        <w:rPr>
          <w:rFonts w:ascii="Arial" w:hAnsi="Arial" w:cs="Arial"/>
          <w:noProof/>
        </w:rPr>
        <w:t>son :Bogota, Antioquía y V</w:t>
      </w:r>
      <w:r w:rsidRPr="004001EC">
        <w:rPr>
          <w:rFonts w:ascii="Arial" w:hAnsi="Arial" w:cs="Arial"/>
          <w:noProof/>
        </w:rPr>
        <w:t>alle del Cauca</w:t>
      </w:r>
      <w:bookmarkStart w:id="1" w:name="_Toc535247266"/>
      <w:r w:rsidR="007025EC">
        <w:rPr>
          <w:rFonts w:ascii="Arial" w:hAnsi="Arial" w:cs="Arial"/>
          <w:noProof/>
        </w:rPr>
        <w:t>.</w:t>
      </w:r>
    </w:p>
    <w:p w:rsidR="00EF30F1" w:rsidRDefault="00EF30F1" w:rsidP="00EF30F1">
      <w:pPr>
        <w:pStyle w:val="Prrafodelista"/>
        <w:spacing w:after="0" w:line="240" w:lineRule="auto"/>
        <w:ind w:left="0"/>
        <w:jc w:val="both"/>
        <w:rPr>
          <w:rFonts w:ascii="Arial" w:hAnsi="Arial" w:cs="Arial"/>
          <w:noProof/>
        </w:rPr>
      </w:pPr>
    </w:p>
    <w:p w:rsidR="00EF30F1" w:rsidRPr="004001EC" w:rsidRDefault="00EF30F1" w:rsidP="00EF30F1">
      <w:pPr>
        <w:pStyle w:val="Prrafodelista"/>
        <w:numPr>
          <w:ilvl w:val="0"/>
          <w:numId w:val="40"/>
        </w:numPr>
        <w:rPr>
          <w:rFonts w:ascii="Arial" w:hAnsi="Arial" w:cs="Arial"/>
        </w:rPr>
      </w:pPr>
      <w:r w:rsidRPr="004001EC">
        <w:rPr>
          <w:rFonts w:ascii="Arial" w:hAnsi="Arial" w:cs="Arial"/>
        </w:rPr>
        <w:t xml:space="preserve"> BASE DE DATOS SPOA </w:t>
      </w:r>
      <w:bookmarkEnd w:id="1"/>
    </w:p>
    <w:p w:rsidR="00EF30F1" w:rsidRPr="004001EC" w:rsidRDefault="00EF30F1" w:rsidP="00EF30F1">
      <w:pPr>
        <w:jc w:val="both"/>
        <w:rPr>
          <w:rFonts w:ascii="Arial" w:hAnsi="Arial" w:cs="Arial"/>
        </w:rPr>
      </w:pPr>
      <w:r w:rsidRPr="004001EC">
        <w:rPr>
          <w:rFonts w:ascii="Arial" w:hAnsi="Arial" w:cs="Arial"/>
        </w:rPr>
        <w:t xml:space="preserve"> Es el registro de denuncias realizadas en los modelos de atención presencial y los registros de denuncias realizadas por la página de Adenunciar telefónico y Centro de Contacto.</w:t>
      </w:r>
    </w:p>
    <w:p w:rsidR="00EF30F1" w:rsidRDefault="00EF30F1" w:rsidP="00EF30F1">
      <w:pPr>
        <w:spacing w:after="0" w:line="240" w:lineRule="auto"/>
        <w:jc w:val="both"/>
        <w:rPr>
          <w:rFonts w:ascii="Arial" w:hAnsi="Arial" w:cs="Arial"/>
          <w:noProof/>
        </w:rPr>
      </w:pPr>
      <w:r w:rsidRPr="004001EC">
        <w:rPr>
          <w:rFonts w:ascii="Arial" w:hAnsi="Arial" w:cs="Arial"/>
          <w:noProof/>
        </w:rPr>
        <w:t>Dentro del Spoa se registran actividades de investigación de los diferentes organismos de Policía Judicial y el Instituto de Medicina Legal, datos de registro de elementos probatorios, las actuaciones o actos de investigación y control de términos de la Fiscalia General de la Nación, al igual que las decisiones e información referente a las etapas de juzgamiento y ejecución de penas.</w:t>
      </w:r>
    </w:p>
    <w:p w:rsidR="00EF30F1"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r w:rsidRPr="004001EC">
        <w:rPr>
          <w:rFonts w:ascii="Arial" w:hAnsi="Arial" w:cs="Arial"/>
          <w:noProof/>
        </w:rPr>
        <w:t xml:space="preserve">La tendecia del ciudadano, usuario o interesado en registrar de manera presencial sus denuncias es mas por costumbre, por que se tienen la creencia de </w:t>
      </w:r>
      <w:r w:rsidR="007025EC">
        <w:rPr>
          <w:rFonts w:ascii="Arial" w:hAnsi="Arial" w:cs="Arial"/>
          <w:noProof/>
        </w:rPr>
        <w:t>que de esta manera tendran resp</w:t>
      </w:r>
      <w:r w:rsidRPr="004001EC">
        <w:rPr>
          <w:rFonts w:ascii="Arial" w:hAnsi="Arial" w:cs="Arial"/>
          <w:noProof/>
        </w:rPr>
        <w:t>u</w:t>
      </w:r>
      <w:r w:rsidR="007025EC">
        <w:rPr>
          <w:rFonts w:ascii="Arial" w:hAnsi="Arial" w:cs="Arial"/>
          <w:noProof/>
        </w:rPr>
        <w:t>e</w:t>
      </w:r>
      <w:r w:rsidRPr="004001EC">
        <w:rPr>
          <w:rFonts w:ascii="Arial" w:hAnsi="Arial" w:cs="Arial"/>
          <w:noProof/>
        </w:rPr>
        <w:t>sta mas efectiva.</w:t>
      </w:r>
    </w:p>
    <w:p w:rsidR="00EF30F1" w:rsidRPr="004001EC" w:rsidRDefault="00EF30F1" w:rsidP="00EF30F1">
      <w:pPr>
        <w:spacing w:after="0" w:line="240" w:lineRule="auto"/>
        <w:jc w:val="both"/>
        <w:rPr>
          <w:rFonts w:ascii="Arial" w:hAnsi="Arial" w:cs="Arial"/>
          <w:noProof/>
        </w:rPr>
      </w:pPr>
    </w:p>
    <w:p w:rsidR="00EF30F1" w:rsidRDefault="00EF30F1" w:rsidP="00EF30F1">
      <w:pPr>
        <w:spacing w:after="0" w:line="240" w:lineRule="auto"/>
        <w:jc w:val="both"/>
        <w:rPr>
          <w:rFonts w:ascii="Arial" w:hAnsi="Arial" w:cs="Arial"/>
          <w:noProof/>
        </w:rPr>
      </w:pPr>
      <w:r w:rsidRPr="004001EC">
        <w:rPr>
          <w:rFonts w:ascii="Arial" w:hAnsi="Arial" w:cs="Arial"/>
          <w:noProof/>
        </w:rPr>
        <w:t>El hecho de que la base de datos presente un nivel alto de no tener registro dentro de este item, es por la facilidad que dá el sistema de continuar sin registrar esta infromación, situación que perjudica la estadisticas para nosotros, ya que no se tienen información eficaz.</w:t>
      </w:r>
    </w:p>
    <w:p w:rsidR="00EF30F1"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r>
        <w:rPr>
          <w:rFonts w:ascii="Arial" w:hAnsi="Arial" w:cs="Arial"/>
          <w:noProof/>
        </w:rPr>
        <w:t>En spoa  se obtiene información de:</w:t>
      </w:r>
    </w:p>
    <w:p w:rsidR="00EF30F1" w:rsidRDefault="00EF30F1" w:rsidP="00EF30F1">
      <w:pPr>
        <w:spacing w:after="0" w:line="240" w:lineRule="auto"/>
        <w:jc w:val="both"/>
        <w:rPr>
          <w:rFonts w:ascii="Arial" w:hAnsi="Arial" w:cs="Arial"/>
          <w:noProof/>
        </w:rPr>
      </w:pPr>
    </w:p>
    <w:p w:rsidR="00EF30F1" w:rsidRPr="004001EC" w:rsidRDefault="00EF30F1" w:rsidP="00EF30F1">
      <w:pPr>
        <w:pStyle w:val="Prrafodelista"/>
        <w:numPr>
          <w:ilvl w:val="0"/>
          <w:numId w:val="40"/>
        </w:numPr>
        <w:spacing w:after="0" w:line="240" w:lineRule="auto"/>
        <w:jc w:val="both"/>
        <w:rPr>
          <w:rFonts w:ascii="Arial" w:hAnsi="Arial" w:cs="Arial"/>
          <w:noProof/>
        </w:rPr>
      </w:pPr>
      <w:r w:rsidRPr="004001EC">
        <w:rPr>
          <w:rFonts w:ascii="Arial" w:hAnsi="Arial" w:cs="Arial"/>
          <w:noProof/>
        </w:rPr>
        <w:t>TIPO DE INTERVINIENTE</w:t>
      </w:r>
    </w:p>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r w:rsidRPr="004001EC">
        <w:rPr>
          <w:rFonts w:ascii="Arial" w:hAnsi="Arial" w:cs="Arial"/>
          <w:noProof/>
        </w:rPr>
        <w:t>Aquí se especifica la figura con la que se registra el ciudadano, usuario o interesado en el sistema al momento de hacer uso de los canales dispuesto por la entidad para que accedan a la justicia.</w:t>
      </w:r>
    </w:p>
    <w:p w:rsidR="00EF30F1" w:rsidRPr="004001EC" w:rsidRDefault="00EF30F1" w:rsidP="00EF30F1">
      <w:pPr>
        <w:spacing w:after="0" w:line="240" w:lineRule="auto"/>
        <w:jc w:val="both"/>
        <w:rPr>
          <w:rFonts w:ascii="Arial" w:hAnsi="Arial" w:cs="Arial"/>
          <w:noProof/>
        </w:rPr>
      </w:pPr>
      <w:r w:rsidRPr="004001EC">
        <w:rPr>
          <w:rFonts w:ascii="Arial" w:hAnsi="Arial" w:cs="Arial"/>
          <w:noProof/>
        </w:rPr>
        <w:t xml:space="preserve"> </w:t>
      </w:r>
    </w:p>
    <w:p w:rsidR="00EF30F1" w:rsidRPr="004001EC" w:rsidRDefault="00EF30F1" w:rsidP="00EF30F1">
      <w:pPr>
        <w:spacing w:after="0" w:line="240" w:lineRule="auto"/>
        <w:jc w:val="both"/>
        <w:rPr>
          <w:rFonts w:ascii="Arial" w:hAnsi="Arial" w:cs="Arial"/>
          <w:noProof/>
        </w:rPr>
      </w:pPr>
    </w:p>
    <w:tbl>
      <w:tblPr>
        <w:tblW w:w="5954" w:type="dxa"/>
        <w:jc w:val="center"/>
        <w:tblCellMar>
          <w:left w:w="70" w:type="dxa"/>
          <w:right w:w="70" w:type="dxa"/>
        </w:tblCellMar>
        <w:tblLook w:val="04A0" w:firstRow="1" w:lastRow="0" w:firstColumn="1" w:lastColumn="0" w:noHBand="0" w:noVBand="1"/>
      </w:tblPr>
      <w:tblGrid>
        <w:gridCol w:w="4395"/>
        <w:gridCol w:w="1559"/>
      </w:tblGrid>
      <w:tr w:rsidR="00EF30F1" w:rsidRPr="004001EC" w:rsidTr="0043660A">
        <w:trPr>
          <w:trHeight w:val="255"/>
          <w:jc w:val="center"/>
        </w:trPr>
        <w:tc>
          <w:tcPr>
            <w:tcW w:w="5954" w:type="dxa"/>
            <w:gridSpan w:val="2"/>
            <w:tcBorders>
              <w:top w:val="nil"/>
              <w:left w:val="nil"/>
              <w:bottom w:val="single" w:sz="4" w:space="0" w:color="auto"/>
              <w:right w:val="nil"/>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TIPO DE INTERVINIENTE</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000000" w:fill="FFFFFF"/>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CITADO_AUDIENCIA</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499</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MEDIDA CAUTELAR</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282</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CON TRAMITE DE EXTINCION</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13</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DENUNCIANTE</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547521</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ELEMENTO CAUSANTE DEL DELITO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7782</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EMBARGADO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22</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HURTADO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18610</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INCAUTADO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4359</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INDICIADO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475594</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OBJETO MATERIAL DEL ILICITO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1114</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OCUPACION</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21</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PROPIETARIO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479</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RETENIDO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1693</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SECUESTRO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3</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TESTIGO</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47374</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VICTIMA</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431450</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VICTIMA MENOR</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27282</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OTRO TIPO DE VINCULACION</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13</w:t>
            </w:r>
          </w:p>
        </w:tc>
      </w:tr>
      <w:tr w:rsidR="00EF30F1" w:rsidRPr="004001EC" w:rsidTr="0043660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1564111</w:t>
            </w:r>
          </w:p>
        </w:tc>
      </w:tr>
    </w:tbl>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p w:rsidR="00EF30F1" w:rsidRDefault="007025EC" w:rsidP="00EF30F1">
      <w:pPr>
        <w:spacing w:after="0" w:line="240" w:lineRule="auto"/>
        <w:jc w:val="both"/>
        <w:rPr>
          <w:rFonts w:ascii="Arial" w:hAnsi="Arial" w:cs="Arial"/>
          <w:noProof/>
        </w:rPr>
      </w:pPr>
      <w:r>
        <w:rPr>
          <w:rFonts w:ascii="Arial" w:hAnsi="Arial" w:cs="Arial"/>
          <w:noProof/>
        </w:rPr>
        <w:t>De acuerdo al cuadro anterior</w:t>
      </w:r>
      <w:r w:rsidR="00EF30F1" w:rsidRPr="004001EC">
        <w:rPr>
          <w:rFonts w:ascii="Arial" w:hAnsi="Arial" w:cs="Arial"/>
          <w:noProof/>
        </w:rPr>
        <w:t xml:space="preserve">, la figura de denunciante, indiciado y víctima son las mas frecuentes entre de los registro que </w:t>
      </w:r>
      <w:r w:rsidR="00EF30F1">
        <w:rPr>
          <w:rFonts w:ascii="Arial" w:hAnsi="Arial" w:cs="Arial"/>
          <w:noProof/>
        </w:rPr>
        <w:t>se presentan en la estadistica.</w:t>
      </w:r>
    </w:p>
    <w:p w:rsidR="00EF30F1" w:rsidRDefault="00EF30F1" w:rsidP="00EF30F1">
      <w:pPr>
        <w:spacing w:after="0" w:line="240" w:lineRule="auto"/>
        <w:jc w:val="both"/>
        <w:rPr>
          <w:rFonts w:ascii="Arial" w:hAnsi="Arial" w:cs="Arial"/>
          <w:noProof/>
        </w:rPr>
      </w:pPr>
    </w:p>
    <w:p w:rsidR="00EF30F1" w:rsidRDefault="00EF30F1" w:rsidP="00EF30F1">
      <w:pPr>
        <w:pStyle w:val="Prrafodelista"/>
        <w:numPr>
          <w:ilvl w:val="0"/>
          <w:numId w:val="40"/>
        </w:numPr>
        <w:spacing w:after="0" w:line="240" w:lineRule="auto"/>
        <w:jc w:val="both"/>
        <w:rPr>
          <w:rFonts w:ascii="Arial" w:hAnsi="Arial" w:cs="Arial"/>
          <w:noProof/>
        </w:rPr>
      </w:pPr>
      <w:r w:rsidRPr="004001EC">
        <w:rPr>
          <w:rFonts w:ascii="Arial" w:hAnsi="Arial" w:cs="Arial"/>
          <w:noProof/>
        </w:rPr>
        <w:t>NIVEL EDUCATIVO</w:t>
      </w:r>
    </w:p>
    <w:p w:rsidR="007025EC" w:rsidRPr="004001EC" w:rsidRDefault="007025EC" w:rsidP="007025EC">
      <w:pPr>
        <w:pStyle w:val="Prrafodelista"/>
        <w:spacing w:after="0" w:line="240" w:lineRule="auto"/>
        <w:ind w:left="1080"/>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tbl>
      <w:tblPr>
        <w:tblW w:w="3700" w:type="dxa"/>
        <w:jc w:val="center"/>
        <w:tblCellMar>
          <w:left w:w="70" w:type="dxa"/>
          <w:right w:w="70" w:type="dxa"/>
        </w:tblCellMar>
        <w:tblLook w:val="04A0" w:firstRow="1" w:lastRow="0" w:firstColumn="1" w:lastColumn="0" w:noHBand="0" w:noVBand="1"/>
      </w:tblPr>
      <w:tblGrid>
        <w:gridCol w:w="3220"/>
        <w:gridCol w:w="875"/>
      </w:tblGrid>
      <w:tr w:rsidR="00EF30F1" w:rsidRPr="004001EC" w:rsidTr="007025EC">
        <w:trPr>
          <w:trHeight w:val="300"/>
          <w:jc w:val="center"/>
        </w:trPr>
        <w:tc>
          <w:tcPr>
            <w:tcW w:w="3700"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F30F1" w:rsidRPr="004001EC" w:rsidRDefault="00EF30F1" w:rsidP="00110798">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NIVEL EDUCATIVO</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NINGUNO</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11296</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POSTGRADO</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5974</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PRIMARIA</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106776</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SECUNDARIA</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202909</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TECNICO</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69962</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UNIVERSITARIO</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68383</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BLANCO</w:t>
            </w:r>
          </w:p>
        </w:tc>
        <w:tc>
          <w:tcPr>
            <w:tcW w:w="480"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17066</w:t>
            </w:r>
          </w:p>
        </w:tc>
      </w:tr>
      <w:tr w:rsidR="00EF30F1" w:rsidRPr="004001EC" w:rsidTr="007025EC">
        <w:trPr>
          <w:trHeight w:val="300"/>
          <w:jc w:val="center"/>
        </w:trPr>
        <w:tc>
          <w:tcPr>
            <w:tcW w:w="3220" w:type="dxa"/>
            <w:tcBorders>
              <w:top w:val="nil"/>
              <w:left w:val="single" w:sz="4" w:space="0" w:color="auto"/>
              <w:bottom w:val="single" w:sz="4" w:space="0" w:color="auto"/>
              <w:right w:val="single" w:sz="4" w:space="0" w:color="auto"/>
            </w:tcBorders>
            <w:shd w:val="clear" w:color="000000" w:fill="BDD7EE"/>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TOTAL</w:t>
            </w:r>
          </w:p>
        </w:tc>
        <w:tc>
          <w:tcPr>
            <w:tcW w:w="480" w:type="dxa"/>
            <w:tcBorders>
              <w:top w:val="nil"/>
              <w:left w:val="nil"/>
              <w:bottom w:val="single" w:sz="4" w:space="0" w:color="auto"/>
              <w:right w:val="single" w:sz="4" w:space="0" w:color="auto"/>
            </w:tcBorders>
            <w:shd w:val="clear" w:color="000000" w:fill="BDD7EE"/>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482366</w:t>
            </w:r>
          </w:p>
        </w:tc>
      </w:tr>
    </w:tbl>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r w:rsidRPr="004001EC">
        <w:rPr>
          <w:rFonts w:ascii="Arial" w:hAnsi="Arial" w:cs="Arial"/>
          <w:noProof/>
        </w:rPr>
        <w:t>La mayor parte de los ciudadanos, usuario o inetresados registran un nivel de educación de secundaría con terminación del barricherato, seguido por el nivel de educación de primaria.</w:t>
      </w:r>
    </w:p>
    <w:p w:rsidR="00EF30F1" w:rsidRDefault="00EF30F1" w:rsidP="00EF30F1">
      <w:pPr>
        <w:spacing w:after="0" w:line="240" w:lineRule="auto"/>
        <w:jc w:val="both"/>
        <w:rPr>
          <w:rFonts w:ascii="Arial" w:hAnsi="Arial" w:cs="Arial"/>
          <w:noProof/>
        </w:rPr>
      </w:pPr>
    </w:p>
    <w:p w:rsidR="00EF30F1" w:rsidRDefault="00EF30F1" w:rsidP="00EF30F1">
      <w:pPr>
        <w:spacing w:after="0" w:line="240" w:lineRule="auto"/>
        <w:jc w:val="both"/>
        <w:rPr>
          <w:rFonts w:ascii="Arial" w:hAnsi="Arial" w:cs="Arial"/>
          <w:noProof/>
        </w:rPr>
      </w:pPr>
    </w:p>
    <w:p w:rsidR="00EF30F1" w:rsidRDefault="00EF30F1" w:rsidP="00EF30F1">
      <w:pPr>
        <w:pStyle w:val="Prrafodelista"/>
        <w:numPr>
          <w:ilvl w:val="0"/>
          <w:numId w:val="40"/>
        </w:numPr>
        <w:spacing w:after="0" w:line="240" w:lineRule="auto"/>
        <w:jc w:val="both"/>
        <w:rPr>
          <w:rFonts w:ascii="Arial" w:hAnsi="Arial" w:cs="Arial"/>
          <w:noProof/>
        </w:rPr>
      </w:pPr>
      <w:r>
        <w:rPr>
          <w:rFonts w:ascii="Arial" w:hAnsi="Arial" w:cs="Arial"/>
          <w:noProof/>
        </w:rPr>
        <w:t>REGISTRO DE DISCAPACITADOS</w:t>
      </w:r>
    </w:p>
    <w:p w:rsidR="007025EC" w:rsidRPr="004001EC" w:rsidRDefault="007025EC" w:rsidP="007025EC">
      <w:pPr>
        <w:pStyle w:val="Prrafodelista"/>
        <w:spacing w:after="0" w:line="240" w:lineRule="auto"/>
        <w:ind w:left="1080"/>
        <w:jc w:val="both"/>
        <w:rPr>
          <w:rFonts w:ascii="Arial" w:hAnsi="Arial" w:cs="Arial"/>
          <w:noProof/>
        </w:rPr>
      </w:pPr>
    </w:p>
    <w:p w:rsidR="00EF30F1" w:rsidRPr="004001EC" w:rsidRDefault="00EF30F1" w:rsidP="00EF30F1">
      <w:pPr>
        <w:spacing w:after="0" w:line="240" w:lineRule="auto"/>
        <w:jc w:val="both"/>
        <w:rPr>
          <w:rFonts w:ascii="Arial" w:hAnsi="Arial" w:cs="Arial"/>
          <w:noProof/>
        </w:rPr>
      </w:pPr>
    </w:p>
    <w:tbl>
      <w:tblPr>
        <w:tblW w:w="3258" w:type="dxa"/>
        <w:jc w:val="center"/>
        <w:tblCellMar>
          <w:left w:w="70" w:type="dxa"/>
          <w:right w:w="70" w:type="dxa"/>
        </w:tblCellMar>
        <w:tblLook w:val="04A0" w:firstRow="1" w:lastRow="0" w:firstColumn="1" w:lastColumn="0" w:noHBand="0" w:noVBand="1"/>
      </w:tblPr>
      <w:tblGrid>
        <w:gridCol w:w="2447"/>
        <w:gridCol w:w="997"/>
      </w:tblGrid>
      <w:tr w:rsidR="00EF30F1" w:rsidRPr="004001EC" w:rsidTr="007025EC">
        <w:trPr>
          <w:trHeight w:val="300"/>
          <w:jc w:val="center"/>
        </w:trPr>
        <w:tc>
          <w:tcPr>
            <w:tcW w:w="3258"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EF30F1" w:rsidRPr="004001EC" w:rsidRDefault="00EF30F1" w:rsidP="007025EC">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DISCPACITADOS</w:t>
            </w:r>
          </w:p>
        </w:tc>
      </w:tr>
      <w:tr w:rsidR="00EF30F1" w:rsidRPr="004001EC" w:rsidTr="007025EC">
        <w:trPr>
          <w:trHeight w:val="300"/>
          <w:jc w:val="center"/>
        </w:trPr>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No presentan discapacidad</w:t>
            </w:r>
          </w:p>
        </w:tc>
        <w:tc>
          <w:tcPr>
            <w:tcW w:w="811"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1249130</w:t>
            </w:r>
          </w:p>
        </w:tc>
      </w:tr>
      <w:tr w:rsidR="00EF30F1" w:rsidRPr="004001EC" w:rsidTr="007025EC">
        <w:trPr>
          <w:trHeight w:val="300"/>
          <w:jc w:val="center"/>
        </w:trPr>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7025EC">
            <w:pPr>
              <w:spacing w:after="0" w:line="240" w:lineRule="auto"/>
              <w:jc w:val="center"/>
              <w:rPr>
                <w:rFonts w:ascii="Arial" w:eastAsia="Times New Roman" w:hAnsi="Arial" w:cs="Arial"/>
                <w:color w:val="000000"/>
                <w:lang w:eastAsia="es-CO"/>
              </w:rPr>
            </w:pPr>
            <w:r w:rsidRPr="004001EC">
              <w:rPr>
                <w:rFonts w:ascii="Arial" w:eastAsia="Times New Roman" w:hAnsi="Arial" w:cs="Arial"/>
                <w:color w:val="000000"/>
                <w:lang w:eastAsia="es-CO"/>
              </w:rPr>
              <w:t>Si presentan discapacidad</w:t>
            </w:r>
          </w:p>
        </w:tc>
        <w:tc>
          <w:tcPr>
            <w:tcW w:w="811"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490</w:t>
            </w:r>
          </w:p>
        </w:tc>
      </w:tr>
      <w:tr w:rsidR="00EF30F1" w:rsidRPr="004001EC" w:rsidTr="007025EC">
        <w:trPr>
          <w:trHeight w:val="300"/>
          <w:jc w:val="center"/>
        </w:trPr>
        <w:tc>
          <w:tcPr>
            <w:tcW w:w="2447" w:type="dxa"/>
            <w:tcBorders>
              <w:top w:val="nil"/>
              <w:left w:val="single" w:sz="4" w:space="0" w:color="auto"/>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Sin registro</w:t>
            </w:r>
          </w:p>
        </w:tc>
        <w:tc>
          <w:tcPr>
            <w:tcW w:w="811" w:type="dxa"/>
            <w:tcBorders>
              <w:top w:val="nil"/>
              <w:left w:val="nil"/>
              <w:bottom w:val="single" w:sz="4" w:space="0" w:color="auto"/>
              <w:right w:val="single" w:sz="4" w:space="0" w:color="auto"/>
            </w:tcBorders>
            <w:shd w:val="clear" w:color="auto" w:fill="auto"/>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1138999</w:t>
            </w:r>
          </w:p>
        </w:tc>
      </w:tr>
      <w:tr w:rsidR="00EF30F1" w:rsidRPr="004001EC" w:rsidTr="007025EC">
        <w:trPr>
          <w:trHeight w:val="300"/>
          <w:jc w:val="center"/>
        </w:trPr>
        <w:tc>
          <w:tcPr>
            <w:tcW w:w="2447" w:type="dxa"/>
            <w:tcBorders>
              <w:top w:val="nil"/>
              <w:left w:val="single" w:sz="4" w:space="0" w:color="auto"/>
              <w:bottom w:val="single" w:sz="4" w:space="0" w:color="auto"/>
              <w:right w:val="single" w:sz="4" w:space="0" w:color="auto"/>
            </w:tcBorders>
            <w:shd w:val="clear" w:color="000000" w:fill="BDD7EE"/>
            <w:noWrap/>
            <w:vAlign w:val="bottom"/>
            <w:hideMark/>
          </w:tcPr>
          <w:p w:rsidR="00EF30F1" w:rsidRPr="004001EC" w:rsidRDefault="00EF30F1" w:rsidP="00110798">
            <w:pPr>
              <w:spacing w:after="0" w:line="240" w:lineRule="auto"/>
              <w:rPr>
                <w:rFonts w:ascii="Arial" w:eastAsia="Times New Roman" w:hAnsi="Arial" w:cs="Arial"/>
                <w:color w:val="000000"/>
                <w:lang w:eastAsia="es-CO"/>
              </w:rPr>
            </w:pPr>
            <w:r w:rsidRPr="004001EC">
              <w:rPr>
                <w:rFonts w:ascii="Arial" w:eastAsia="Times New Roman" w:hAnsi="Arial" w:cs="Arial"/>
                <w:color w:val="000000"/>
                <w:lang w:eastAsia="es-CO"/>
              </w:rPr>
              <w:t>total</w:t>
            </w:r>
          </w:p>
        </w:tc>
        <w:tc>
          <w:tcPr>
            <w:tcW w:w="811" w:type="dxa"/>
            <w:tcBorders>
              <w:top w:val="nil"/>
              <w:left w:val="nil"/>
              <w:bottom w:val="single" w:sz="4" w:space="0" w:color="auto"/>
              <w:right w:val="single" w:sz="4" w:space="0" w:color="auto"/>
            </w:tcBorders>
            <w:shd w:val="clear" w:color="000000" w:fill="BDD7EE"/>
            <w:noWrap/>
            <w:vAlign w:val="bottom"/>
            <w:hideMark/>
          </w:tcPr>
          <w:p w:rsidR="00EF30F1" w:rsidRPr="004001EC" w:rsidRDefault="00EF30F1" w:rsidP="00110798">
            <w:pPr>
              <w:spacing w:after="0" w:line="240" w:lineRule="auto"/>
              <w:jc w:val="right"/>
              <w:rPr>
                <w:rFonts w:ascii="Arial" w:eastAsia="Times New Roman" w:hAnsi="Arial" w:cs="Arial"/>
                <w:color w:val="000000"/>
                <w:lang w:eastAsia="es-CO"/>
              </w:rPr>
            </w:pPr>
            <w:r w:rsidRPr="004001EC">
              <w:rPr>
                <w:rFonts w:ascii="Arial" w:eastAsia="Times New Roman" w:hAnsi="Arial" w:cs="Arial"/>
                <w:color w:val="000000"/>
                <w:lang w:eastAsia="es-CO"/>
              </w:rPr>
              <w:t>2388619</w:t>
            </w:r>
          </w:p>
        </w:tc>
      </w:tr>
    </w:tbl>
    <w:p w:rsidR="00EF30F1" w:rsidRPr="004001EC" w:rsidRDefault="00EF30F1" w:rsidP="00EF30F1">
      <w:pPr>
        <w:spacing w:after="0" w:line="240" w:lineRule="auto"/>
        <w:jc w:val="both"/>
        <w:rPr>
          <w:rFonts w:ascii="Arial" w:hAnsi="Arial" w:cs="Arial"/>
          <w:noProof/>
        </w:rPr>
      </w:pPr>
    </w:p>
    <w:p w:rsidR="00EF30F1" w:rsidRPr="004001EC" w:rsidRDefault="00EF30F1" w:rsidP="00EF30F1">
      <w:pPr>
        <w:spacing w:after="0" w:line="240" w:lineRule="auto"/>
        <w:jc w:val="both"/>
        <w:rPr>
          <w:rFonts w:ascii="Arial" w:hAnsi="Arial" w:cs="Arial"/>
          <w:noProof/>
        </w:rPr>
      </w:pPr>
      <w:r>
        <w:rPr>
          <w:rFonts w:ascii="Arial" w:hAnsi="Arial" w:cs="Arial"/>
          <w:noProof/>
        </w:rPr>
        <w:t xml:space="preserve"> </w:t>
      </w:r>
    </w:p>
    <w:p w:rsidR="00EF30F1" w:rsidRPr="004001EC" w:rsidRDefault="00EF30F1" w:rsidP="00EF30F1">
      <w:pPr>
        <w:spacing w:after="0" w:line="240" w:lineRule="auto"/>
        <w:jc w:val="both"/>
        <w:rPr>
          <w:rFonts w:ascii="Arial" w:hAnsi="Arial" w:cs="Arial"/>
          <w:noProof/>
        </w:rPr>
      </w:pPr>
      <w:r w:rsidRPr="004001EC">
        <w:rPr>
          <w:rFonts w:ascii="Arial" w:hAnsi="Arial" w:cs="Arial"/>
          <w:noProof/>
        </w:rPr>
        <w:t>De acuerdo a</w:t>
      </w:r>
      <w:r w:rsidR="007025EC">
        <w:rPr>
          <w:rFonts w:ascii="Arial" w:hAnsi="Arial" w:cs="Arial"/>
          <w:noProof/>
        </w:rPr>
        <w:t xml:space="preserve"> este cuadro</w:t>
      </w:r>
      <w:r w:rsidRPr="004001EC">
        <w:rPr>
          <w:rFonts w:ascii="Arial" w:hAnsi="Arial" w:cs="Arial"/>
          <w:noProof/>
        </w:rPr>
        <w:t xml:space="preserve"> se observa</w:t>
      </w:r>
      <w:r w:rsidR="007025EC">
        <w:rPr>
          <w:rFonts w:ascii="Arial" w:hAnsi="Arial" w:cs="Arial"/>
          <w:noProof/>
        </w:rPr>
        <w:t xml:space="preserve"> que</w:t>
      </w:r>
      <w:r w:rsidRPr="004001EC">
        <w:rPr>
          <w:rFonts w:ascii="Arial" w:hAnsi="Arial" w:cs="Arial"/>
          <w:noProof/>
        </w:rPr>
        <w:t xml:space="preserve"> los ciudadanos, usuario o interesados que hacen uso de los canales dispuesto por la entidad </w:t>
      </w:r>
      <w:r w:rsidR="007025EC">
        <w:rPr>
          <w:rFonts w:ascii="Arial" w:hAnsi="Arial" w:cs="Arial"/>
          <w:noProof/>
        </w:rPr>
        <w:t xml:space="preserve"> en su gran mayoría </w:t>
      </w:r>
      <w:r w:rsidRPr="004001EC">
        <w:rPr>
          <w:rFonts w:ascii="Arial" w:hAnsi="Arial" w:cs="Arial"/>
          <w:noProof/>
        </w:rPr>
        <w:t>no presentan discap</w:t>
      </w:r>
      <w:r w:rsidR="007025EC">
        <w:rPr>
          <w:rFonts w:ascii="Arial" w:hAnsi="Arial" w:cs="Arial"/>
          <w:noProof/>
        </w:rPr>
        <w:t>a</w:t>
      </w:r>
      <w:r w:rsidRPr="004001EC">
        <w:rPr>
          <w:rFonts w:ascii="Arial" w:hAnsi="Arial" w:cs="Arial"/>
          <w:noProof/>
        </w:rPr>
        <w:t>cidad alguna, sin desconocer el indice menor de los que si presentan algun tipo de discapacidad, motivo por el cual, la entidad este en procura de mejorar nuestras instalaciones y la prestación del servicio a nivel nacional.</w:t>
      </w:r>
    </w:p>
    <w:p w:rsidR="00884DB3" w:rsidRDefault="00884DB3" w:rsidP="00D05DF5">
      <w:pPr>
        <w:spacing w:after="0" w:line="240" w:lineRule="auto"/>
        <w:jc w:val="both"/>
        <w:rPr>
          <w:rFonts w:ascii="Arial" w:hAnsi="Arial" w:cs="Arial"/>
          <w:noProof/>
        </w:rPr>
      </w:pPr>
    </w:p>
    <w:p w:rsidR="00884DB3" w:rsidRDefault="00884DB3" w:rsidP="00D05DF5">
      <w:pPr>
        <w:spacing w:after="0" w:line="240" w:lineRule="auto"/>
        <w:jc w:val="both"/>
        <w:rPr>
          <w:rFonts w:ascii="Arial" w:hAnsi="Arial" w:cs="Arial"/>
          <w:noProof/>
        </w:rPr>
      </w:pPr>
      <w:r>
        <w:rPr>
          <w:rFonts w:ascii="Arial" w:hAnsi="Arial" w:cs="Arial"/>
          <w:noProof/>
        </w:rPr>
        <w:t>6. PRIORIZACIÓN DE VARIABLES</w:t>
      </w:r>
    </w:p>
    <w:p w:rsidR="00D05DF5" w:rsidRPr="004001EC" w:rsidRDefault="00D05DF5" w:rsidP="00D05DF5">
      <w:pPr>
        <w:spacing w:after="0" w:line="240" w:lineRule="auto"/>
        <w:jc w:val="both"/>
        <w:rPr>
          <w:rFonts w:ascii="Arial" w:hAnsi="Arial" w:cs="Arial"/>
          <w:noProof/>
        </w:rPr>
      </w:pPr>
    </w:p>
    <w:p w:rsidR="00D05DF5" w:rsidRPr="004001EC" w:rsidRDefault="00D05DF5" w:rsidP="00D05DF5">
      <w:pPr>
        <w:rPr>
          <w:rFonts w:ascii="Arial" w:hAnsi="Arial" w:cs="Arial"/>
        </w:rPr>
      </w:pPr>
      <w:r w:rsidRPr="004001EC">
        <w:rPr>
          <w:rFonts w:ascii="Arial" w:hAnsi="Arial" w:cs="Arial"/>
        </w:rPr>
        <w:t>Se priorizan las variables con la información con que se cuenta a la fecha:</w:t>
      </w:r>
    </w:p>
    <w:p w:rsidR="00D05DF5" w:rsidRDefault="00D05DF5" w:rsidP="00007C7B">
      <w:pPr>
        <w:pStyle w:val="Prrafodelista"/>
        <w:spacing w:line="276" w:lineRule="auto"/>
        <w:rPr>
          <w:rFonts w:ascii="Arial" w:hAnsi="Arial" w:cs="Arial"/>
        </w:rPr>
      </w:pPr>
      <w:r w:rsidRPr="004001EC">
        <w:rPr>
          <w:rFonts w:ascii="Arial" w:hAnsi="Arial" w:cs="Arial"/>
          <w:noProof/>
          <w:lang w:eastAsia="es-CO"/>
        </w:rPr>
        <w:drawing>
          <wp:inline distT="0" distB="0" distL="0" distR="0" wp14:anchorId="56BF5991" wp14:editId="05DC017F">
            <wp:extent cx="5490845" cy="3333750"/>
            <wp:effectExtent l="0" t="0" r="0" b="0"/>
            <wp:docPr id="2" name="Imagen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5633EA-F176-4B75-A61F-26992C6B3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5633EA-F176-4B75-A61F-26992C6B3DA3}"/>
                        </a:ext>
                      </a:extLst>
                    </pic:cNvPr>
                    <pic:cNvPicPr>
                      <a:picLocks noChangeAspect="1"/>
                    </pic:cNvPicPr>
                  </pic:nvPicPr>
                  <pic:blipFill>
                    <a:blip r:embed="rId7"/>
                    <a:stretch>
                      <a:fillRect/>
                    </a:stretch>
                  </pic:blipFill>
                  <pic:spPr>
                    <a:xfrm>
                      <a:off x="0" y="0"/>
                      <a:ext cx="5490845" cy="3333750"/>
                    </a:xfrm>
                    <a:prstGeom prst="rect">
                      <a:avLst/>
                    </a:prstGeom>
                  </pic:spPr>
                </pic:pic>
              </a:graphicData>
            </a:graphic>
          </wp:inline>
        </w:drawing>
      </w:r>
    </w:p>
    <w:p w:rsidR="007025EC" w:rsidRPr="004001EC" w:rsidRDefault="007025EC" w:rsidP="007025EC">
      <w:pPr>
        <w:jc w:val="both"/>
        <w:rPr>
          <w:rFonts w:ascii="Arial" w:hAnsi="Arial" w:cs="Arial"/>
        </w:rPr>
      </w:pPr>
      <w:r w:rsidRPr="004001EC">
        <w:rPr>
          <w:rFonts w:ascii="Arial" w:hAnsi="Arial" w:cs="Arial"/>
        </w:rPr>
        <w:t>De acuerdo a los resultados obtenidos en la Priorización de Variables con los puntajes entre 3 y 5, se establecen las variables que se van a analizar de acuerdo a su puntuación y a la información con que cuenta la entidad.</w:t>
      </w:r>
    </w:p>
    <w:p w:rsidR="00D05DF5" w:rsidRPr="007025EC" w:rsidRDefault="00D05DF5" w:rsidP="007025EC">
      <w:pPr>
        <w:spacing w:line="276" w:lineRule="auto"/>
        <w:rPr>
          <w:rFonts w:ascii="Arial" w:hAnsi="Arial" w:cs="Arial"/>
        </w:rPr>
      </w:pPr>
    </w:p>
    <w:p w:rsidR="00D05DF5" w:rsidRPr="004001EC" w:rsidRDefault="00D05DF5" w:rsidP="00D05DF5">
      <w:pPr>
        <w:pStyle w:val="Ttulo3"/>
        <w:numPr>
          <w:ilvl w:val="0"/>
          <w:numId w:val="0"/>
        </w:numPr>
        <w:rPr>
          <w:rFonts w:ascii="Arial" w:hAnsi="Arial" w:cs="Arial"/>
          <w:sz w:val="22"/>
          <w:szCs w:val="22"/>
        </w:rPr>
      </w:pPr>
      <w:bookmarkStart w:id="2" w:name="_Toc535247263"/>
      <w:r w:rsidRPr="004001EC">
        <w:rPr>
          <w:rFonts w:ascii="Arial" w:hAnsi="Arial" w:cs="Arial"/>
          <w:sz w:val="22"/>
          <w:szCs w:val="22"/>
        </w:rPr>
        <w:t>Geográficas:</w:t>
      </w:r>
      <w:bookmarkEnd w:id="2"/>
      <w:r w:rsidRPr="004001EC">
        <w:rPr>
          <w:rFonts w:ascii="Arial" w:hAnsi="Arial" w:cs="Arial"/>
          <w:sz w:val="22"/>
          <w:szCs w:val="22"/>
        </w:rPr>
        <w:t xml:space="preserve"> </w:t>
      </w:r>
    </w:p>
    <w:p w:rsidR="00D05DF5" w:rsidRPr="004001EC" w:rsidRDefault="00D05DF5" w:rsidP="00D05DF5">
      <w:pPr>
        <w:rPr>
          <w:rFonts w:ascii="Arial" w:hAnsi="Arial" w:cs="Arial"/>
        </w:rPr>
      </w:pPr>
    </w:p>
    <w:p w:rsidR="00D05DF5" w:rsidRPr="004001EC" w:rsidRDefault="00D05DF5" w:rsidP="00D05DF5">
      <w:pPr>
        <w:rPr>
          <w:rFonts w:ascii="Arial" w:hAnsi="Arial" w:cs="Arial"/>
        </w:rPr>
      </w:pPr>
      <w:r w:rsidRPr="004001EC">
        <w:rPr>
          <w:rFonts w:ascii="Arial" w:hAnsi="Arial" w:cs="Arial"/>
        </w:rPr>
        <w:t>Geográfica - Ubicación territorial</w:t>
      </w:r>
    </w:p>
    <w:p w:rsidR="00D05DF5" w:rsidRPr="004001EC" w:rsidRDefault="00D05DF5" w:rsidP="00D05DF5">
      <w:pPr>
        <w:rPr>
          <w:rFonts w:ascii="Arial" w:hAnsi="Arial" w:cs="Arial"/>
        </w:rPr>
      </w:pPr>
      <w:r w:rsidRPr="004001EC">
        <w:rPr>
          <w:rFonts w:ascii="Arial" w:hAnsi="Arial" w:cs="Arial"/>
        </w:rPr>
        <w:t>Geográfica Población (capacidad de atención de los canales)</w:t>
      </w:r>
    </w:p>
    <w:p w:rsidR="00D05DF5" w:rsidRPr="004001EC" w:rsidRDefault="00D05DF5" w:rsidP="00D05DF5">
      <w:pPr>
        <w:rPr>
          <w:rFonts w:ascii="Arial" w:hAnsi="Arial" w:cs="Arial"/>
        </w:rPr>
      </w:pPr>
    </w:p>
    <w:p w:rsidR="00D05DF5" w:rsidRPr="004001EC" w:rsidRDefault="00D05DF5" w:rsidP="00D05DF5">
      <w:pPr>
        <w:pStyle w:val="Ttulo3"/>
        <w:numPr>
          <w:ilvl w:val="0"/>
          <w:numId w:val="0"/>
        </w:numPr>
        <w:rPr>
          <w:rFonts w:ascii="Arial" w:hAnsi="Arial" w:cs="Arial"/>
          <w:sz w:val="22"/>
          <w:szCs w:val="22"/>
        </w:rPr>
      </w:pPr>
      <w:bookmarkStart w:id="3" w:name="_Toc535247264"/>
      <w:r w:rsidRPr="004001EC">
        <w:rPr>
          <w:rFonts w:ascii="Arial" w:hAnsi="Arial" w:cs="Arial"/>
          <w:sz w:val="22"/>
          <w:szCs w:val="22"/>
        </w:rPr>
        <w:t>Demográficas:</w:t>
      </w:r>
      <w:bookmarkEnd w:id="3"/>
    </w:p>
    <w:p w:rsidR="00D05DF5" w:rsidRPr="004001EC" w:rsidRDefault="00D05DF5" w:rsidP="00D05DF5">
      <w:pPr>
        <w:rPr>
          <w:rFonts w:ascii="Arial" w:hAnsi="Arial" w:cs="Arial"/>
        </w:rPr>
      </w:pPr>
    </w:p>
    <w:p w:rsidR="00D05DF5" w:rsidRPr="004001EC" w:rsidRDefault="00D05DF5" w:rsidP="00D05DF5">
      <w:pPr>
        <w:rPr>
          <w:rFonts w:ascii="Arial" w:hAnsi="Arial" w:cs="Arial"/>
        </w:rPr>
      </w:pPr>
      <w:r w:rsidRPr="004001EC">
        <w:rPr>
          <w:rFonts w:ascii="Arial" w:eastAsiaTheme="minorEastAsia" w:hAnsi="Arial" w:cs="Arial"/>
          <w:color w:val="000000" w:themeColor="text1"/>
          <w:lang w:eastAsia="es-CO"/>
        </w:rPr>
        <w:t xml:space="preserve"> </w:t>
      </w:r>
      <w:r w:rsidRPr="004001EC">
        <w:rPr>
          <w:rFonts w:ascii="Arial" w:hAnsi="Arial" w:cs="Arial"/>
        </w:rPr>
        <w:t>Demográfica- Nivel de educación</w:t>
      </w:r>
    </w:p>
    <w:p w:rsidR="00D05DF5" w:rsidRPr="004001EC" w:rsidRDefault="00D05DF5" w:rsidP="00D05DF5">
      <w:pPr>
        <w:rPr>
          <w:rFonts w:ascii="Arial" w:hAnsi="Arial" w:cs="Arial"/>
        </w:rPr>
      </w:pPr>
      <w:r w:rsidRPr="004001EC">
        <w:rPr>
          <w:rFonts w:ascii="Arial" w:eastAsiaTheme="minorEastAsia" w:hAnsi="Arial" w:cs="Arial"/>
          <w:color w:val="000000" w:themeColor="text1"/>
          <w:lang w:eastAsia="es-CO"/>
        </w:rPr>
        <w:t xml:space="preserve"> </w:t>
      </w:r>
      <w:r w:rsidRPr="004001EC">
        <w:rPr>
          <w:rFonts w:ascii="Arial" w:hAnsi="Arial" w:cs="Arial"/>
        </w:rPr>
        <w:t>Demográfica-Discapacidad</w:t>
      </w:r>
    </w:p>
    <w:p w:rsidR="00D05DF5" w:rsidRPr="004001EC" w:rsidRDefault="00D05DF5" w:rsidP="00D05DF5">
      <w:pPr>
        <w:pStyle w:val="Prrafodelista"/>
        <w:jc w:val="both"/>
        <w:rPr>
          <w:rFonts w:ascii="Arial" w:hAnsi="Arial" w:cs="Arial"/>
          <w:color w:val="000000" w:themeColor="text1"/>
        </w:rPr>
      </w:pPr>
    </w:p>
    <w:p w:rsidR="00D05DF5" w:rsidRPr="004001EC" w:rsidRDefault="00D05DF5" w:rsidP="00D05DF5">
      <w:pPr>
        <w:pStyle w:val="Ttulo3"/>
        <w:numPr>
          <w:ilvl w:val="0"/>
          <w:numId w:val="0"/>
        </w:numPr>
        <w:rPr>
          <w:rFonts w:ascii="Arial" w:hAnsi="Arial" w:cs="Arial"/>
          <w:sz w:val="22"/>
          <w:szCs w:val="22"/>
        </w:rPr>
      </w:pPr>
      <w:bookmarkStart w:id="4" w:name="_Toc535247265"/>
      <w:r w:rsidRPr="004001EC">
        <w:rPr>
          <w:rFonts w:ascii="Arial" w:hAnsi="Arial" w:cs="Arial"/>
          <w:sz w:val="22"/>
          <w:szCs w:val="22"/>
        </w:rPr>
        <w:t>Intrínsecos:</w:t>
      </w:r>
      <w:bookmarkEnd w:id="4"/>
      <w:r w:rsidRPr="004001EC">
        <w:rPr>
          <w:rFonts w:ascii="Arial" w:hAnsi="Arial" w:cs="Arial"/>
          <w:sz w:val="22"/>
          <w:szCs w:val="22"/>
        </w:rPr>
        <w:tab/>
      </w:r>
    </w:p>
    <w:p w:rsidR="00D05DF5" w:rsidRPr="004001EC" w:rsidRDefault="00D05DF5" w:rsidP="00D05DF5">
      <w:pPr>
        <w:jc w:val="both"/>
        <w:rPr>
          <w:rFonts w:ascii="Arial" w:hAnsi="Arial" w:cs="Arial"/>
          <w:color w:val="000000" w:themeColor="text1"/>
        </w:rPr>
      </w:pPr>
    </w:p>
    <w:p w:rsidR="00D05DF5" w:rsidRPr="004001EC" w:rsidRDefault="00D05DF5" w:rsidP="00D05DF5">
      <w:pPr>
        <w:jc w:val="both"/>
        <w:rPr>
          <w:rFonts w:ascii="Arial" w:hAnsi="Arial" w:cs="Arial"/>
        </w:rPr>
      </w:pPr>
      <w:r w:rsidRPr="004001EC">
        <w:rPr>
          <w:rFonts w:ascii="Arial" w:hAnsi="Arial" w:cs="Arial"/>
        </w:rPr>
        <w:t xml:space="preserve"> Intrínsecas – Tipos de interviniente</w:t>
      </w:r>
    </w:p>
    <w:p w:rsidR="00D05DF5" w:rsidRPr="004001EC" w:rsidRDefault="00D05DF5" w:rsidP="00D05DF5">
      <w:pPr>
        <w:jc w:val="both"/>
        <w:rPr>
          <w:rFonts w:ascii="Arial" w:hAnsi="Arial" w:cs="Arial"/>
        </w:rPr>
      </w:pPr>
      <w:r w:rsidRPr="004001EC">
        <w:rPr>
          <w:rFonts w:ascii="Arial" w:hAnsi="Arial" w:cs="Arial"/>
        </w:rPr>
        <w:t xml:space="preserve"> Intrínsecas –Tipo penal</w:t>
      </w:r>
    </w:p>
    <w:p w:rsidR="00D05DF5" w:rsidRPr="004001EC" w:rsidRDefault="00D05DF5" w:rsidP="00D05DF5">
      <w:pPr>
        <w:jc w:val="both"/>
        <w:rPr>
          <w:rFonts w:ascii="Arial" w:hAnsi="Arial" w:cs="Arial"/>
          <w:color w:val="000000" w:themeColor="text1"/>
        </w:rPr>
      </w:pPr>
      <w:r w:rsidRPr="004001EC">
        <w:rPr>
          <w:rFonts w:ascii="Arial" w:eastAsiaTheme="minorEastAsia" w:hAnsi="Arial" w:cs="Arial"/>
          <w:color w:val="000000" w:themeColor="text1"/>
          <w:lang w:eastAsia="es-CO"/>
        </w:rPr>
        <w:t xml:space="preserve"> </w:t>
      </w:r>
      <w:r w:rsidRPr="004001EC">
        <w:rPr>
          <w:rFonts w:ascii="Arial" w:hAnsi="Arial" w:cs="Arial"/>
          <w:color w:val="000000" w:themeColor="text1"/>
        </w:rPr>
        <w:t>Intrínsecas –Acceso a los diferentes canales de aten</w:t>
      </w:r>
      <w:r>
        <w:rPr>
          <w:rFonts w:ascii="Arial" w:hAnsi="Arial" w:cs="Arial"/>
          <w:color w:val="000000" w:themeColor="text1"/>
        </w:rPr>
        <w:t>ción</w:t>
      </w:r>
    </w:p>
    <w:p w:rsidR="00884DB3" w:rsidRPr="007025EC" w:rsidRDefault="00884DB3" w:rsidP="007025EC">
      <w:pPr>
        <w:spacing w:line="276" w:lineRule="auto"/>
        <w:rPr>
          <w:rFonts w:ascii="Arial" w:hAnsi="Arial" w:cs="Arial"/>
        </w:rPr>
      </w:pPr>
    </w:p>
    <w:p w:rsidR="00884DB3" w:rsidRDefault="00884DB3" w:rsidP="00884DB3">
      <w:pPr>
        <w:spacing w:line="276" w:lineRule="auto"/>
        <w:rPr>
          <w:rFonts w:ascii="Arial" w:hAnsi="Arial" w:cs="Arial"/>
        </w:rPr>
      </w:pPr>
      <w:r>
        <w:rPr>
          <w:rFonts w:ascii="Arial" w:hAnsi="Arial" w:cs="Arial"/>
        </w:rPr>
        <w:t>5. IDENTIFICACION DE MECANISMOS DE RECOLECCIÓN DE LA INFORMACIÓN</w:t>
      </w:r>
    </w:p>
    <w:p w:rsidR="004001EC" w:rsidRDefault="00EF30F1" w:rsidP="00EF30F1">
      <w:pPr>
        <w:spacing w:after="0" w:line="240" w:lineRule="auto"/>
        <w:jc w:val="both"/>
        <w:rPr>
          <w:rFonts w:ascii="Arial" w:hAnsi="Arial" w:cs="Arial"/>
          <w:noProof/>
        </w:rPr>
      </w:pPr>
      <w:r w:rsidRPr="004001EC">
        <w:rPr>
          <w:rFonts w:ascii="Arial" w:hAnsi="Arial" w:cs="Arial"/>
          <w:noProof/>
        </w:rPr>
        <w:t xml:space="preserve">De acuerdo con </w:t>
      </w:r>
      <w:r>
        <w:rPr>
          <w:rFonts w:ascii="Arial" w:hAnsi="Arial" w:cs="Arial"/>
          <w:noProof/>
        </w:rPr>
        <w:t xml:space="preserve"> información </w:t>
      </w:r>
      <w:r w:rsidRPr="004001EC">
        <w:rPr>
          <w:rFonts w:ascii="Arial" w:hAnsi="Arial" w:cs="Arial"/>
          <w:noProof/>
        </w:rPr>
        <w:t>se puede evidenciar que la Fiscalía General de la Nación, cuenta con acceso limitado a cierta información en el proceso, por lo anterior es necesario generar mecanismos que permitan alcanzar la completitud de la información, para ello  se realizó  encuesta telefónica.</w:t>
      </w:r>
    </w:p>
    <w:p w:rsidR="00EF30F1" w:rsidRDefault="00EF30F1" w:rsidP="00EF30F1">
      <w:pPr>
        <w:spacing w:after="0" w:line="240" w:lineRule="auto"/>
        <w:jc w:val="both"/>
        <w:rPr>
          <w:rFonts w:ascii="Arial" w:hAnsi="Arial" w:cs="Arial"/>
          <w:noProof/>
        </w:rPr>
      </w:pPr>
    </w:p>
    <w:p w:rsidR="00607938" w:rsidRDefault="00607938" w:rsidP="00EF30F1">
      <w:pPr>
        <w:spacing w:after="0" w:line="240" w:lineRule="auto"/>
        <w:jc w:val="both"/>
        <w:rPr>
          <w:rFonts w:ascii="Arial" w:hAnsi="Arial" w:cs="Arial"/>
          <w:noProof/>
        </w:rPr>
      </w:pPr>
    </w:p>
    <w:p w:rsidR="00EF30F1" w:rsidRDefault="00EF30F1" w:rsidP="00EF30F1">
      <w:pPr>
        <w:spacing w:after="0" w:line="240" w:lineRule="auto"/>
        <w:jc w:val="both"/>
        <w:rPr>
          <w:rFonts w:ascii="Arial" w:hAnsi="Arial" w:cs="Arial"/>
          <w:noProof/>
        </w:rPr>
      </w:pPr>
      <w:r>
        <w:rPr>
          <w:rFonts w:ascii="Arial" w:hAnsi="Arial" w:cs="Arial"/>
          <w:noProof/>
        </w:rPr>
        <w:t>CONCLUSIONES</w:t>
      </w:r>
    </w:p>
    <w:p w:rsidR="007025EC" w:rsidRPr="007025EC" w:rsidRDefault="007025EC" w:rsidP="007025EC">
      <w:pPr>
        <w:spacing w:after="0" w:line="276" w:lineRule="auto"/>
        <w:jc w:val="both"/>
        <w:rPr>
          <w:rFonts w:ascii="Arial" w:hAnsi="Arial" w:cs="Arial"/>
          <w:noProof/>
        </w:rPr>
      </w:pPr>
    </w:p>
    <w:p w:rsidR="004001EC" w:rsidRPr="004001EC" w:rsidRDefault="00607938" w:rsidP="004001EC">
      <w:pPr>
        <w:pStyle w:val="Prrafodelista"/>
        <w:numPr>
          <w:ilvl w:val="0"/>
          <w:numId w:val="29"/>
        </w:numPr>
        <w:spacing w:after="0" w:line="276" w:lineRule="auto"/>
        <w:jc w:val="both"/>
        <w:rPr>
          <w:rFonts w:ascii="Arial" w:hAnsi="Arial" w:cs="Arial"/>
          <w:noProof/>
        </w:rPr>
      </w:pPr>
      <w:r>
        <w:rPr>
          <w:rFonts w:ascii="Arial" w:hAnsi="Arial" w:cs="Arial"/>
          <w:noProof/>
        </w:rPr>
        <w:t>Fortalecer las herramientas tecnológicas con las que cuenta la entidad para la adecuada caracterización de los usuarios.</w:t>
      </w:r>
    </w:p>
    <w:p w:rsidR="004001EC" w:rsidRPr="004001EC" w:rsidRDefault="00607938" w:rsidP="004001EC">
      <w:pPr>
        <w:pStyle w:val="Prrafodelista"/>
        <w:numPr>
          <w:ilvl w:val="0"/>
          <w:numId w:val="29"/>
        </w:numPr>
        <w:spacing w:after="0" w:line="276" w:lineRule="auto"/>
        <w:jc w:val="both"/>
        <w:rPr>
          <w:rFonts w:ascii="Arial" w:hAnsi="Arial" w:cs="Arial"/>
          <w:noProof/>
        </w:rPr>
      </w:pPr>
      <w:r>
        <w:rPr>
          <w:rFonts w:ascii="Arial" w:hAnsi="Arial" w:cs="Arial"/>
          <w:noProof/>
        </w:rPr>
        <w:t xml:space="preserve">Generar estrategias de comunicación con el fin de incentivar al ciudadano, usuario o </w:t>
      </w:r>
      <w:r w:rsidR="004001EC" w:rsidRPr="004001EC">
        <w:rPr>
          <w:rFonts w:ascii="Arial" w:hAnsi="Arial" w:cs="Arial"/>
          <w:noProof/>
        </w:rPr>
        <w:t>i</w:t>
      </w:r>
      <w:r>
        <w:rPr>
          <w:rFonts w:ascii="Arial" w:hAnsi="Arial" w:cs="Arial"/>
          <w:noProof/>
        </w:rPr>
        <w:t>n</w:t>
      </w:r>
      <w:r w:rsidR="004001EC" w:rsidRPr="004001EC">
        <w:rPr>
          <w:rFonts w:ascii="Arial" w:hAnsi="Arial" w:cs="Arial"/>
          <w:noProof/>
        </w:rPr>
        <w:t xml:space="preserve">teresado </w:t>
      </w:r>
      <w:r>
        <w:rPr>
          <w:rFonts w:ascii="Arial" w:hAnsi="Arial" w:cs="Arial"/>
          <w:noProof/>
        </w:rPr>
        <w:t xml:space="preserve"> en la correcta utilización de los canales dispuestos por la entidad. </w:t>
      </w:r>
    </w:p>
    <w:sectPr w:rsidR="004001EC" w:rsidRPr="004001EC" w:rsidSect="00D05DF5">
      <w:headerReference w:type="default" r:id="rId8"/>
      <w:footerReference w:type="default" r:id="rId9"/>
      <w:pgSz w:w="12240" w:h="15840"/>
      <w:pgMar w:top="1701" w:right="1894"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40" w:rsidRDefault="00DE4240" w:rsidP="004001EC">
      <w:pPr>
        <w:spacing w:after="0" w:line="240" w:lineRule="auto"/>
      </w:pPr>
      <w:r>
        <w:separator/>
      </w:r>
    </w:p>
  </w:endnote>
  <w:endnote w:type="continuationSeparator" w:id="0">
    <w:p w:rsidR="00DE4240" w:rsidRDefault="00DE4240" w:rsidP="0040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7" w:rsidRDefault="00DE4240" w:rsidP="006A529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40" w:rsidRDefault="00DE4240" w:rsidP="004001EC">
      <w:pPr>
        <w:spacing w:after="0" w:line="240" w:lineRule="auto"/>
      </w:pPr>
      <w:r>
        <w:separator/>
      </w:r>
    </w:p>
  </w:footnote>
  <w:footnote w:type="continuationSeparator" w:id="0">
    <w:p w:rsidR="00DE4240" w:rsidRDefault="00DE4240" w:rsidP="0040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313305001"/>
      <w:docPartObj>
        <w:docPartGallery w:val="Page Numbers (Top of Page)"/>
        <w:docPartUnique/>
      </w:docPartObj>
    </w:sdtPr>
    <w:sdtEndPr>
      <w:rPr>
        <w:b/>
        <w:bCs/>
        <w:color w:val="auto"/>
        <w:spacing w:val="0"/>
        <w:lang w:val="es-CO"/>
      </w:rPr>
    </w:sdtEndPr>
    <w:sdtContent>
      <w:p w:rsidR="00F15A27" w:rsidRDefault="00DE4240">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E105FB" w:rsidRPr="00E105FB">
          <w:rPr>
            <w:b/>
            <w:bCs/>
            <w:noProof/>
            <w:lang w:val="es-ES"/>
          </w:rPr>
          <w:t>4</w:t>
        </w:r>
        <w:r>
          <w:rPr>
            <w:b/>
            <w:bCs/>
          </w:rPr>
          <w:fldChar w:fldCharType="end"/>
        </w:r>
      </w:p>
    </w:sdtContent>
  </w:sdt>
  <w:p w:rsidR="00F15A27" w:rsidRDefault="00DE42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925"/>
    <w:multiLevelType w:val="hybridMultilevel"/>
    <w:tmpl w:val="FF2A7B8C"/>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3394AA4"/>
    <w:multiLevelType w:val="hybridMultilevel"/>
    <w:tmpl w:val="125480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417397"/>
    <w:multiLevelType w:val="hybridMultilevel"/>
    <w:tmpl w:val="6ADC1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9278DE"/>
    <w:multiLevelType w:val="hybridMultilevel"/>
    <w:tmpl w:val="A86E23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072A55"/>
    <w:multiLevelType w:val="hybridMultilevel"/>
    <w:tmpl w:val="6AA0D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2F09B9"/>
    <w:multiLevelType w:val="multilevel"/>
    <w:tmpl w:val="4F82C4F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372623"/>
    <w:multiLevelType w:val="hybridMultilevel"/>
    <w:tmpl w:val="A3E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FD7CA4"/>
    <w:multiLevelType w:val="multilevel"/>
    <w:tmpl w:val="02EEAF5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9A0549"/>
    <w:multiLevelType w:val="multilevel"/>
    <w:tmpl w:val="02EEAF5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B000862"/>
    <w:multiLevelType w:val="hybridMultilevel"/>
    <w:tmpl w:val="4FC8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ED3E12"/>
    <w:multiLevelType w:val="multilevel"/>
    <w:tmpl w:val="6CFEDE62"/>
    <w:lvl w:ilvl="0">
      <w:start w:val="1"/>
      <w:numFmt w:val="decimal"/>
      <w:lvlText w:val="%1."/>
      <w:lvlJc w:val="left"/>
      <w:pPr>
        <w:ind w:left="717" w:hanging="360"/>
      </w:pPr>
    </w:lvl>
    <w:lvl w:ilvl="1">
      <w:start w:val="1"/>
      <w:numFmt w:val="bullet"/>
      <w:lvlText w:val=""/>
      <w:lvlJc w:val="left"/>
      <w:pPr>
        <w:ind w:left="1149" w:hanging="432"/>
      </w:pPr>
      <w:rPr>
        <w:rFonts w:ascii="Wingdings" w:hAnsi="Wingdings" w:hint="default"/>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20285DF0"/>
    <w:multiLevelType w:val="hybridMultilevel"/>
    <w:tmpl w:val="0DEC9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1A31BE3"/>
    <w:multiLevelType w:val="hybridMultilevel"/>
    <w:tmpl w:val="34565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0B2378"/>
    <w:multiLevelType w:val="hybridMultilevel"/>
    <w:tmpl w:val="E4C28C5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6862533"/>
    <w:multiLevelType w:val="hybridMultilevel"/>
    <w:tmpl w:val="FEB63A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FA6711"/>
    <w:multiLevelType w:val="hybridMultilevel"/>
    <w:tmpl w:val="8DE62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2F4BFC"/>
    <w:multiLevelType w:val="multilevel"/>
    <w:tmpl w:val="94EA71A0"/>
    <w:lvl w:ilvl="0">
      <w:start w:val="4"/>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FA4C72"/>
    <w:multiLevelType w:val="hybridMultilevel"/>
    <w:tmpl w:val="F5BA9A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2F93660A"/>
    <w:multiLevelType w:val="hybridMultilevel"/>
    <w:tmpl w:val="CAE8C1F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5983877"/>
    <w:multiLevelType w:val="hybridMultilevel"/>
    <w:tmpl w:val="C0AE7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FC3338"/>
    <w:multiLevelType w:val="hybridMultilevel"/>
    <w:tmpl w:val="D7B6E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5F3BCC"/>
    <w:multiLevelType w:val="hybridMultilevel"/>
    <w:tmpl w:val="5616E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B45B0C"/>
    <w:multiLevelType w:val="hybridMultilevel"/>
    <w:tmpl w:val="AE3A5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EF2A32"/>
    <w:multiLevelType w:val="hybridMultilevel"/>
    <w:tmpl w:val="6AEA0744"/>
    <w:lvl w:ilvl="0" w:tplc="A2DEAEE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835F8"/>
    <w:multiLevelType w:val="multilevel"/>
    <w:tmpl w:val="A1E43488"/>
    <w:lvl w:ilvl="0">
      <w:start w:val="1"/>
      <w:numFmt w:val="upperLetter"/>
      <w:lvlText w:val="%1."/>
      <w:lvlJc w:val="left"/>
      <w:pPr>
        <w:ind w:left="1080" w:hanging="360"/>
      </w:pPr>
    </w:lvl>
    <w:lvl w:ilvl="1">
      <w:start w:val="1"/>
      <w:numFmt w:val="upperLetter"/>
      <w:pStyle w:val="Estilo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40D871B6"/>
    <w:multiLevelType w:val="hybridMultilevel"/>
    <w:tmpl w:val="211C95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9A7810"/>
    <w:multiLevelType w:val="hybridMultilevel"/>
    <w:tmpl w:val="A244B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D70D9A"/>
    <w:multiLevelType w:val="multilevel"/>
    <w:tmpl w:val="DD385938"/>
    <w:lvl w:ilvl="0">
      <w:start w:val="1"/>
      <w:numFmt w:val="decimal"/>
      <w:pStyle w:val="Ttulo1"/>
      <w:lvlText w:val="%1."/>
      <w:lvlJc w:val="left"/>
      <w:pPr>
        <w:ind w:left="0" w:firstLine="0"/>
      </w:pPr>
    </w:lvl>
    <w:lvl w:ilvl="1">
      <w:start w:val="1"/>
      <w:numFmt w:val="lowerLetter"/>
      <w:pStyle w:val="Ttulo2"/>
      <w:lvlText w:val="%2."/>
      <w:lvlJc w:val="left"/>
      <w:pPr>
        <w:ind w:left="720" w:firstLine="0"/>
      </w:pPr>
    </w:lvl>
    <w:lvl w:ilvl="2">
      <w:start w:val="1"/>
      <w:numFmt w:val="decimal"/>
      <w:pStyle w:val="Ttulo3"/>
      <w:lvlText w:val="%3."/>
      <w:lvlJc w:val="left"/>
      <w:pPr>
        <w:ind w:left="1440" w:firstLine="0"/>
      </w:pPr>
    </w:lvl>
    <w:lvl w:ilvl="3">
      <w:start w:val="1"/>
      <w:numFmt w:val="lowerRoman"/>
      <w:pStyle w:val="Ttulo4"/>
      <w:lvlText w:val="%4."/>
      <w:lvlJc w:val="right"/>
      <w:pPr>
        <w:ind w:left="2160" w:firstLine="0"/>
      </w:pPr>
      <w:rPr>
        <w:rFonts w:hint="default"/>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8" w15:restartNumberingAfterBreak="0">
    <w:nsid w:val="492012AB"/>
    <w:multiLevelType w:val="hybridMultilevel"/>
    <w:tmpl w:val="BB229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A22B43"/>
    <w:multiLevelType w:val="hybridMultilevel"/>
    <w:tmpl w:val="1EC85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AE36FC"/>
    <w:multiLevelType w:val="hybridMultilevel"/>
    <w:tmpl w:val="2C3414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2F3B72"/>
    <w:multiLevelType w:val="hybridMultilevel"/>
    <w:tmpl w:val="66568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81584D"/>
    <w:multiLevelType w:val="hybridMultilevel"/>
    <w:tmpl w:val="2ACC2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DCB0BAA"/>
    <w:multiLevelType w:val="hybridMultilevel"/>
    <w:tmpl w:val="47C22CE4"/>
    <w:lvl w:ilvl="0" w:tplc="240A000D">
      <w:start w:val="1"/>
      <w:numFmt w:val="bullet"/>
      <w:lvlText w:val=""/>
      <w:lvlJc w:val="left"/>
      <w:pPr>
        <w:ind w:left="1141" w:hanging="360"/>
      </w:pPr>
      <w:rPr>
        <w:rFonts w:ascii="Wingdings" w:hAnsi="Wingdings" w:hint="default"/>
      </w:rPr>
    </w:lvl>
    <w:lvl w:ilvl="1" w:tplc="240A0003" w:tentative="1">
      <w:start w:val="1"/>
      <w:numFmt w:val="bullet"/>
      <w:lvlText w:val="o"/>
      <w:lvlJc w:val="left"/>
      <w:pPr>
        <w:ind w:left="1861" w:hanging="360"/>
      </w:pPr>
      <w:rPr>
        <w:rFonts w:ascii="Courier New" w:hAnsi="Courier New" w:cs="Courier New" w:hint="default"/>
      </w:rPr>
    </w:lvl>
    <w:lvl w:ilvl="2" w:tplc="240A0005" w:tentative="1">
      <w:start w:val="1"/>
      <w:numFmt w:val="bullet"/>
      <w:lvlText w:val=""/>
      <w:lvlJc w:val="left"/>
      <w:pPr>
        <w:ind w:left="2581" w:hanging="360"/>
      </w:pPr>
      <w:rPr>
        <w:rFonts w:ascii="Wingdings" w:hAnsi="Wingdings" w:hint="default"/>
      </w:rPr>
    </w:lvl>
    <w:lvl w:ilvl="3" w:tplc="240A0001" w:tentative="1">
      <w:start w:val="1"/>
      <w:numFmt w:val="bullet"/>
      <w:lvlText w:val=""/>
      <w:lvlJc w:val="left"/>
      <w:pPr>
        <w:ind w:left="3301" w:hanging="360"/>
      </w:pPr>
      <w:rPr>
        <w:rFonts w:ascii="Symbol" w:hAnsi="Symbol" w:hint="default"/>
      </w:rPr>
    </w:lvl>
    <w:lvl w:ilvl="4" w:tplc="240A0003" w:tentative="1">
      <w:start w:val="1"/>
      <w:numFmt w:val="bullet"/>
      <w:lvlText w:val="o"/>
      <w:lvlJc w:val="left"/>
      <w:pPr>
        <w:ind w:left="4021" w:hanging="360"/>
      </w:pPr>
      <w:rPr>
        <w:rFonts w:ascii="Courier New" w:hAnsi="Courier New" w:cs="Courier New" w:hint="default"/>
      </w:rPr>
    </w:lvl>
    <w:lvl w:ilvl="5" w:tplc="240A0005" w:tentative="1">
      <w:start w:val="1"/>
      <w:numFmt w:val="bullet"/>
      <w:lvlText w:val=""/>
      <w:lvlJc w:val="left"/>
      <w:pPr>
        <w:ind w:left="4741" w:hanging="360"/>
      </w:pPr>
      <w:rPr>
        <w:rFonts w:ascii="Wingdings" w:hAnsi="Wingdings" w:hint="default"/>
      </w:rPr>
    </w:lvl>
    <w:lvl w:ilvl="6" w:tplc="240A0001" w:tentative="1">
      <w:start w:val="1"/>
      <w:numFmt w:val="bullet"/>
      <w:lvlText w:val=""/>
      <w:lvlJc w:val="left"/>
      <w:pPr>
        <w:ind w:left="5461" w:hanging="360"/>
      </w:pPr>
      <w:rPr>
        <w:rFonts w:ascii="Symbol" w:hAnsi="Symbol" w:hint="default"/>
      </w:rPr>
    </w:lvl>
    <w:lvl w:ilvl="7" w:tplc="240A0003" w:tentative="1">
      <w:start w:val="1"/>
      <w:numFmt w:val="bullet"/>
      <w:lvlText w:val="o"/>
      <w:lvlJc w:val="left"/>
      <w:pPr>
        <w:ind w:left="6181" w:hanging="360"/>
      </w:pPr>
      <w:rPr>
        <w:rFonts w:ascii="Courier New" w:hAnsi="Courier New" w:cs="Courier New" w:hint="default"/>
      </w:rPr>
    </w:lvl>
    <w:lvl w:ilvl="8" w:tplc="240A0005" w:tentative="1">
      <w:start w:val="1"/>
      <w:numFmt w:val="bullet"/>
      <w:lvlText w:val=""/>
      <w:lvlJc w:val="left"/>
      <w:pPr>
        <w:ind w:left="6901" w:hanging="360"/>
      </w:pPr>
      <w:rPr>
        <w:rFonts w:ascii="Wingdings" w:hAnsi="Wingdings" w:hint="default"/>
      </w:rPr>
    </w:lvl>
  </w:abstractNum>
  <w:abstractNum w:abstractNumId="34" w15:restartNumberingAfterBreak="0">
    <w:nsid w:val="62855613"/>
    <w:multiLevelType w:val="hybridMultilevel"/>
    <w:tmpl w:val="BA24A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E251AB"/>
    <w:multiLevelType w:val="hybridMultilevel"/>
    <w:tmpl w:val="A80AF4B4"/>
    <w:lvl w:ilvl="0" w:tplc="E10E75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14339E"/>
    <w:multiLevelType w:val="multilevel"/>
    <w:tmpl w:val="D89EDC30"/>
    <w:lvl w:ilvl="0">
      <w:start w:val="1"/>
      <w:numFmt w:val="bullet"/>
      <w:lvlText w:val=""/>
      <w:lvlJc w:val="left"/>
      <w:pPr>
        <w:ind w:left="720" w:hanging="360"/>
      </w:pPr>
      <w:rPr>
        <w:rFonts w:ascii="Wingdings" w:hAnsi="Wingdings" w:hint="default"/>
        <w:b/>
      </w:rPr>
    </w:lvl>
    <w:lvl w:ilvl="1">
      <w:start w:val="1"/>
      <w:numFmt w:val="lowerRoman"/>
      <w:lvlText w:val="%2."/>
      <w:lvlJc w:val="righ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3195448"/>
    <w:multiLevelType w:val="hybridMultilevel"/>
    <w:tmpl w:val="48DCA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E6117C"/>
    <w:multiLevelType w:val="hybridMultilevel"/>
    <w:tmpl w:val="0336B0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84163B"/>
    <w:multiLevelType w:val="hybridMultilevel"/>
    <w:tmpl w:val="AE9C0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7"/>
  </w:num>
  <w:num w:numId="3">
    <w:abstractNumId w:val="10"/>
  </w:num>
  <w:num w:numId="4">
    <w:abstractNumId w:val="36"/>
  </w:num>
  <w:num w:numId="5">
    <w:abstractNumId w:val="5"/>
  </w:num>
  <w:num w:numId="6">
    <w:abstractNumId w:val="16"/>
  </w:num>
  <w:num w:numId="7">
    <w:abstractNumId w:val="14"/>
  </w:num>
  <w:num w:numId="8">
    <w:abstractNumId w:val="1"/>
  </w:num>
  <w:num w:numId="9">
    <w:abstractNumId w:val="25"/>
  </w:num>
  <w:num w:numId="10">
    <w:abstractNumId w:val="19"/>
  </w:num>
  <w:num w:numId="11">
    <w:abstractNumId w:val="9"/>
  </w:num>
  <w:num w:numId="12">
    <w:abstractNumId w:val="21"/>
  </w:num>
  <w:num w:numId="13">
    <w:abstractNumId w:val="35"/>
  </w:num>
  <w:num w:numId="14">
    <w:abstractNumId w:val="15"/>
  </w:num>
  <w:num w:numId="15">
    <w:abstractNumId w:val="23"/>
  </w:num>
  <w:num w:numId="16">
    <w:abstractNumId w:val="22"/>
  </w:num>
  <w:num w:numId="17">
    <w:abstractNumId w:val="3"/>
  </w:num>
  <w:num w:numId="18">
    <w:abstractNumId w:val="7"/>
  </w:num>
  <w:num w:numId="19">
    <w:abstractNumId w:val="12"/>
  </w:num>
  <w:num w:numId="20">
    <w:abstractNumId w:val="38"/>
  </w:num>
  <w:num w:numId="21">
    <w:abstractNumId w:val="28"/>
  </w:num>
  <w:num w:numId="22">
    <w:abstractNumId w:val="26"/>
  </w:num>
  <w:num w:numId="23">
    <w:abstractNumId w:val="17"/>
  </w:num>
  <w:num w:numId="24">
    <w:abstractNumId w:val="37"/>
  </w:num>
  <w:num w:numId="25">
    <w:abstractNumId w:val="8"/>
  </w:num>
  <w:num w:numId="26">
    <w:abstractNumId w:val="32"/>
  </w:num>
  <w:num w:numId="27">
    <w:abstractNumId w:val="11"/>
  </w:num>
  <w:num w:numId="28">
    <w:abstractNumId w:val="34"/>
  </w:num>
  <w:num w:numId="29">
    <w:abstractNumId w:val="2"/>
  </w:num>
  <w:num w:numId="30">
    <w:abstractNumId w:val="18"/>
  </w:num>
  <w:num w:numId="31">
    <w:abstractNumId w:val="33"/>
  </w:num>
  <w:num w:numId="32">
    <w:abstractNumId w:val="13"/>
  </w:num>
  <w:num w:numId="33">
    <w:abstractNumId w:val="30"/>
  </w:num>
  <w:num w:numId="34">
    <w:abstractNumId w:val="20"/>
  </w:num>
  <w:num w:numId="35">
    <w:abstractNumId w:val="31"/>
  </w:num>
  <w:num w:numId="36">
    <w:abstractNumId w:val="4"/>
  </w:num>
  <w:num w:numId="37">
    <w:abstractNumId w:val="6"/>
  </w:num>
  <w:num w:numId="38">
    <w:abstractNumId w:val="29"/>
  </w:num>
  <w:num w:numId="39">
    <w:abstractNumId w:val="3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EC"/>
    <w:rsid w:val="00007C7B"/>
    <w:rsid w:val="00044F36"/>
    <w:rsid w:val="0023118D"/>
    <w:rsid w:val="00327BBB"/>
    <w:rsid w:val="00342665"/>
    <w:rsid w:val="004001EC"/>
    <w:rsid w:val="0043660A"/>
    <w:rsid w:val="00607938"/>
    <w:rsid w:val="007025EC"/>
    <w:rsid w:val="007C7C6C"/>
    <w:rsid w:val="00884DB3"/>
    <w:rsid w:val="00D05DF5"/>
    <w:rsid w:val="00DE4240"/>
    <w:rsid w:val="00E105FB"/>
    <w:rsid w:val="00EF30F1"/>
    <w:rsid w:val="00FA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6414F-E3D1-4B58-9472-E694030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EC"/>
  </w:style>
  <w:style w:type="paragraph" w:styleId="Ttulo1">
    <w:name w:val="heading 1"/>
    <w:basedOn w:val="Normal"/>
    <w:next w:val="Normal"/>
    <w:link w:val="Ttulo1Car"/>
    <w:uiPriority w:val="9"/>
    <w:qFormat/>
    <w:rsid w:val="004001EC"/>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01EC"/>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001EC"/>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001EC"/>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001EC"/>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001EC"/>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001EC"/>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001E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001E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1E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001E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001E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001EC"/>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4001E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4001E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4001E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001E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001EC"/>
    <w:rPr>
      <w:rFonts w:asciiTheme="majorHAnsi" w:eastAsiaTheme="majorEastAsia" w:hAnsiTheme="majorHAnsi" w:cstheme="majorBidi"/>
      <w:i/>
      <w:iCs/>
      <w:color w:val="272727" w:themeColor="text1" w:themeTint="D8"/>
      <w:sz w:val="21"/>
      <w:szCs w:val="21"/>
    </w:rPr>
  </w:style>
  <w:style w:type="paragraph" w:styleId="Puesto">
    <w:name w:val="Title"/>
    <w:basedOn w:val="Normal"/>
    <w:next w:val="Normal"/>
    <w:link w:val="PuestoCar"/>
    <w:uiPriority w:val="10"/>
    <w:qFormat/>
    <w:rsid w:val="004001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001EC"/>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4001E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001EC"/>
    <w:rPr>
      <w:rFonts w:eastAsiaTheme="minorEastAsia"/>
      <w:lang w:eastAsia="es-CO"/>
    </w:rPr>
  </w:style>
  <w:style w:type="paragraph" w:styleId="Prrafodelista">
    <w:name w:val="List Paragraph"/>
    <w:basedOn w:val="Normal"/>
    <w:link w:val="PrrafodelistaCar"/>
    <w:uiPriority w:val="34"/>
    <w:qFormat/>
    <w:rsid w:val="004001EC"/>
    <w:pPr>
      <w:ind w:left="720"/>
      <w:contextualSpacing/>
    </w:pPr>
  </w:style>
  <w:style w:type="table" w:styleId="Tablaconcuadrcula">
    <w:name w:val="Table Grid"/>
    <w:basedOn w:val="Tablanormal"/>
    <w:uiPriority w:val="39"/>
    <w:rsid w:val="0040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4001E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3">
    <w:name w:val="Grid Table 4 Accent 3"/>
    <w:basedOn w:val="Tablanormal"/>
    <w:uiPriority w:val="49"/>
    <w:rsid w:val="004001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4001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4001E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4001EC"/>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4001EC"/>
    <w:pPr>
      <w:tabs>
        <w:tab w:val="left" w:pos="440"/>
        <w:tab w:val="right" w:leader="dot" w:pos="8828"/>
      </w:tabs>
      <w:spacing w:after="0" w:line="240" w:lineRule="auto"/>
      <w:ind w:left="284" w:hanging="284"/>
      <w:jc w:val="both"/>
    </w:pPr>
    <w:rPr>
      <w:rFonts w:ascii="Times New Roman" w:hAnsi="Times New Roman" w:cs="Times New Roman"/>
      <w:b/>
      <w:noProof/>
    </w:rPr>
  </w:style>
  <w:style w:type="paragraph" w:styleId="TDC2">
    <w:name w:val="toc 2"/>
    <w:basedOn w:val="Normal"/>
    <w:next w:val="Normal"/>
    <w:autoRedefine/>
    <w:uiPriority w:val="39"/>
    <w:unhideWhenUsed/>
    <w:rsid w:val="004001EC"/>
    <w:pPr>
      <w:tabs>
        <w:tab w:val="left" w:pos="567"/>
        <w:tab w:val="right" w:leader="dot" w:pos="8828"/>
      </w:tabs>
      <w:spacing w:after="0" w:line="240" w:lineRule="auto"/>
      <w:ind w:left="567" w:hanging="141"/>
      <w:jc w:val="both"/>
    </w:pPr>
  </w:style>
  <w:style w:type="character" w:styleId="Hipervnculo">
    <w:name w:val="Hyperlink"/>
    <w:basedOn w:val="Fuentedeprrafopredeter"/>
    <w:uiPriority w:val="99"/>
    <w:unhideWhenUsed/>
    <w:rsid w:val="004001EC"/>
    <w:rPr>
      <w:color w:val="0563C1" w:themeColor="hyperlink"/>
      <w:u w:val="single"/>
    </w:rPr>
  </w:style>
  <w:style w:type="paragraph" w:customStyle="1" w:styleId="Standard">
    <w:name w:val="Standard"/>
    <w:rsid w:val="004001EC"/>
    <w:pPr>
      <w:suppressAutoHyphens/>
      <w:autoSpaceDN w:val="0"/>
      <w:spacing w:after="0" w:line="240" w:lineRule="auto"/>
      <w:textAlignment w:val="baseline"/>
    </w:pPr>
    <w:rPr>
      <w:rFonts w:ascii="Verdana" w:eastAsia="Times New Roman" w:hAnsi="Verdana" w:cs="Verdana"/>
      <w:kern w:val="3"/>
      <w:lang w:val="es-ES" w:eastAsia="es-CO"/>
    </w:rPr>
  </w:style>
  <w:style w:type="paragraph" w:styleId="Textonotapie">
    <w:name w:val="footnote text"/>
    <w:basedOn w:val="Normal"/>
    <w:link w:val="TextonotapieCar"/>
    <w:uiPriority w:val="99"/>
    <w:unhideWhenUsed/>
    <w:rsid w:val="004001EC"/>
    <w:pPr>
      <w:spacing w:after="0" w:line="240" w:lineRule="auto"/>
    </w:pPr>
    <w:rPr>
      <w:sz w:val="20"/>
      <w:szCs w:val="20"/>
    </w:rPr>
  </w:style>
  <w:style w:type="character" w:customStyle="1" w:styleId="TextonotapieCar">
    <w:name w:val="Texto nota pie Car"/>
    <w:basedOn w:val="Fuentedeprrafopredeter"/>
    <w:link w:val="Textonotapie"/>
    <w:uiPriority w:val="99"/>
    <w:rsid w:val="004001EC"/>
    <w:rPr>
      <w:sz w:val="20"/>
      <w:szCs w:val="20"/>
    </w:rPr>
  </w:style>
  <w:style w:type="character" w:styleId="Refdenotaalpie">
    <w:name w:val="footnote reference"/>
    <w:basedOn w:val="Fuentedeprrafopredeter"/>
    <w:uiPriority w:val="99"/>
    <w:unhideWhenUsed/>
    <w:rsid w:val="004001EC"/>
    <w:rPr>
      <w:vertAlign w:val="superscript"/>
    </w:rPr>
  </w:style>
  <w:style w:type="paragraph" w:styleId="NormalWeb">
    <w:name w:val="Normal (Web)"/>
    <w:basedOn w:val="Normal"/>
    <w:uiPriority w:val="99"/>
    <w:unhideWhenUsed/>
    <w:rsid w:val="004001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4001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4001EC"/>
    <w:rPr>
      <w:i/>
      <w:iCs/>
    </w:rPr>
  </w:style>
  <w:style w:type="table" w:styleId="Tabladecuadrcula1clara-nfasis3">
    <w:name w:val="Grid Table 1 Light Accent 3"/>
    <w:basedOn w:val="Tablanormal"/>
    <w:uiPriority w:val="46"/>
    <w:rsid w:val="004001E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2">
    <w:name w:val="Grid Table 4 Accent 2"/>
    <w:basedOn w:val="Tablanormal"/>
    <w:uiPriority w:val="49"/>
    <w:rsid w:val="004001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abladeilustraciones">
    <w:name w:val="table of figures"/>
    <w:basedOn w:val="Normal"/>
    <w:next w:val="Normal"/>
    <w:uiPriority w:val="99"/>
    <w:unhideWhenUsed/>
    <w:rsid w:val="004001EC"/>
    <w:pPr>
      <w:spacing w:after="0"/>
    </w:pPr>
  </w:style>
  <w:style w:type="paragraph" w:styleId="Bibliografa">
    <w:name w:val="Bibliography"/>
    <w:basedOn w:val="Normal"/>
    <w:next w:val="Normal"/>
    <w:uiPriority w:val="37"/>
    <w:unhideWhenUsed/>
    <w:rsid w:val="004001EC"/>
  </w:style>
  <w:style w:type="paragraph" w:styleId="Encabezado">
    <w:name w:val="header"/>
    <w:aliases w:val="Car Car Car Car Car Car Car Car Car Car Car,Car Car Car Car Car Car Car Car Car Car Car Car Car Car,Car Car Car Car Car Car Car Car Car Car Car Car Car Car Car,Car Car9,Car Car Car Car Car Car Car Car Car"/>
    <w:basedOn w:val="Normal"/>
    <w:link w:val="EncabezadoCar"/>
    <w:uiPriority w:val="99"/>
    <w:unhideWhenUsed/>
    <w:rsid w:val="004001EC"/>
    <w:pPr>
      <w:tabs>
        <w:tab w:val="center" w:pos="4419"/>
        <w:tab w:val="right" w:pos="8838"/>
      </w:tabs>
      <w:spacing w:after="0" w:line="240" w:lineRule="auto"/>
    </w:pPr>
  </w:style>
  <w:style w:type="character" w:customStyle="1" w:styleId="EncabezadoCar">
    <w:name w:val="Encabezado Car"/>
    <w:aliases w:val="Car Car Car Car Car Car Car Car Car Car Car Car,Car Car Car Car Car Car Car Car Car Car Car Car Car Car Car1,Car Car Car Car Car Car Car Car Car Car Car Car Car Car Car Car,Car Car9 Car,Car Car Car Car Car Car Car Car Car Car"/>
    <w:basedOn w:val="Fuentedeprrafopredeter"/>
    <w:link w:val="Encabezado"/>
    <w:uiPriority w:val="99"/>
    <w:rsid w:val="004001EC"/>
  </w:style>
  <w:style w:type="paragraph" w:styleId="Piedepgina">
    <w:name w:val="footer"/>
    <w:basedOn w:val="Normal"/>
    <w:link w:val="PiedepginaCar"/>
    <w:uiPriority w:val="99"/>
    <w:unhideWhenUsed/>
    <w:rsid w:val="00400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1EC"/>
  </w:style>
  <w:style w:type="paragraph" w:customStyle="1" w:styleId="Default">
    <w:name w:val="Default"/>
    <w:rsid w:val="004001EC"/>
    <w:pPr>
      <w:autoSpaceDE w:val="0"/>
      <w:autoSpaceDN w:val="0"/>
      <w:adjustRightInd w:val="0"/>
      <w:spacing w:after="0" w:line="240" w:lineRule="auto"/>
    </w:pPr>
    <w:rPr>
      <w:rFonts w:ascii="Arial" w:hAnsi="Arial" w:cs="Arial"/>
      <w:color w:val="000000"/>
      <w:sz w:val="24"/>
      <w:szCs w:val="24"/>
    </w:rPr>
  </w:style>
  <w:style w:type="table" w:styleId="Tabladecuadrcula6concolores-nfasis5">
    <w:name w:val="Grid Table 6 Colorful Accent 5"/>
    <w:basedOn w:val="Tablanormal"/>
    <w:uiPriority w:val="51"/>
    <w:rsid w:val="004001E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xtoennegrita">
    <w:name w:val="Strong"/>
    <w:basedOn w:val="Fuentedeprrafopredeter"/>
    <w:uiPriority w:val="22"/>
    <w:qFormat/>
    <w:rsid w:val="004001EC"/>
    <w:rPr>
      <w:b/>
      <w:bCs/>
    </w:rPr>
  </w:style>
  <w:style w:type="character" w:customStyle="1" w:styleId="apple-converted-space">
    <w:name w:val="apple-converted-space"/>
    <w:basedOn w:val="Fuentedeprrafopredeter"/>
    <w:rsid w:val="004001EC"/>
  </w:style>
  <w:style w:type="table" w:styleId="Tabladecuadrcula6concolores-nfasis4">
    <w:name w:val="Grid Table 6 Colorful Accent 4"/>
    <w:basedOn w:val="Tablanormal"/>
    <w:uiPriority w:val="51"/>
    <w:rsid w:val="004001E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oindependiente">
    <w:name w:val="Body Text"/>
    <w:basedOn w:val="Normal"/>
    <w:link w:val="TextoindependienteCar"/>
    <w:rsid w:val="004001EC"/>
    <w:pPr>
      <w:autoSpaceDN w:val="0"/>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rsid w:val="004001EC"/>
    <w:rPr>
      <w:rFonts w:ascii="Tahoma" w:eastAsia="Times New Roman" w:hAnsi="Tahoma" w:cs="Tahoma"/>
      <w:sz w:val="24"/>
      <w:szCs w:val="24"/>
      <w:lang w:val="es-ES" w:eastAsia="es-ES"/>
    </w:rPr>
  </w:style>
  <w:style w:type="paragraph" w:styleId="Textodeglobo">
    <w:name w:val="Balloon Text"/>
    <w:basedOn w:val="Normal"/>
    <w:link w:val="TextodegloboCar"/>
    <w:uiPriority w:val="99"/>
    <w:semiHidden/>
    <w:unhideWhenUsed/>
    <w:rsid w:val="004001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1EC"/>
    <w:rPr>
      <w:rFonts w:ascii="Segoe UI" w:hAnsi="Segoe UI" w:cs="Segoe UI"/>
      <w:sz w:val="18"/>
      <w:szCs w:val="18"/>
    </w:rPr>
  </w:style>
  <w:style w:type="paragraph" w:styleId="TtulodeTDC">
    <w:name w:val="TOC Heading"/>
    <w:basedOn w:val="Ttulo1"/>
    <w:next w:val="Normal"/>
    <w:uiPriority w:val="39"/>
    <w:unhideWhenUsed/>
    <w:qFormat/>
    <w:rsid w:val="004001EC"/>
    <w:pPr>
      <w:outlineLvl w:val="9"/>
    </w:pPr>
    <w:rPr>
      <w:lang w:eastAsia="es-CO"/>
    </w:rPr>
  </w:style>
  <w:style w:type="paragraph" w:styleId="Citadestacada">
    <w:name w:val="Intense Quote"/>
    <w:basedOn w:val="Normal"/>
    <w:next w:val="Normal"/>
    <w:link w:val="CitadestacadaCar"/>
    <w:uiPriority w:val="30"/>
    <w:qFormat/>
    <w:rsid w:val="004001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001EC"/>
    <w:rPr>
      <w:i/>
      <w:iCs/>
      <w:color w:val="5B9BD5" w:themeColor="accent1"/>
    </w:rPr>
  </w:style>
  <w:style w:type="paragraph" w:styleId="Textosinformato">
    <w:name w:val="Plain Text"/>
    <w:basedOn w:val="Normal"/>
    <w:link w:val="TextosinformatoCar"/>
    <w:uiPriority w:val="99"/>
    <w:unhideWhenUsed/>
    <w:rsid w:val="004001EC"/>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001EC"/>
    <w:rPr>
      <w:rFonts w:ascii="Calibri" w:hAnsi="Calibri"/>
      <w:szCs w:val="21"/>
    </w:rPr>
  </w:style>
  <w:style w:type="character" w:customStyle="1" w:styleId="st">
    <w:name w:val="st"/>
    <w:basedOn w:val="Fuentedeprrafopredeter"/>
    <w:rsid w:val="004001EC"/>
  </w:style>
  <w:style w:type="paragraph" w:customStyle="1" w:styleId="gmail-msolistparagraph">
    <w:name w:val="gmail-msolistparagraph"/>
    <w:basedOn w:val="Normal"/>
    <w:rsid w:val="004001EC"/>
    <w:pPr>
      <w:spacing w:before="100" w:beforeAutospacing="1" w:after="100" w:afterAutospacing="1" w:line="240" w:lineRule="auto"/>
    </w:pPr>
    <w:rPr>
      <w:rFonts w:ascii="Times New Roman" w:hAnsi="Times New Roman" w:cs="Times New Roman"/>
      <w:sz w:val="24"/>
      <w:szCs w:val="24"/>
      <w:lang w:eastAsia="es-CO"/>
    </w:rPr>
  </w:style>
  <w:style w:type="character" w:customStyle="1" w:styleId="PrrafodelistaCar">
    <w:name w:val="Párrafo de lista Car"/>
    <w:basedOn w:val="Fuentedeprrafopredeter"/>
    <w:link w:val="Prrafodelista"/>
    <w:uiPriority w:val="34"/>
    <w:locked/>
    <w:rsid w:val="004001EC"/>
  </w:style>
  <w:style w:type="character" w:styleId="Refdecomentario">
    <w:name w:val="annotation reference"/>
    <w:basedOn w:val="Fuentedeprrafopredeter"/>
    <w:uiPriority w:val="99"/>
    <w:semiHidden/>
    <w:unhideWhenUsed/>
    <w:rsid w:val="004001EC"/>
    <w:rPr>
      <w:sz w:val="16"/>
      <w:szCs w:val="16"/>
    </w:rPr>
  </w:style>
  <w:style w:type="paragraph" w:styleId="Textocomentario">
    <w:name w:val="annotation text"/>
    <w:basedOn w:val="Normal"/>
    <w:link w:val="TextocomentarioCar"/>
    <w:uiPriority w:val="99"/>
    <w:unhideWhenUsed/>
    <w:rsid w:val="004001EC"/>
    <w:pPr>
      <w:spacing w:line="240" w:lineRule="auto"/>
    </w:pPr>
    <w:rPr>
      <w:sz w:val="20"/>
      <w:szCs w:val="20"/>
    </w:rPr>
  </w:style>
  <w:style w:type="character" w:customStyle="1" w:styleId="TextocomentarioCar">
    <w:name w:val="Texto comentario Car"/>
    <w:basedOn w:val="Fuentedeprrafopredeter"/>
    <w:link w:val="Textocomentario"/>
    <w:uiPriority w:val="99"/>
    <w:rsid w:val="004001EC"/>
    <w:rPr>
      <w:sz w:val="20"/>
      <w:szCs w:val="20"/>
    </w:rPr>
  </w:style>
  <w:style w:type="paragraph" w:styleId="Asuntodelcomentario">
    <w:name w:val="annotation subject"/>
    <w:basedOn w:val="Textocomentario"/>
    <w:next w:val="Textocomentario"/>
    <w:link w:val="AsuntodelcomentarioCar"/>
    <w:uiPriority w:val="99"/>
    <w:semiHidden/>
    <w:unhideWhenUsed/>
    <w:rsid w:val="004001EC"/>
    <w:rPr>
      <w:b/>
      <w:bCs/>
    </w:rPr>
  </w:style>
  <w:style w:type="character" w:customStyle="1" w:styleId="AsuntodelcomentarioCar">
    <w:name w:val="Asunto del comentario Car"/>
    <w:basedOn w:val="TextocomentarioCar"/>
    <w:link w:val="Asuntodelcomentario"/>
    <w:uiPriority w:val="99"/>
    <w:semiHidden/>
    <w:rsid w:val="004001EC"/>
    <w:rPr>
      <w:b/>
      <w:bCs/>
      <w:sz w:val="20"/>
      <w:szCs w:val="20"/>
    </w:rPr>
  </w:style>
  <w:style w:type="paragraph" w:customStyle="1" w:styleId="textradi">
    <w:name w:val="text_radi"/>
    <w:basedOn w:val="Normal"/>
    <w:rsid w:val="004001EC"/>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es-CO"/>
    </w:rPr>
  </w:style>
  <w:style w:type="numbering" w:customStyle="1" w:styleId="Sinlista1">
    <w:name w:val="Sin lista1"/>
    <w:next w:val="Sinlista"/>
    <w:uiPriority w:val="99"/>
    <w:semiHidden/>
    <w:unhideWhenUsed/>
    <w:rsid w:val="004001EC"/>
  </w:style>
  <w:style w:type="paragraph" w:customStyle="1" w:styleId="Estilo2">
    <w:name w:val="Estilo 2"/>
    <w:basedOn w:val="Normal"/>
    <w:next w:val="Normal"/>
    <w:autoRedefine/>
    <w:qFormat/>
    <w:rsid w:val="004001EC"/>
    <w:pPr>
      <w:keepNext/>
      <w:numPr>
        <w:ilvl w:val="1"/>
        <w:numId w:val="1"/>
      </w:numPr>
      <w:spacing w:before="160" w:line="276" w:lineRule="auto"/>
      <w:jc w:val="both"/>
      <w:outlineLvl w:val="1"/>
    </w:pPr>
    <w:rPr>
      <w:rFonts w:ascii="Cambria" w:eastAsia="Times New Roman" w:hAnsi="Cambria" w:cs="Times New Roman"/>
      <w:b/>
      <w:bCs/>
      <w:color w:val="000000"/>
      <w:sz w:val="34"/>
      <w:szCs w:val="34"/>
      <w:lang w:val="es-ES_tradnl" w:eastAsia="x-none"/>
      <w14:textFill>
        <w14:solidFill>
          <w14:srgbClr w14:val="000000">
            <w14:lumMod w14:val="50000"/>
          </w14:srgbClr>
        </w14:solidFill>
      </w14:textFill>
    </w:rPr>
  </w:style>
  <w:style w:type="table" w:customStyle="1" w:styleId="Tablaconcuadrcula1">
    <w:name w:val="Tabla con cuadrícula1"/>
    <w:basedOn w:val="Tablanormal"/>
    <w:next w:val="Tablaconcuadrcula"/>
    <w:uiPriority w:val="39"/>
    <w:rsid w:val="0040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1">
    <w:name w:val="Lista media 11"/>
    <w:basedOn w:val="Tablanormal"/>
    <w:next w:val="Listamedia1"/>
    <w:uiPriority w:val="65"/>
    <w:rsid w:val="004001E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MS Gothic"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ombreadoclaro1">
    <w:name w:val="Sombreado claro1"/>
    <w:basedOn w:val="Tablanormal"/>
    <w:next w:val="Sombreadoclaro"/>
    <w:uiPriority w:val="60"/>
    <w:rsid w:val="004001E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Nmerodepgina">
    <w:name w:val="page number"/>
    <w:basedOn w:val="Fuentedeprrafopredeter"/>
    <w:uiPriority w:val="99"/>
    <w:semiHidden/>
    <w:unhideWhenUsed/>
    <w:rsid w:val="004001EC"/>
  </w:style>
  <w:style w:type="table" w:styleId="Listamedia1">
    <w:name w:val="Medium List 1"/>
    <w:basedOn w:val="Tablanormal"/>
    <w:uiPriority w:val="65"/>
    <w:semiHidden/>
    <w:unhideWhenUsed/>
    <w:rsid w:val="004001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claro">
    <w:name w:val="Light Shading"/>
    <w:basedOn w:val="Tablanormal"/>
    <w:uiPriority w:val="60"/>
    <w:semiHidden/>
    <w:unhideWhenUsed/>
    <w:rsid w:val="004001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conformatoprevio">
    <w:name w:val="HTML Preformatted"/>
    <w:basedOn w:val="Normal"/>
    <w:link w:val="HTMLconformatoprevioCar"/>
    <w:uiPriority w:val="99"/>
    <w:unhideWhenUsed/>
    <w:rsid w:val="0040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4001EC"/>
    <w:rPr>
      <w:rFonts w:ascii="Courier New" w:eastAsia="Times New Roman" w:hAnsi="Courier New" w:cs="Courier New"/>
      <w:sz w:val="20"/>
      <w:szCs w:val="20"/>
      <w:lang w:eastAsia="es-CO"/>
    </w:rPr>
  </w:style>
  <w:style w:type="paragraph" w:customStyle="1" w:styleId="standard0">
    <w:name w:val="standard"/>
    <w:basedOn w:val="Normal"/>
    <w:rsid w:val="004001EC"/>
    <w:pPr>
      <w:autoSpaceDN w:val="0"/>
      <w:spacing w:after="0" w:line="240" w:lineRule="auto"/>
    </w:pPr>
    <w:rPr>
      <w:rFonts w:ascii="Verdana" w:eastAsia="Calibri" w:hAnsi="Verdana" w:cs="Times New Roman"/>
      <w:lang w:eastAsia="es-CO"/>
    </w:rPr>
  </w:style>
  <w:style w:type="character" w:styleId="Hipervnculovisitado">
    <w:name w:val="FollowedHyperlink"/>
    <w:basedOn w:val="Fuentedeprrafopredeter"/>
    <w:uiPriority w:val="99"/>
    <w:semiHidden/>
    <w:unhideWhenUsed/>
    <w:rsid w:val="004001EC"/>
    <w:rPr>
      <w:color w:val="954F72" w:themeColor="followedHyperlink"/>
      <w:u w:val="single"/>
    </w:rPr>
  </w:style>
  <w:style w:type="paragraph" w:styleId="Revisin">
    <w:name w:val="Revision"/>
    <w:hidden/>
    <w:uiPriority w:val="99"/>
    <w:semiHidden/>
    <w:rsid w:val="004001EC"/>
    <w:pPr>
      <w:spacing w:after="0" w:line="240" w:lineRule="auto"/>
    </w:pPr>
  </w:style>
  <w:style w:type="character" w:customStyle="1" w:styleId="Mencinsinresolver1">
    <w:name w:val="Mención sin resolver1"/>
    <w:basedOn w:val="Fuentedeprrafopredeter"/>
    <w:uiPriority w:val="99"/>
    <w:semiHidden/>
    <w:unhideWhenUsed/>
    <w:rsid w:val="004001EC"/>
    <w:rPr>
      <w:color w:val="808080"/>
      <w:shd w:val="clear" w:color="auto" w:fill="E6E6E6"/>
    </w:rPr>
  </w:style>
  <w:style w:type="table" w:styleId="Tabladecuadrcula2-nfasis4">
    <w:name w:val="Grid Table 2 Accent 4"/>
    <w:basedOn w:val="Tablanormal"/>
    <w:uiPriority w:val="47"/>
    <w:rsid w:val="004001E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1clara-nfasis5">
    <w:name w:val="Grid Table 1 Light Accent 5"/>
    <w:basedOn w:val="Tablanormal"/>
    <w:uiPriority w:val="46"/>
    <w:rsid w:val="004001E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4001EC"/>
    <w:pPr>
      <w:spacing w:after="100"/>
      <w:ind w:left="440"/>
    </w:pPr>
  </w:style>
  <w:style w:type="character" w:customStyle="1" w:styleId="UnresolvedMention">
    <w:name w:val="Unresolved Mention"/>
    <w:basedOn w:val="Fuentedeprrafopredeter"/>
    <w:uiPriority w:val="99"/>
    <w:semiHidden/>
    <w:unhideWhenUsed/>
    <w:rsid w:val="004001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18"/>
    <w:rsid w:val="00DC5BA0"/>
    <w:rsid w:val="00EA6F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E02A9DE00C14DF9A56AEB2676ADB3A9">
    <w:name w:val="5E02A9DE00C14DF9A56AEB2676ADB3A9"/>
    <w:rsid w:val="00EA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Eugenia Ramirez Lòpez</dc:creator>
  <cp:keywords/>
  <dc:description/>
  <cp:lastModifiedBy>Adriana Eugenia Ramirez Lòpez</cp:lastModifiedBy>
  <cp:revision>6</cp:revision>
  <dcterms:created xsi:type="dcterms:W3CDTF">2019-01-14T21:37:00Z</dcterms:created>
  <dcterms:modified xsi:type="dcterms:W3CDTF">2019-01-14T22:39:00Z</dcterms:modified>
</cp:coreProperties>
</file>