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69E" w:rsidRDefault="0057369E" w:rsidP="00E1043F">
      <w:pPr>
        <w:jc w:val="both"/>
        <w:rPr>
          <w:rFonts w:ascii="Arial Narrow" w:hAnsi="Arial Narrow" w:cs="Arial"/>
          <w:b/>
          <w:bCs/>
          <w:iCs/>
          <w:color w:val="000000" w:themeColor="text1"/>
          <w:lang w:val="es-MX"/>
        </w:rPr>
      </w:pPr>
    </w:p>
    <w:p w:rsidR="00E1043F" w:rsidRPr="00B478B5" w:rsidRDefault="009F70EC" w:rsidP="00E1043F">
      <w:pPr>
        <w:jc w:val="both"/>
        <w:rPr>
          <w:rFonts w:ascii="Arial" w:hAnsi="Arial" w:cs="Arial"/>
          <w:b/>
          <w:color w:val="000000" w:themeColor="text1"/>
          <w:sz w:val="22"/>
          <w:szCs w:val="22"/>
        </w:rPr>
      </w:pPr>
      <w:r w:rsidRPr="00B478B5">
        <w:rPr>
          <w:rFonts w:ascii="Arial" w:hAnsi="Arial" w:cs="Arial"/>
          <w:b/>
          <w:bCs/>
          <w:iCs/>
          <w:color w:val="000000" w:themeColor="text1"/>
          <w:sz w:val="22"/>
          <w:szCs w:val="22"/>
          <w:lang w:val="es-MX"/>
        </w:rPr>
        <w:t xml:space="preserve">INVITACION PÚBLICA No. </w:t>
      </w:r>
      <w:r w:rsidR="00240DC3" w:rsidRPr="00B478B5">
        <w:rPr>
          <w:rFonts w:ascii="Arial" w:hAnsi="Arial" w:cs="Arial"/>
          <w:b/>
          <w:bCs/>
          <w:iCs/>
          <w:color w:val="000000" w:themeColor="text1"/>
          <w:sz w:val="22"/>
          <w:szCs w:val="22"/>
          <w:lang w:val="es-MX"/>
        </w:rPr>
        <w:t>0</w:t>
      </w:r>
      <w:r w:rsidR="009A7542">
        <w:rPr>
          <w:rFonts w:ascii="Arial" w:hAnsi="Arial" w:cs="Arial"/>
          <w:b/>
          <w:bCs/>
          <w:iCs/>
          <w:color w:val="000000" w:themeColor="text1"/>
          <w:sz w:val="22"/>
          <w:szCs w:val="22"/>
          <w:lang w:val="es-MX"/>
        </w:rPr>
        <w:t>88</w:t>
      </w:r>
      <w:r w:rsidRPr="00B478B5">
        <w:rPr>
          <w:rFonts w:ascii="Arial" w:hAnsi="Arial" w:cs="Arial"/>
          <w:b/>
          <w:bCs/>
          <w:iCs/>
          <w:color w:val="000000" w:themeColor="text1"/>
          <w:sz w:val="22"/>
          <w:szCs w:val="22"/>
          <w:lang w:val="es-MX"/>
        </w:rPr>
        <w:t xml:space="preserve"> DE 201</w:t>
      </w:r>
      <w:r w:rsidR="009A7542">
        <w:rPr>
          <w:rFonts w:ascii="Arial" w:hAnsi="Arial" w:cs="Arial"/>
          <w:b/>
          <w:bCs/>
          <w:iCs/>
          <w:color w:val="000000" w:themeColor="text1"/>
          <w:sz w:val="22"/>
          <w:szCs w:val="22"/>
          <w:lang w:val="es-MX"/>
        </w:rPr>
        <w:t>4</w:t>
      </w:r>
      <w:r w:rsidRPr="00B478B5">
        <w:rPr>
          <w:rFonts w:ascii="Arial" w:hAnsi="Arial" w:cs="Arial"/>
          <w:b/>
          <w:bCs/>
          <w:iCs/>
          <w:color w:val="000000" w:themeColor="text1"/>
          <w:sz w:val="22"/>
          <w:szCs w:val="22"/>
          <w:lang w:val="es-MX"/>
        </w:rPr>
        <w:t xml:space="preserve"> </w:t>
      </w:r>
      <w:r w:rsidR="007015B6">
        <w:rPr>
          <w:rFonts w:ascii="Arial" w:hAnsi="Arial" w:cs="Arial"/>
          <w:b/>
          <w:bCs/>
          <w:iCs/>
          <w:color w:val="000000" w:themeColor="text1"/>
          <w:sz w:val="22"/>
          <w:szCs w:val="22"/>
          <w:lang w:val="es-MX"/>
        </w:rPr>
        <w:t>PROCESO DE</w:t>
      </w:r>
      <w:r w:rsidR="00DC6E00" w:rsidRPr="00B478B5">
        <w:rPr>
          <w:rFonts w:ascii="Arial" w:hAnsi="Arial" w:cs="Arial"/>
          <w:b/>
          <w:bCs/>
          <w:iCs/>
          <w:color w:val="000000" w:themeColor="text1"/>
          <w:sz w:val="22"/>
          <w:szCs w:val="22"/>
          <w:lang w:val="es-MX"/>
        </w:rPr>
        <w:t xml:space="preserve"> MINIMA CUANTÍA </w:t>
      </w:r>
      <w:r w:rsidRPr="00B478B5">
        <w:rPr>
          <w:rFonts w:ascii="Arial" w:hAnsi="Arial" w:cs="Arial"/>
          <w:b/>
          <w:bCs/>
          <w:iCs/>
          <w:color w:val="000000" w:themeColor="text1"/>
          <w:sz w:val="22"/>
          <w:szCs w:val="22"/>
          <w:lang w:val="es-MX"/>
        </w:rPr>
        <w:t xml:space="preserve">PARA CONTRATAR </w:t>
      </w:r>
      <w:r w:rsidR="007479C1" w:rsidRPr="00B478B5">
        <w:rPr>
          <w:rFonts w:ascii="Arial" w:hAnsi="Arial" w:cs="Arial"/>
          <w:b/>
          <w:bCs/>
          <w:iCs/>
          <w:color w:val="000000" w:themeColor="text1"/>
          <w:sz w:val="22"/>
          <w:szCs w:val="22"/>
          <w:lang w:val="es-MX"/>
        </w:rPr>
        <w:t xml:space="preserve">EL SERVICIO </w:t>
      </w:r>
      <w:r w:rsidR="00CA46C9" w:rsidRPr="00B478B5">
        <w:rPr>
          <w:rFonts w:ascii="Arial" w:hAnsi="Arial" w:cs="Arial"/>
          <w:b/>
          <w:sz w:val="22"/>
          <w:szCs w:val="22"/>
        </w:rPr>
        <w:t xml:space="preserve">DE </w:t>
      </w:r>
      <w:r w:rsidR="00B478B5" w:rsidRPr="00B478B5">
        <w:rPr>
          <w:rFonts w:ascii="Arial" w:hAnsi="Arial" w:cs="Arial"/>
          <w:b/>
          <w:sz w:val="22"/>
          <w:szCs w:val="22"/>
        </w:rPr>
        <w:t>MANTENIMIENTO PREVENTIVO Y CORRECTIVO DE MAQUINAS Y EQUIPOS DE OFICINA Y DEMAS BIENES MUEBLES (MULTIFUNCIONALES, IMPRESORAS Y DEMÁS MÁQUINAS Y EQUIPOS DE OFICINA) DE LA</w:t>
      </w:r>
      <w:r w:rsidR="009A7542">
        <w:rPr>
          <w:rFonts w:ascii="Arial" w:hAnsi="Arial" w:cs="Arial"/>
          <w:b/>
          <w:sz w:val="22"/>
          <w:szCs w:val="22"/>
        </w:rPr>
        <w:t xml:space="preserve"> FISCALIA EN ANTIOQUIA</w:t>
      </w:r>
      <w:r w:rsidR="00B478B5" w:rsidRPr="00B478B5">
        <w:rPr>
          <w:rFonts w:ascii="Arial" w:hAnsi="Arial" w:cs="Arial"/>
          <w:b/>
          <w:sz w:val="22"/>
          <w:szCs w:val="22"/>
        </w:rPr>
        <w:t xml:space="preserve">  – </w:t>
      </w:r>
      <w:r w:rsidR="009A7542">
        <w:rPr>
          <w:rFonts w:ascii="Arial" w:hAnsi="Arial" w:cs="Arial"/>
          <w:b/>
          <w:sz w:val="22"/>
          <w:szCs w:val="22"/>
        </w:rPr>
        <w:t>FEBRERO</w:t>
      </w:r>
      <w:r w:rsidR="00B478B5" w:rsidRPr="00B478B5">
        <w:rPr>
          <w:rFonts w:ascii="Arial" w:hAnsi="Arial" w:cs="Arial"/>
          <w:b/>
          <w:sz w:val="22"/>
          <w:szCs w:val="22"/>
        </w:rPr>
        <w:t xml:space="preserve"> DE 201</w:t>
      </w:r>
      <w:r w:rsidR="009A7542">
        <w:rPr>
          <w:rFonts w:ascii="Arial" w:hAnsi="Arial" w:cs="Arial"/>
          <w:b/>
          <w:sz w:val="22"/>
          <w:szCs w:val="22"/>
        </w:rPr>
        <w:t>4</w:t>
      </w:r>
      <w:r w:rsidR="00E1043F" w:rsidRPr="00B478B5">
        <w:rPr>
          <w:rFonts w:ascii="Arial" w:hAnsi="Arial" w:cs="Arial"/>
          <w:b/>
          <w:color w:val="000000" w:themeColor="text1"/>
          <w:sz w:val="22"/>
          <w:szCs w:val="22"/>
        </w:rPr>
        <w:t>.</w:t>
      </w:r>
    </w:p>
    <w:p w:rsidR="009F70EC" w:rsidRPr="00B478B5" w:rsidRDefault="009F70EC" w:rsidP="009F70EC">
      <w:pPr>
        <w:jc w:val="both"/>
        <w:rPr>
          <w:rFonts w:ascii="Arial" w:hAnsi="Arial" w:cs="Arial"/>
          <w:b/>
          <w:color w:val="000000" w:themeColor="text1"/>
          <w:sz w:val="22"/>
          <w:szCs w:val="22"/>
        </w:rPr>
      </w:pPr>
    </w:p>
    <w:p w:rsidR="00E1043F" w:rsidRPr="00240DC3" w:rsidRDefault="00240069" w:rsidP="002A704E">
      <w:pPr>
        <w:jc w:val="center"/>
        <w:rPr>
          <w:rFonts w:ascii="Arial" w:hAnsi="Arial" w:cs="Arial"/>
          <w:b/>
          <w:color w:val="000000" w:themeColor="text1"/>
          <w:sz w:val="22"/>
          <w:szCs w:val="22"/>
        </w:rPr>
      </w:pPr>
      <w:r w:rsidRPr="00240DC3">
        <w:rPr>
          <w:rFonts w:ascii="Arial" w:hAnsi="Arial" w:cs="Arial"/>
          <w:b/>
          <w:color w:val="000000" w:themeColor="text1"/>
          <w:sz w:val="22"/>
          <w:szCs w:val="22"/>
        </w:rPr>
        <w:t>RECOMENDACIONES GENERALES</w:t>
      </w:r>
    </w:p>
    <w:p w:rsidR="0057369E" w:rsidRPr="00240DC3" w:rsidRDefault="0057369E" w:rsidP="00E1043F">
      <w:pPr>
        <w:jc w:val="both"/>
        <w:rPr>
          <w:rFonts w:ascii="Arial" w:hAnsi="Arial" w:cs="Arial"/>
          <w:b/>
          <w:color w:val="000000" w:themeColor="text1"/>
          <w:sz w:val="22"/>
          <w:szCs w:val="22"/>
        </w:rPr>
      </w:pPr>
    </w:p>
    <w:p w:rsidR="0057369E" w:rsidRPr="00240DC3" w:rsidRDefault="0057369E" w:rsidP="00E1043F">
      <w:pPr>
        <w:jc w:val="both"/>
        <w:rPr>
          <w:rFonts w:ascii="Arial" w:hAnsi="Arial" w:cs="Arial"/>
          <w:b/>
          <w:color w:val="000000" w:themeColor="text1"/>
          <w:sz w:val="22"/>
          <w:szCs w:val="22"/>
        </w:rPr>
      </w:pPr>
      <w:r w:rsidRPr="00240DC3">
        <w:rPr>
          <w:rFonts w:ascii="Arial" w:hAnsi="Arial" w:cs="Arial"/>
          <w:b/>
          <w:color w:val="000000" w:themeColor="text1"/>
          <w:sz w:val="22"/>
          <w:szCs w:val="22"/>
        </w:rPr>
        <w:t>El proponente deberá tener en cuenta las siguientes recomendaciones, antes de diligenciar la información requerida.</w:t>
      </w:r>
    </w:p>
    <w:p w:rsidR="0057369E" w:rsidRPr="00240DC3" w:rsidRDefault="0057369E" w:rsidP="00E1043F">
      <w:pPr>
        <w:jc w:val="both"/>
        <w:rPr>
          <w:rFonts w:ascii="Arial" w:hAnsi="Arial" w:cs="Arial"/>
          <w:b/>
          <w:color w:val="000000" w:themeColor="text1"/>
          <w:sz w:val="22"/>
          <w:szCs w:val="22"/>
        </w:rPr>
      </w:pPr>
    </w:p>
    <w:p w:rsidR="0057369E" w:rsidRPr="00240DC3" w:rsidRDefault="0057369E" w:rsidP="0057369E">
      <w:pPr>
        <w:pStyle w:val="Prrafodelista"/>
        <w:numPr>
          <w:ilvl w:val="0"/>
          <w:numId w:val="1"/>
        </w:numPr>
        <w:jc w:val="both"/>
        <w:rPr>
          <w:rFonts w:ascii="Arial" w:hAnsi="Arial" w:cs="Arial"/>
          <w:color w:val="000000" w:themeColor="text1"/>
          <w:sz w:val="22"/>
          <w:szCs w:val="22"/>
        </w:rPr>
      </w:pPr>
      <w:r w:rsidRPr="003C4E12">
        <w:rPr>
          <w:rFonts w:ascii="Arial" w:hAnsi="Arial" w:cs="Arial"/>
          <w:b/>
          <w:color w:val="000000" w:themeColor="text1"/>
          <w:sz w:val="22"/>
          <w:szCs w:val="22"/>
        </w:rPr>
        <w:t>Leer cuidadosamente</w:t>
      </w:r>
      <w:r w:rsidRPr="00240DC3">
        <w:rPr>
          <w:rFonts w:ascii="Arial" w:hAnsi="Arial" w:cs="Arial"/>
          <w:color w:val="000000" w:themeColor="text1"/>
          <w:sz w:val="22"/>
          <w:szCs w:val="22"/>
        </w:rPr>
        <w:t xml:space="preserve"> estas condiciones mínimas, antes de elaborar la propuesta.</w:t>
      </w:r>
    </w:p>
    <w:p w:rsidR="0057369E" w:rsidRPr="00240DC3" w:rsidRDefault="0057369E" w:rsidP="0057369E">
      <w:pPr>
        <w:pStyle w:val="Prrafodelista"/>
        <w:numPr>
          <w:ilvl w:val="0"/>
          <w:numId w:val="1"/>
        </w:numPr>
        <w:jc w:val="both"/>
        <w:rPr>
          <w:rFonts w:ascii="Arial" w:hAnsi="Arial" w:cs="Arial"/>
          <w:color w:val="000000" w:themeColor="text1"/>
          <w:sz w:val="22"/>
          <w:szCs w:val="22"/>
        </w:rPr>
      </w:pPr>
      <w:r w:rsidRPr="00240DC3">
        <w:rPr>
          <w:rFonts w:ascii="Arial" w:hAnsi="Arial" w:cs="Arial"/>
          <w:color w:val="000000" w:themeColor="text1"/>
          <w:sz w:val="22"/>
          <w:szCs w:val="22"/>
        </w:rPr>
        <w:t>Verificar que no se encuentre incurso dentro de las causales de inhabilidad e incompatibilidad o prohibiciones, constitucional y legalmente establecidas para contratar.</w:t>
      </w:r>
    </w:p>
    <w:p w:rsidR="0057369E" w:rsidRPr="00240DC3" w:rsidRDefault="002A704E" w:rsidP="0057369E">
      <w:pPr>
        <w:pStyle w:val="Prrafodelista"/>
        <w:numPr>
          <w:ilvl w:val="0"/>
          <w:numId w:val="1"/>
        </w:numPr>
        <w:jc w:val="both"/>
        <w:rPr>
          <w:rFonts w:ascii="Arial" w:hAnsi="Arial" w:cs="Arial"/>
          <w:color w:val="000000" w:themeColor="text1"/>
          <w:sz w:val="22"/>
          <w:szCs w:val="22"/>
        </w:rPr>
      </w:pPr>
      <w:r w:rsidRPr="00240DC3">
        <w:rPr>
          <w:rFonts w:ascii="Arial" w:hAnsi="Arial" w:cs="Arial"/>
          <w:color w:val="000000" w:themeColor="text1"/>
          <w:sz w:val="22"/>
          <w:szCs w:val="22"/>
        </w:rPr>
        <w:t xml:space="preserve">La presentación de la propuesta por parte del oferente constituye evidencia de que estudiaron completamente las especificaciones, formatos y demás documentos, que recibió las aclaraciones necesarias sobre las inquietudes o dudas previamente consultadas y que ha aceptado que estas condiciones mínimas son completas, compatibles y adecuadas para identificar los elementos objeto de la contratación; que </w:t>
      </w:r>
      <w:r w:rsidR="00F30A35" w:rsidRPr="00240DC3">
        <w:rPr>
          <w:rFonts w:ascii="Arial" w:hAnsi="Arial" w:cs="Arial"/>
          <w:color w:val="000000" w:themeColor="text1"/>
          <w:sz w:val="22"/>
          <w:szCs w:val="22"/>
        </w:rPr>
        <w:t>está</w:t>
      </w:r>
      <w:r w:rsidRPr="00240DC3">
        <w:rPr>
          <w:rFonts w:ascii="Arial" w:hAnsi="Arial" w:cs="Arial"/>
          <w:color w:val="000000" w:themeColor="text1"/>
          <w:sz w:val="22"/>
          <w:szCs w:val="22"/>
        </w:rPr>
        <w:t xml:space="preserve"> enterado a satisfacción en cuanto al alcance del objeto a contratar y que ha tenido en cuenta todo lo anterior para definir las obligaciones que se adquieren en virtud de la orden que se celebrará. </w:t>
      </w:r>
    </w:p>
    <w:p w:rsidR="009F7BA8" w:rsidRPr="00240DC3" w:rsidRDefault="00E661D9" w:rsidP="0057369E">
      <w:pPr>
        <w:pStyle w:val="Prrafodelista"/>
        <w:numPr>
          <w:ilvl w:val="0"/>
          <w:numId w:val="1"/>
        </w:numPr>
        <w:jc w:val="both"/>
        <w:rPr>
          <w:rFonts w:ascii="Arial" w:hAnsi="Arial" w:cs="Arial"/>
          <w:color w:val="000000" w:themeColor="text1"/>
          <w:sz w:val="22"/>
          <w:szCs w:val="22"/>
        </w:rPr>
      </w:pPr>
      <w:r w:rsidRPr="00240DC3">
        <w:rPr>
          <w:rFonts w:ascii="Arial" w:hAnsi="Arial" w:cs="Arial"/>
          <w:color w:val="000000" w:themeColor="text1"/>
          <w:sz w:val="22"/>
          <w:szCs w:val="22"/>
        </w:rPr>
        <w:t>Las condiciones mínimas que contienen los parámetros, directrices e información que debe ser de obligatoria consideración por los proponentes que vayan a participar en el proceso de adjudicación de la presente contratación, la cual junto con la orden y/</w:t>
      </w:r>
      <w:proofErr w:type="spellStart"/>
      <w:r w:rsidRPr="00240DC3">
        <w:rPr>
          <w:rFonts w:ascii="Arial" w:hAnsi="Arial" w:cs="Arial"/>
          <w:color w:val="000000" w:themeColor="text1"/>
          <w:sz w:val="22"/>
          <w:szCs w:val="22"/>
        </w:rPr>
        <w:t>ó</w:t>
      </w:r>
      <w:proofErr w:type="spellEnd"/>
      <w:r w:rsidRPr="00240DC3">
        <w:rPr>
          <w:rFonts w:ascii="Arial" w:hAnsi="Arial" w:cs="Arial"/>
          <w:color w:val="000000" w:themeColor="text1"/>
          <w:sz w:val="22"/>
          <w:szCs w:val="22"/>
        </w:rPr>
        <w:t xml:space="preserve"> aceptación de la oferta, será regida por las normas y decretos reglamentarios contenidos en la Ley 80 de 1993 y el Decreto</w:t>
      </w:r>
      <w:r w:rsidR="009A7542">
        <w:rPr>
          <w:rFonts w:ascii="Arial" w:hAnsi="Arial" w:cs="Arial"/>
          <w:color w:val="000000" w:themeColor="text1"/>
          <w:sz w:val="22"/>
          <w:szCs w:val="22"/>
        </w:rPr>
        <w:t xml:space="preserve">  1510</w:t>
      </w:r>
      <w:r w:rsidRPr="00240DC3">
        <w:rPr>
          <w:rFonts w:ascii="Arial" w:hAnsi="Arial" w:cs="Arial"/>
          <w:color w:val="000000" w:themeColor="text1"/>
          <w:sz w:val="22"/>
          <w:szCs w:val="22"/>
        </w:rPr>
        <w:t xml:space="preserve"> de 201</w:t>
      </w:r>
      <w:r w:rsidR="009A7542">
        <w:rPr>
          <w:rFonts w:ascii="Arial" w:hAnsi="Arial" w:cs="Arial"/>
          <w:color w:val="000000" w:themeColor="text1"/>
          <w:sz w:val="22"/>
          <w:szCs w:val="22"/>
        </w:rPr>
        <w:t>3</w:t>
      </w:r>
      <w:r w:rsidR="009F7BA8" w:rsidRPr="00240DC3">
        <w:rPr>
          <w:rFonts w:ascii="Arial" w:hAnsi="Arial" w:cs="Arial"/>
          <w:color w:val="000000" w:themeColor="text1"/>
          <w:sz w:val="22"/>
          <w:szCs w:val="22"/>
        </w:rPr>
        <w:t>.</w:t>
      </w:r>
    </w:p>
    <w:p w:rsidR="00E661D9" w:rsidRPr="00240DC3" w:rsidRDefault="009F7BA8" w:rsidP="0057369E">
      <w:pPr>
        <w:pStyle w:val="Prrafodelista"/>
        <w:numPr>
          <w:ilvl w:val="0"/>
          <w:numId w:val="1"/>
        </w:numPr>
        <w:jc w:val="both"/>
        <w:rPr>
          <w:rFonts w:ascii="Arial" w:hAnsi="Arial" w:cs="Arial"/>
          <w:color w:val="000000" w:themeColor="text1"/>
          <w:sz w:val="22"/>
          <w:szCs w:val="22"/>
        </w:rPr>
      </w:pPr>
      <w:r w:rsidRPr="00240DC3">
        <w:rPr>
          <w:rFonts w:ascii="Arial" w:hAnsi="Arial" w:cs="Arial"/>
          <w:color w:val="000000" w:themeColor="text1"/>
          <w:sz w:val="22"/>
          <w:szCs w:val="22"/>
        </w:rPr>
        <w:t>La información suministrada aquí no eximirá al contratista de la responsabilidad de verificar mediante investigaciones independientes, aquellas condiciones susceptibles de afectar el costo y la realización de la misma.</w:t>
      </w:r>
    </w:p>
    <w:p w:rsidR="009F7BA8" w:rsidRPr="00240DC3" w:rsidRDefault="009F7BA8" w:rsidP="0057369E">
      <w:pPr>
        <w:pStyle w:val="Prrafodelista"/>
        <w:numPr>
          <w:ilvl w:val="0"/>
          <w:numId w:val="1"/>
        </w:numPr>
        <w:jc w:val="both"/>
        <w:rPr>
          <w:rFonts w:ascii="Arial" w:hAnsi="Arial" w:cs="Arial"/>
          <w:color w:val="000000" w:themeColor="text1"/>
          <w:sz w:val="22"/>
          <w:szCs w:val="22"/>
        </w:rPr>
      </w:pPr>
      <w:r w:rsidRPr="00240DC3">
        <w:rPr>
          <w:rFonts w:ascii="Arial" w:hAnsi="Arial" w:cs="Arial"/>
          <w:color w:val="000000" w:themeColor="text1"/>
          <w:sz w:val="22"/>
          <w:szCs w:val="22"/>
        </w:rPr>
        <w:t>El proponente se compromete ante la Fiscalía General de la Nación -  Dirección Seccional Administrativa y Financiera de Medellín, a manejar la información suministrada en estas condiciones mínimas con la debida seriedad y seguridad.</w:t>
      </w:r>
    </w:p>
    <w:p w:rsidR="00240069" w:rsidRPr="00240DC3" w:rsidRDefault="00240069" w:rsidP="00E1043F">
      <w:pPr>
        <w:jc w:val="both"/>
        <w:rPr>
          <w:rFonts w:ascii="Arial" w:hAnsi="Arial" w:cs="Arial"/>
          <w:b/>
          <w:color w:val="000000" w:themeColor="text1"/>
          <w:sz w:val="22"/>
          <w:szCs w:val="22"/>
        </w:rPr>
      </w:pPr>
    </w:p>
    <w:p w:rsidR="009F70EC" w:rsidRPr="00240DC3" w:rsidRDefault="009F70EC" w:rsidP="00436621">
      <w:pPr>
        <w:pStyle w:val="Prrafodelista"/>
        <w:numPr>
          <w:ilvl w:val="0"/>
          <w:numId w:val="10"/>
        </w:numPr>
        <w:outlineLvl w:val="0"/>
        <w:rPr>
          <w:rFonts w:ascii="Arial" w:hAnsi="Arial" w:cs="Arial"/>
          <w:b/>
          <w:bCs/>
          <w:iCs/>
          <w:color w:val="000000" w:themeColor="text1"/>
          <w:sz w:val="22"/>
          <w:szCs w:val="22"/>
          <w:u w:val="single"/>
        </w:rPr>
      </w:pPr>
      <w:r w:rsidRPr="00240DC3">
        <w:rPr>
          <w:rFonts w:ascii="Arial" w:hAnsi="Arial" w:cs="Arial"/>
          <w:b/>
          <w:bCs/>
          <w:iCs/>
          <w:color w:val="000000" w:themeColor="text1"/>
          <w:sz w:val="22"/>
          <w:szCs w:val="22"/>
          <w:u w:val="single"/>
        </w:rPr>
        <w:t>OBJETO DE LA  CONTRATACIÓN</w:t>
      </w:r>
    </w:p>
    <w:p w:rsidR="009F70EC" w:rsidRPr="00240DC3" w:rsidRDefault="009F70EC" w:rsidP="009F70EC">
      <w:pPr>
        <w:pStyle w:val="BodyText21"/>
        <w:rPr>
          <w:rFonts w:ascii="Arial" w:hAnsi="Arial" w:cs="Arial"/>
          <w:iCs/>
          <w:color w:val="000000" w:themeColor="text1"/>
          <w:sz w:val="22"/>
          <w:szCs w:val="22"/>
        </w:rPr>
      </w:pPr>
    </w:p>
    <w:p w:rsidR="00FF2B1D" w:rsidRPr="00240DC3" w:rsidRDefault="009F70EC" w:rsidP="00FF2B1D">
      <w:pPr>
        <w:pStyle w:val="BodyText21"/>
        <w:rPr>
          <w:rFonts w:ascii="Arial" w:hAnsi="Arial" w:cs="Arial"/>
          <w:b/>
          <w:sz w:val="22"/>
          <w:szCs w:val="22"/>
        </w:rPr>
      </w:pPr>
      <w:r w:rsidRPr="000C699E">
        <w:rPr>
          <w:rFonts w:ascii="Arial" w:hAnsi="Arial" w:cs="Arial"/>
          <w:color w:val="000000" w:themeColor="text1"/>
          <w:sz w:val="22"/>
          <w:szCs w:val="22"/>
        </w:rPr>
        <w:t xml:space="preserve">La Fiscalía General de la Nación – Dirección Seccional Administrativa y Financiera de Medellín-, </w:t>
      </w:r>
      <w:r w:rsidR="000C699E" w:rsidRPr="000C699E">
        <w:rPr>
          <w:rFonts w:ascii="Arial" w:hAnsi="Arial" w:cs="Arial"/>
          <w:sz w:val="22"/>
          <w:szCs w:val="22"/>
        </w:rPr>
        <w:t xml:space="preserve">requiere atender de manera rápida </w:t>
      </w:r>
      <w:r w:rsidR="00AA24C7" w:rsidRPr="000C699E">
        <w:rPr>
          <w:rFonts w:ascii="Arial" w:hAnsi="Arial" w:cs="Arial"/>
          <w:sz w:val="22"/>
          <w:szCs w:val="22"/>
        </w:rPr>
        <w:t>e</w:t>
      </w:r>
      <w:r w:rsidR="000C699E" w:rsidRPr="000C699E">
        <w:rPr>
          <w:rFonts w:ascii="Arial" w:hAnsi="Arial" w:cs="Arial"/>
          <w:sz w:val="22"/>
          <w:szCs w:val="22"/>
        </w:rPr>
        <w:t xml:space="preserve"> inmediata la contratación de prestación de servicio de mantenimiento preventivo y correctivo (incluye insumos, repuestos y mano de  obra) de equipos multifuncionales, impresoras y demás máquinas y equipos de oficina de </w:t>
      </w:r>
      <w:r w:rsidR="000C699E" w:rsidRPr="000C699E">
        <w:rPr>
          <w:rFonts w:ascii="Arial" w:hAnsi="Arial" w:cs="Arial"/>
          <w:sz w:val="22"/>
          <w:szCs w:val="22"/>
        </w:rPr>
        <w:lastRenderedPageBreak/>
        <w:t>diferentes marcas, que se encuentran en mal estado de funcionamiento e</w:t>
      </w:r>
      <w:r w:rsidR="009A7542">
        <w:rPr>
          <w:rFonts w:ascii="Arial" w:hAnsi="Arial" w:cs="Arial"/>
          <w:sz w:val="22"/>
          <w:szCs w:val="22"/>
        </w:rPr>
        <w:t>n las  diferentes unidades  de F</w:t>
      </w:r>
      <w:r w:rsidR="000C699E" w:rsidRPr="000C699E">
        <w:rPr>
          <w:rFonts w:ascii="Arial" w:hAnsi="Arial" w:cs="Arial"/>
          <w:sz w:val="22"/>
          <w:szCs w:val="22"/>
        </w:rPr>
        <w:t xml:space="preserve">iscalías </w:t>
      </w:r>
      <w:r w:rsidR="009A7542">
        <w:rPr>
          <w:rFonts w:ascii="Arial" w:hAnsi="Arial" w:cs="Arial"/>
          <w:sz w:val="22"/>
          <w:szCs w:val="22"/>
        </w:rPr>
        <w:t>en Antioquia.</w:t>
      </w:r>
    </w:p>
    <w:p w:rsidR="00084570" w:rsidRPr="00240DC3" w:rsidRDefault="00084570" w:rsidP="00084570">
      <w:pPr>
        <w:jc w:val="both"/>
        <w:rPr>
          <w:rFonts w:ascii="Arial" w:hAnsi="Arial" w:cs="Arial"/>
          <w:sz w:val="22"/>
          <w:szCs w:val="22"/>
        </w:rPr>
      </w:pPr>
    </w:p>
    <w:p w:rsidR="00FF2B1D" w:rsidRPr="00240DC3" w:rsidRDefault="007477D9" w:rsidP="00FF2B1D">
      <w:pPr>
        <w:jc w:val="both"/>
        <w:rPr>
          <w:rFonts w:ascii="Arial" w:hAnsi="Arial" w:cs="Arial"/>
          <w:b/>
          <w:sz w:val="22"/>
          <w:szCs w:val="22"/>
        </w:rPr>
      </w:pPr>
      <w:r w:rsidRPr="00240DC3">
        <w:rPr>
          <w:rFonts w:ascii="Arial" w:hAnsi="Arial" w:cs="Arial"/>
          <w:b/>
          <w:sz w:val="22"/>
          <w:szCs w:val="22"/>
        </w:rPr>
        <w:t>1.1</w:t>
      </w:r>
      <w:r w:rsidR="00A30584" w:rsidRPr="00240DC3">
        <w:rPr>
          <w:rFonts w:ascii="Arial" w:hAnsi="Arial" w:cs="Arial"/>
          <w:b/>
          <w:sz w:val="22"/>
          <w:szCs w:val="22"/>
        </w:rPr>
        <w:t xml:space="preserve"> </w:t>
      </w:r>
      <w:r w:rsidR="00FF2B1D" w:rsidRPr="009F64A4">
        <w:rPr>
          <w:rFonts w:ascii="Arial" w:hAnsi="Arial" w:cs="Arial"/>
          <w:b/>
          <w:sz w:val="22"/>
          <w:szCs w:val="22"/>
          <w:u w:val="single"/>
        </w:rPr>
        <w:t>TIPO DE CONTRATO</w:t>
      </w:r>
    </w:p>
    <w:p w:rsidR="00FF2B1D" w:rsidRPr="00240DC3" w:rsidRDefault="00FF2B1D" w:rsidP="00FF2B1D">
      <w:pPr>
        <w:jc w:val="both"/>
        <w:rPr>
          <w:rFonts w:ascii="Arial" w:hAnsi="Arial" w:cs="Arial"/>
          <w:sz w:val="22"/>
          <w:szCs w:val="22"/>
        </w:rPr>
      </w:pPr>
    </w:p>
    <w:p w:rsidR="00FF2B1D" w:rsidRDefault="00461EF2" w:rsidP="00FF2B1D">
      <w:pPr>
        <w:tabs>
          <w:tab w:val="left" w:pos="900"/>
          <w:tab w:val="center" w:pos="4513"/>
        </w:tabs>
        <w:ind w:right="51"/>
        <w:jc w:val="both"/>
        <w:rPr>
          <w:rFonts w:ascii="Arial" w:hAnsi="Arial" w:cs="Arial"/>
          <w:sz w:val="22"/>
        </w:rPr>
      </w:pPr>
      <w:r w:rsidRPr="00847F89">
        <w:rPr>
          <w:rFonts w:ascii="Arial" w:hAnsi="Arial" w:cs="Arial"/>
          <w:sz w:val="22"/>
        </w:rPr>
        <w:t xml:space="preserve">El Tipo de contrato a celebrar será </w:t>
      </w:r>
      <w:r>
        <w:rPr>
          <w:rFonts w:ascii="Arial" w:hAnsi="Arial" w:cs="Arial"/>
          <w:sz w:val="22"/>
        </w:rPr>
        <w:t>de</w:t>
      </w:r>
      <w:r w:rsidRPr="00847F89">
        <w:rPr>
          <w:rFonts w:ascii="Arial" w:hAnsi="Arial" w:cs="Arial"/>
          <w:sz w:val="22"/>
        </w:rPr>
        <w:t xml:space="preserve"> </w:t>
      </w:r>
      <w:r>
        <w:rPr>
          <w:rFonts w:ascii="Arial" w:hAnsi="Arial" w:cs="Arial"/>
          <w:sz w:val="22"/>
        </w:rPr>
        <w:t>PRESTACION DE SERVICIOS.</w:t>
      </w:r>
    </w:p>
    <w:p w:rsidR="00461EF2" w:rsidRPr="00240DC3" w:rsidRDefault="00461EF2" w:rsidP="00FF2B1D">
      <w:pPr>
        <w:tabs>
          <w:tab w:val="left" w:pos="900"/>
          <w:tab w:val="center" w:pos="4513"/>
        </w:tabs>
        <w:ind w:right="51"/>
        <w:jc w:val="both"/>
        <w:rPr>
          <w:rFonts w:ascii="Arial" w:hAnsi="Arial" w:cs="Arial"/>
          <w:b/>
          <w:sz w:val="22"/>
          <w:szCs w:val="22"/>
        </w:rPr>
      </w:pPr>
    </w:p>
    <w:p w:rsidR="00FF2B1D" w:rsidRPr="009F64A4" w:rsidRDefault="00A30584" w:rsidP="00FF2B1D">
      <w:pPr>
        <w:jc w:val="both"/>
        <w:rPr>
          <w:rFonts w:ascii="Arial" w:hAnsi="Arial" w:cs="Arial"/>
          <w:b/>
          <w:sz w:val="22"/>
          <w:szCs w:val="22"/>
          <w:u w:val="single"/>
        </w:rPr>
      </w:pPr>
      <w:r w:rsidRPr="00240DC3">
        <w:rPr>
          <w:rFonts w:ascii="Arial" w:hAnsi="Arial" w:cs="Arial"/>
          <w:b/>
          <w:sz w:val="22"/>
          <w:szCs w:val="22"/>
        </w:rPr>
        <w:t xml:space="preserve">1.2 </w:t>
      </w:r>
      <w:r w:rsidR="00486077" w:rsidRPr="009F64A4">
        <w:rPr>
          <w:rFonts w:ascii="Arial" w:hAnsi="Arial" w:cs="Arial"/>
          <w:b/>
          <w:sz w:val="22"/>
          <w:szCs w:val="22"/>
          <w:u w:val="single"/>
        </w:rPr>
        <w:t xml:space="preserve">DURACION Y </w:t>
      </w:r>
      <w:r w:rsidR="00F30A35" w:rsidRPr="009F64A4">
        <w:rPr>
          <w:rFonts w:ascii="Arial" w:hAnsi="Arial" w:cs="Arial"/>
          <w:b/>
          <w:sz w:val="22"/>
          <w:szCs w:val="22"/>
          <w:u w:val="single"/>
        </w:rPr>
        <w:t>TÉRMINO</w:t>
      </w:r>
      <w:r w:rsidRPr="009F64A4">
        <w:rPr>
          <w:rFonts w:ascii="Arial" w:hAnsi="Arial" w:cs="Arial"/>
          <w:b/>
          <w:sz w:val="22"/>
          <w:szCs w:val="22"/>
          <w:u w:val="single"/>
        </w:rPr>
        <w:t xml:space="preserve"> DE  EJECUCION </w:t>
      </w:r>
      <w:r w:rsidR="00FF2B1D" w:rsidRPr="009F64A4">
        <w:rPr>
          <w:rFonts w:ascii="Arial" w:hAnsi="Arial" w:cs="Arial"/>
          <w:b/>
          <w:sz w:val="22"/>
          <w:szCs w:val="22"/>
          <w:u w:val="single"/>
        </w:rPr>
        <w:t>DEL CONTRATO</w:t>
      </w:r>
    </w:p>
    <w:p w:rsidR="00486077" w:rsidRPr="00240DC3" w:rsidRDefault="00486077" w:rsidP="00486077">
      <w:pPr>
        <w:jc w:val="both"/>
        <w:rPr>
          <w:rFonts w:ascii="Arial" w:hAnsi="Arial" w:cs="Arial"/>
          <w:sz w:val="22"/>
          <w:szCs w:val="22"/>
          <w:lang w:val="es-CO"/>
        </w:rPr>
      </w:pPr>
    </w:p>
    <w:p w:rsidR="006968F7" w:rsidRPr="006968F7" w:rsidRDefault="006968F7" w:rsidP="006968F7">
      <w:pPr>
        <w:jc w:val="both"/>
        <w:rPr>
          <w:rFonts w:ascii="Arial" w:hAnsi="Arial" w:cs="Arial"/>
          <w:sz w:val="22"/>
          <w:szCs w:val="22"/>
        </w:rPr>
      </w:pPr>
      <w:r w:rsidRPr="006968F7">
        <w:rPr>
          <w:rFonts w:ascii="Arial" w:hAnsi="Arial" w:cs="Arial"/>
          <w:sz w:val="22"/>
          <w:szCs w:val="22"/>
        </w:rPr>
        <w:t>La duración del contrato será el término de ejecución y cuatro (4) meses más.</w:t>
      </w:r>
    </w:p>
    <w:p w:rsidR="006968F7" w:rsidRPr="006968F7" w:rsidRDefault="006968F7" w:rsidP="006968F7">
      <w:pPr>
        <w:jc w:val="both"/>
        <w:rPr>
          <w:rFonts w:ascii="Arial" w:hAnsi="Arial" w:cs="Arial"/>
          <w:sz w:val="22"/>
          <w:szCs w:val="22"/>
        </w:rPr>
      </w:pPr>
    </w:p>
    <w:p w:rsidR="00FF2B1D" w:rsidRPr="00240DC3" w:rsidRDefault="009A7542" w:rsidP="006968F7">
      <w:pPr>
        <w:jc w:val="both"/>
        <w:rPr>
          <w:rFonts w:ascii="Arial" w:hAnsi="Arial" w:cs="Arial"/>
          <w:sz w:val="22"/>
          <w:szCs w:val="22"/>
          <w:lang w:val="es-CO"/>
        </w:rPr>
      </w:pPr>
      <w:r>
        <w:rPr>
          <w:rFonts w:ascii="Arial" w:hAnsi="Arial" w:cs="Arial"/>
          <w:sz w:val="22"/>
          <w:szCs w:val="22"/>
        </w:rPr>
        <w:t>El término de ejecución será hasta el treinta y uno (31) de diciembre de 2014 o hasta</w:t>
      </w:r>
      <w:r w:rsidR="006968F7" w:rsidRPr="006968F7">
        <w:rPr>
          <w:rFonts w:ascii="Arial" w:hAnsi="Arial" w:cs="Arial"/>
          <w:sz w:val="22"/>
          <w:szCs w:val="22"/>
        </w:rPr>
        <w:t xml:space="preserve"> agotar el presupuesto asignado para tal fin, a partir de la legalización del mismo y a la firma del acta de iniciación</w:t>
      </w:r>
      <w:r w:rsidR="00FF2B1D" w:rsidRPr="00240DC3">
        <w:rPr>
          <w:rFonts w:ascii="Arial" w:hAnsi="Arial" w:cs="Arial"/>
          <w:sz w:val="22"/>
          <w:szCs w:val="22"/>
          <w:lang w:val="es-CO"/>
        </w:rPr>
        <w:t>.</w:t>
      </w:r>
    </w:p>
    <w:p w:rsidR="00FF2B1D" w:rsidRPr="00240DC3" w:rsidRDefault="00FF2B1D" w:rsidP="00FF2B1D">
      <w:pPr>
        <w:tabs>
          <w:tab w:val="left" w:pos="900"/>
          <w:tab w:val="center" w:pos="4513"/>
        </w:tabs>
        <w:ind w:right="51"/>
        <w:jc w:val="both"/>
        <w:rPr>
          <w:rFonts w:ascii="Arial" w:hAnsi="Arial" w:cs="Arial"/>
          <w:b/>
          <w:sz w:val="22"/>
          <w:szCs w:val="22"/>
          <w:lang w:val="es-CO"/>
        </w:rPr>
      </w:pPr>
    </w:p>
    <w:p w:rsidR="00FF2B1D" w:rsidRPr="009F64A4" w:rsidRDefault="002023E5" w:rsidP="00FF2B1D">
      <w:pPr>
        <w:tabs>
          <w:tab w:val="left" w:pos="900"/>
          <w:tab w:val="center" w:pos="4513"/>
        </w:tabs>
        <w:ind w:right="51"/>
        <w:jc w:val="both"/>
        <w:rPr>
          <w:rFonts w:ascii="Arial" w:hAnsi="Arial" w:cs="Arial"/>
          <w:b/>
          <w:sz w:val="22"/>
          <w:szCs w:val="22"/>
          <w:u w:val="single"/>
        </w:rPr>
      </w:pPr>
      <w:r w:rsidRPr="00240DC3">
        <w:rPr>
          <w:rFonts w:ascii="Arial" w:hAnsi="Arial" w:cs="Arial"/>
          <w:b/>
          <w:sz w:val="22"/>
          <w:szCs w:val="22"/>
        </w:rPr>
        <w:t>1.</w:t>
      </w:r>
      <w:r w:rsidR="00A97D29" w:rsidRPr="00240DC3">
        <w:rPr>
          <w:rFonts w:ascii="Arial" w:hAnsi="Arial" w:cs="Arial"/>
          <w:b/>
          <w:sz w:val="22"/>
          <w:szCs w:val="22"/>
        </w:rPr>
        <w:t>3</w:t>
      </w:r>
      <w:r w:rsidRPr="00240DC3">
        <w:rPr>
          <w:rFonts w:ascii="Arial" w:hAnsi="Arial" w:cs="Arial"/>
          <w:b/>
          <w:sz w:val="22"/>
          <w:szCs w:val="22"/>
        </w:rPr>
        <w:t xml:space="preserve"> </w:t>
      </w:r>
      <w:r w:rsidR="00FF2B1D" w:rsidRPr="009F64A4">
        <w:rPr>
          <w:rFonts w:ascii="Arial" w:hAnsi="Arial" w:cs="Arial"/>
          <w:b/>
          <w:sz w:val="22"/>
          <w:szCs w:val="22"/>
          <w:u w:val="single"/>
        </w:rPr>
        <w:t xml:space="preserve">LUGAR DE </w:t>
      </w:r>
      <w:r w:rsidR="00221FD6" w:rsidRPr="009F64A4">
        <w:rPr>
          <w:rFonts w:ascii="Arial" w:hAnsi="Arial" w:cs="Arial"/>
          <w:b/>
          <w:sz w:val="22"/>
          <w:szCs w:val="22"/>
          <w:u w:val="single"/>
        </w:rPr>
        <w:t>PRESTACION DEL SERVICIO</w:t>
      </w:r>
    </w:p>
    <w:p w:rsidR="00FF2B1D" w:rsidRPr="00240DC3" w:rsidRDefault="00FF2B1D" w:rsidP="00FF2B1D">
      <w:pPr>
        <w:tabs>
          <w:tab w:val="left" w:pos="900"/>
          <w:tab w:val="center" w:pos="4513"/>
        </w:tabs>
        <w:ind w:right="51"/>
        <w:jc w:val="both"/>
        <w:rPr>
          <w:rFonts w:ascii="Arial" w:hAnsi="Arial" w:cs="Arial"/>
          <w:b/>
          <w:sz w:val="22"/>
          <w:szCs w:val="22"/>
        </w:rPr>
      </w:pPr>
    </w:p>
    <w:p w:rsidR="00227165" w:rsidRPr="00227165" w:rsidRDefault="00227165" w:rsidP="00227165">
      <w:pPr>
        <w:tabs>
          <w:tab w:val="left" w:pos="900"/>
          <w:tab w:val="center" w:pos="4513"/>
        </w:tabs>
        <w:ind w:right="51"/>
        <w:jc w:val="both"/>
        <w:rPr>
          <w:rFonts w:ascii="Arial" w:hAnsi="Arial" w:cs="Arial"/>
          <w:sz w:val="22"/>
          <w:szCs w:val="22"/>
        </w:rPr>
      </w:pPr>
      <w:r w:rsidRPr="00227165">
        <w:rPr>
          <w:rFonts w:ascii="Arial" w:hAnsi="Arial" w:cs="Arial"/>
          <w:sz w:val="22"/>
          <w:szCs w:val="22"/>
        </w:rPr>
        <w:t>El contratista prestará sus servicios en el</w:t>
      </w:r>
      <w:r w:rsidR="009A7542">
        <w:rPr>
          <w:rFonts w:ascii="Arial" w:hAnsi="Arial" w:cs="Arial"/>
          <w:sz w:val="22"/>
          <w:szCs w:val="22"/>
        </w:rPr>
        <w:t xml:space="preserve"> Departamento de Antioquia</w:t>
      </w:r>
      <w:r w:rsidRPr="00227165">
        <w:rPr>
          <w:rFonts w:ascii="Arial" w:hAnsi="Arial" w:cs="Arial"/>
          <w:sz w:val="22"/>
          <w:szCs w:val="22"/>
        </w:rPr>
        <w:t xml:space="preserve"> </w:t>
      </w:r>
      <w:r w:rsidR="009A7542">
        <w:rPr>
          <w:rFonts w:ascii="Arial" w:hAnsi="Arial" w:cs="Arial"/>
          <w:sz w:val="22"/>
          <w:szCs w:val="22"/>
        </w:rPr>
        <w:t xml:space="preserve">y </w:t>
      </w:r>
      <w:r w:rsidRPr="00227165">
        <w:rPr>
          <w:rFonts w:ascii="Arial" w:hAnsi="Arial" w:cs="Arial"/>
          <w:sz w:val="22"/>
          <w:szCs w:val="22"/>
        </w:rPr>
        <w:t>área metropolitana del municipio de Medellín</w:t>
      </w:r>
      <w:r w:rsidR="009A7542">
        <w:rPr>
          <w:rFonts w:ascii="Arial" w:hAnsi="Arial" w:cs="Arial"/>
          <w:sz w:val="22"/>
          <w:szCs w:val="22"/>
        </w:rPr>
        <w:t>,</w:t>
      </w:r>
      <w:r w:rsidRPr="00227165">
        <w:rPr>
          <w:rFonts w:ascii="Arial" w:hAnsi="Arial" w:cs="Arial"/>
          <w:sz w:val="22"/>
          <w:szCs w:val="22"/>
        </w:rPr>
        <w:t xml:space="preserve"> en cada una de las </w:t>
      </w:r>
      <w:r w:rsidR="009A7542">
        <w:rPr>
          <w:rFonts w:ascii="Arial" w:hAnsi="Arial" w:cs="Arial"/>
          <w:sz w:val="22"/>
          <w:szCs w:val="22"/>
        </w:rPr>
        <w:t xml:space="preserve">sedes descritas en los Estudios Previos. </w:t>
      </w:r>
    </w:p>
    <w:p w:rsidR="00227165" w:rsidRPr="00227165" w:rsidRDefault="00227165" w:rsidP="00227165">
      <w:pPr>
        <w:tabs>
          <w:tab w:val="left" w:pos="900"/>
          <w:tab w:val="center" w:pos="4513"/>
        </w:tabs>
        <w:ind w:right="51"/>
        <w:jc w:val="both"/>
        <w:rPr>
          <w:rFonts w:ascii="Arial" w:hAnsi="Arial" w:cs="Arial"/>
          <w:sz w:val="22"/>
          <w:szCs w:val="22"/>
        </w:rPr>
      </w:pPr>
    </w:p>
    <w:p w:rsidR="00221FD6" w:rsidRPr="001951D5" w:rsidRDefault="00227165" w:rsidP="00227165">
      <w:pPr>
        <w:pStyle w:val="Sangra3detindependiente"/>
        <w:ind w:left="0"/>
        <w:jc w:val="both"/>
        <w:rPr>
          <w:rFonts w:ascii="Arial" w:hAnsi="Arial" w:cs="Arial"/>
          <w:sz w:val="22"/>
          <w:szCs w:val="22"/>
        </w:rPr>
      </w:pPr>
      <w:r w:rsidRPr="00227165">
        <w:rPr>
          <w:rFonts w:ascii="Arial" w:hAnsi="Arial" w:cs="Arial"/>
          <w:iCs/>
          <w:sz w:val="22"/>
          <w:szCs w:val="22"/>
        </w:rPr>
        <w:t>El servicio de mantenimiento de preventivo y correctivo, objeto de la presente contratación, se hará cada vez que la entidad lo requiera, cumpliendo con las condiciones establecidas en el pliego de condiciones,  una vez se haya  solicitado el servicio  a la entidad contratista</w:t>
      </w:r>
      <w:r w:rsidR="001951D5" w:rsidRPr="001951D5">
        <w:rPr>
          <w:rFonts w:ascii="Arial" w:hAnsi="Arial" w:cs="Arial"/>
          <w:sz w:val="22"/>
          <w:szCs w:val="22"/>
        </w:rPr>
        <w:t>.</w:t>
      </w:r>
      <w:r w:rsidR="00221FD6" w:rsidRPr="001951D5">
        <w:rPr>
          <w:rFonts w:ascii="Arial" w:hAnsi="Arial" w:cs="Arial"/>
          <w:sz w:val="22"/>
          <w:szCs w:val="22"/>
        </w:rPr>
        <w:t xml:space="preserve"> </w:t>
      </w:r>
    </w:p>
    <w:p w:rsidR="00FF2B1D" w:rsidRPr="009F64A4" w:rsidRDefault="002023E5" w:rsidP="00FF2B1D">
      <w:pPr>
        <w:jc w:val="both"/>
        <w:rPr>
          <w:rFonts w:ascii="Arial" w:hAnsi="Arial" w:cs="Arial"/>
          <w:b/>
          <w:sz w:val="22"/>
          <w:szCs w:val="22"/>
          <w:u w:val="single"/>
        </w:rPr>
      </w:pPr>
      <w:r w:rsidRPr="00240DC3">
        <w:rPr>
          <w:rFonts w:ascii="Arial" w:hAnsi="Arial" w:cs="Arial"/>
          <w:b/>
          <w:sz w:val="22"/>
          <w:szCs w:val="22"/>
        </w:rPr>
        <w:t>1.</w:t>
      </w:r>
      <w:r w:rsidR="00A97D29" w:rsidRPr="00240DC3">
        <w:rPr>
          <w:rFonts w:ascii="Arial" w:hAnsi="Arial" w:cs="Arial"/>
          <w:b/>
          <w:sz w:val="22"/>
          <w:szCs w:val="22"/>
        </w:rPr>
        <w:t>4</w:t>
      </w:r>
      <w:r w:rsidRPr="00240DC3">
        <w:rPr>
          <w:rFonts w:ascii="Arial" w:hAnsi="Arial" w:cs="Arial"/>
          <w:b/>
          <w:sz w:val="22"/>
          <w:szCs w:val="22"/>
        </w:rPr>
        <w:t xml:space="preserve"> </w:t>
      </w:r>
      <w:r w:rsidR="00FF2B1D" w:rsidRPr="009F64A4">
        <w:rPr>
          <w:rFonts w:ascii="Arial" w:hAnsi="Arial" w:cs="Arial"/>
          <w:b/>
          <w:sz w:val="22"/>
          <w:szCs w:val="22"/>
          <w:u w:val="single"/>
        </w:rPr>
        <w:t xml:space="preserve">RUBRO PRESUPUESTAL </w:t>
      </w:r>
    </w:p>
    <w:p w:rsidR="00FF2B1D" w:rsidRPr="00240DC3" w:rsidRDefault="00FF2B1D" w:rsidP="00FF2B1D">
      <w:pPr>
        <w:jc w:val="both"/>
        <w:rPr>
          <w:rFonts w:ascii="Arial" w:hAnsi="Arial" w:cs="Arial"/>
          <w:b/>
          <w:sz w:val="22"/>
          <w:szCs w:val="22"/>
        </w:rPr>
      </w:pPr>
    </w:p>
    <w:p w:rsidR="00221FD6" w:rsidRPr="00240DC3" w:rsidRDefault="009A7542" w:rsidP="00221FD6">
      <w:pPr>
        <w:pStyle w:val="Textosinformato1"/>
        <w:jc w:val="both"/>
        <w:rPr>
          <w:rFonts w:ascii="Arial" w:hAnsi="Arial" w:cs="Arial"/>
          <w:sz w:val="22"/>
          <w:szCs w:val="22"/>
        </w:rPr>
      </w:pPr>
      <w:r w:rsidRPr="009A7542">
        <w:rPr>
          <w:rFonts w:ascii="Arial" w:hAnsi="Arial" w:cs="Arial"/>
          <w:sz w:val="22"/>
          <w:szCs w:val="22"/>
        </w:rPr>
        <w:t xml:space="preserve">La  Fiscalía General de la  Nación –Dirección Seccional Administrativa y Financiera de Medellín, cuenta  con un presupuesto DE  VEINTITRES MILLONES DOSCIENTOS MIL PESOS MCTE ($23.200.000.00),  por el concepto de Mantenimiento recurso  10 </w:t>
      </w:r>
      <w:r w:rsidR="008807A1" w:rsidRPr="009A7542">
        <w:rPr>
          <w:rFonts w:ascii="Arial" w:hAnsi="Arial" w:cs="Arial"/>
          <w:sz w:val="22"/>
          <w:szCs w:val="22"/>
        </w:rPr>
        <w:t>ítem</w:t>
      </w:r>
      <w:r w:rsidRPr="009A7542">
        <w:rPr>
          <w:rFonts w:ascii="Arial" w:hAnsi="Arial" w:cs="Arial"/>
          <w:sz w:val="22"/>
          <w:szCs w:val="22"/>
        </w:rPr>
        <w:t xml:space="preserve"> mantenimiento bienes  muebles y  equipos y enseres, según certificado de disponibilidad presupuestal No  4814  de Febrero   cuatro(04)  de 2014 expedido por la Analista de Presupuesto</w:t>
      </w:r>
      <w:r w:rsidR="00221FD6" w:rsidRPr="00240DC3">
        <w:rPr>
          <w:rFonts w:ascii="Arial" w:hAnsi="Arial" w:cs="Arial"/>
          <w:sz w:val="22"/>
          <w:szCs w:val="22"/>
        </w:rPr>
        <w:t xml:space="preserve">.  </w:t>
      </w:r>
    </w:p>
    <w:p w:rsidR="00221FD6" w:rsidRPr="00240DC3" w:rsidRDefault="00221FD6" w:rsidP="00FF2B1D">
      <w:pPr>
        <w:pStyle w:val="Textosinformato1"/>
        <w:jc w:val="both"/>
        <w:rPr>
          <w:rFonts w:ascii="Arial" w:hAnsi="Arial" w:cs="Arial"/>
          <w:sz w:val="22"/>
          <w:szCs w:val="22"/>
        </w:rPr>
      </w:pPr>
    </w:p>
    <w:p w:rsidR="00FF2B1D" w:rsidRPr="00240DC3" w:rsidRDefault="002023E5" w:rsidP="00FF2B1D">
      <w:pPr>
        <w:pStyle w:val="Textosinformato1"/>
        <w:jc w:val="both"/>
        <w:rPr>
          <w:rFonts w:ascii="Arial" w:hAnsi="Arial" w:cs="Arial"/>
          <w:bCs/>
          <w:sz w:val="22"/>
          <w:szCs w:val="22"/>
        </w:rPr>
      </w:pPr>
      <w:r w:rsidRPr="00240DC3">
        <w:rPr>
          <w:rFonts w:ascii="Arial" w:hAnsi="Arial" w:cs="Arial"/>
          <w:b/>
          <w:sz w:val="22"/>
          <w:szCs w:val="22"/>
        </w:rPr>
        <w:t>1.</w:t>
      </w:r>
      <w:r w:rsidR="00A97D29" w:rsidRPr="00240DC3">
        <w:rPr>
          <w:rFonts w:ascii="Arial" w:hAnsi="Arial" w:cs="Arial"/>
          <w:b/>
          <w:sz w:val="22"/>
          <w:szCs w:val="22"/>
        </w:rPr>
        <w:t>5</w:t>
      </w:r>
      <w:r w:rsidRPr="00240DC3">
        <w:rPr>
          <w:rFonts w:ascii="Arial" w:hAnsi="Arial" w:cs="Arial"/>
          <w:b/>
          <w:sz w:val="22"/>
          <w:szCs w:val="22"/>
        </w:rPr>
        <w:t xml:space="preserve"> </w:t>
      </w:r>
      <w:r w:rsidR="00FF2B1D" w:rsidRPr="009F64A4">
        <w:rPr>
          <w:rFonts w:ascii="Arial" w:hAnsi="Arial" w:cs="Arial"/>
          <w:b/>
          <w:sz w:val="22"/>
          <w:szCs w:val="22"/>
          <w:u w:val="single"/>
        </w:rPr>
        <w:t>SUPERVISIÓN DEL CONTRATO</w:t>
      </w:r>
    </w:p>
    <w:p w:rsidR="00FF2B1D" w:rsidRPr="00240DC3" w:rsidRDefault="00FF2B1D" w:rsidP="00FF2B1D">
      <w:pPr>
        <w:pStyle w:val="Textosinformato1"/>
        <w:jc w:val="both"/>
        <w:rPr>
          <w:rFonts w:ascii="Arial" w:hAnsi="Arial" w:cs="Arial"/>
          <w:bCs/>
          <w:sz w:val="22"/>
          <w:szCs w:val="22"/>
        </w:rPr>
      </w:pPr>
    </w:p>
    <w:p w:rsidR="00221FD6" w:rsidRPr="00240DC3" w:rsidRDefault="002A73D7" w:rsidP="00221FD6">
      <w:pPr>
        <w:tabs>
          <w:tab w:val="left" w:pos="900"/>
          <w:tab w:val="center" w:pos="4513"/>
        </w:tabs>
        <w:ind w:right="51"/>
        <w:jc w:val="both"/>
        <w:rPr>
          <w:rFonts w:ascii="Arial" w:hAnsi="Arial" w:cs="Arial"/>
          <w:sz w:val="22"/>
          <w:szCs w:val="22"/>
        </w:rPr>
      </w:pPr>
      <w:r w:rsidRPr="002A73D7">
        <w:rPr>
          <w:rFonts w:ascii="Arial" w:hAnsi="Arial" w:cs="Arial"/>
          <w:bCs/>
          <w:sz w:val="22"/>
          <w:szCs w:val="22"/>
        </w:rPr>
        <w:t xml:space="preserve">La supervisión del contrato  de Prestación de servicios será ejercida por </w:t>
      </w:r>
      <w:smartTag w:uri="urn:schemas-microsoft-com:office:smarttags" w:element="PersonName">
        <w:smartTagPr>
          <w:attr w:name="ProductID" w:val="la  Analista"/>
        </w:smartTagPr>
        <w:r w:rsidRPr="002A73D7">
          <w:rPr>
            <w:rFonts w:ascii="Arial" w:hAnsi="Arial" w:cs="Arial"/>
            <w:bCs/>
            <w:sz w:val="22"/>
            <w:szCs w:val="22"/>
          </w:rPr>
          <w:t>la  Analista</w:t>
        </w:r>
      </w:smartTag>
      <w:r w:rsidRPr="002A73D7">
        <w:rPr>
          <w:rFonts w:ascii="Arial" w:hAnsi="Arial" w:cs="Arial"/>
          <w:bCs/>
          <w:sz w:val="22"/>
          <w:szCs w:val="22"/>
        </w:rPr>
        <w:t xml:space="preserve"> de la dependencia de Informática y coordinadores de cada unidad solicitante del servicio</w:t>
      </w:r>
      <w:r w:rsidRPr="002A73D7">
        <w:rPr>
          <w:rFonts w:ascii="Arial" w:hAnsi="Arial" w:cs="Arial"/>
          <w:sz w:val="22"/>
          <w:szCs w:val="22"/>
        </w:rPr>
        <w:t>, de acuerdo al objeto del contrato</w:t>
      </w:r>
      <w:r w:rsidR="00FC5346">
        <w:rPr>
          <w:rFonts w:ascii="Arial" w:hAnsi="Arial" w:cs="Arial"/>
          <w:bCs/>
          <w:sz w:val="22"/>
          <w:szCs w:val="22"/>
        </w:rPr>
        <w:t>.</w:t>
      </w:r>
      <w:r w:rsidR="005E05F7">
        <w:rPr>
          <w:rFonts w:ascii="Arial" w:hAnsi="Arial" w:cs="Arial"/>
          <w:bCs/>
          <w:color w:val="FF0000"/>
          <w:sz w:val="22"/>
          <w:szCs w:val="22"/>
        </w:rPr>
        <w:t xml:space="preserve">  </w:t>
      </w:r>
      <w:r w:rsidR="00221FD6" w:rsidRPr="00240DC3">
        <w:rPr>
          <w:rFonts w:ascii="Arial" w:hAnsi="Arial" w:cs="Arial"/>
          <w:sz w:val="22"/>
          <w:szCs w:val="22"/>
        </w:rPr>
        <w:t xml:space="preserve"> </w:t>
      </w:r>
    </w:p>
    <w:p w:rsidR="00221FD6" w:rsidRPr="00240DC3" w:rsidRDefault="00221FD6" w:rsidP="00FF2B1D">
      <w:pPr>
        <w:tabs>
          <w:tab w:val="left" w:pos="900"/>
          <w:tab w:val="center" w:pos="4513"/>
        </w:tabs>
        <w:ind w:right="51"/>
        <w:jc w:val="both"/>
        <w:rPr>
          <w:rFonts w:ascii="Arial" w:hAnsi="Arial" w:cs="Arial"/>
          <w:bCs/>
          <w:sz w:val="22"/>
          <w:szCs w:val="22"/>
        </w:rPr>
      </w:pPr>
    </w:p>
    <w:p w:rsidR="00FF2B1D" w:rsidRPr="009F64A4" w:rsidRDefault="002023E5" w:rsidP="00FF2B1D">
      <w:pPr>
        <w:jc w:val="both"/>
        <w:rPr>
          <w:rFonts w:ascii="Arial" w:hAnsi="Arial" w:cs="Arial"/>
          <w:b/>
          <w:sz w:val="22"/>
          <w:szCs w:val="22"/>
          <w:u w:val="single"/>
        </w:rPr>
      </w:pPr>
      <w:r w:rsidRPr="00240DC3">
        <w:rPr>
          <w:rFonts w:ascii="Arial" w:hAnsi="Arial" w:cs="Arial"/>
          <w:b/>
          <w:sz w:val="22"/>
          <w:szCs w:val="22"/>
        </w:rPr>
        <w:t>1.</w:t>
      </w:r>
      <w:r w:rsidR="00A97D29" w:rsidRPr="00240DC3">
        <w:rPr>
          <w:rFonts w:ascii="Arial" w:hAnsi="Arial" w:cs="Arial"/>
          <w:b/>
          <w:sz w:val="22"/>
          <w:szCs w:val="22"/>
        </w:rPr>
        <w:t>6</w:t>
      </w:r>
      <w:r w:rsidRPr="00240DC3">
        <w:rPr>
          <w:rFonts w:ascii="Arial" w:hAnsi="Arial" w:cs="Arial"/>
          <w:b/>
          <w:sz w:val="22"/>
          <w:szCs w:val="22"/>
        </w:rPr>
        <w:t xml:space="preserve"> </w:t>
      </w:r>
      <w:r w:rsidR="00FF2B1D" w:rsidRPr="009F64A4">
        <w:rPr>
          <w:rFonts w:ascii="Arial" w:hAnsi="Arial" w:cs="Arial"/>
          <w:b/>
          <w:sz w:val="22"/>
          <w:szCs w:val="22"/>
          <w:u w:val="single"/>
        </w:rPr>
        <w:t>FORMA DE PAGO Y APORTES PARAFISCALES</w:t>
      </w:r>
    </w:p>
    <w:p w:rsidR="00FF2B1D" w:rsidRPr="00240DC3" w:rsidRDefault="00FF2B1D" w:rsidP="00FF2B1D">
      <w:pPr>
        <w:jc w:val="both"/>
        <w:rPr>
          <w:rFonts w:ascii="Arial" w:hAnsi="Arial" w:cs="Arial"/>
          <w:b/>
          <w:sz w:val="22"/>
          <w:szCs w:val="22"/>
        </w:rPr>
      </w:pPr>
    </w:p>
    <w:p w:rsidR="00441625" w:rsidRDefault="006A5123" w:rsidP="00441625">
      <w:pPr>
        <w:jc w:val="both"/>
        <w:rPr>
          <w:rFonts w:ascii="Arial" w:hAnsi="Arial" w:cs="Arial"/>
          <w:color w:val="000000" w:themeColor="text1"/>
          <w:sz w:val="22"/>
          <w:szCs w:val="22"/>
        </w:rPr>
      </w:pPr>
      <w:r>
        <w:rPr>
          <w:rFonts w:ascii="Arial" w:hAnsi="Arial" w:cs="Arial"/>
          <w:sz w:val="22"/>
        </w:rPr>
        <w:lastRenderedPageBreak/>
        <w:t>La Fiscalía G</w:t>
      </w:r>
      <w:r w:rsidRPr="001D6741">
        <w:rPr>
          <w:rFonts w:ascii="Arial" w:hAnsi="Arial" w:cs="Arial"/>
          <w:sz w:val="22"/>
        </w:rPr>
        <w:t xml:space="preserve">eneral de la </w:t>
      </w:r>
      <w:r>
        <w:rPr>
          <w:rFonts w:ascii="Arial" w:hAnsi="Arial" w:cs="Arial"/>
          <w:sz w:val="22"/>
        </w:rPr>
        <w:t>N</w:t>
      </w:r>
      <w:r w:rsidRPr="001D6741">
        <w:rPr>
          <w:rFonts w:ascii="Arial" w:hAnsi="Arial" w:cs="Arial"/>
          <w:sz w:val="22"/>
        </w:rPr>
        <w:t>ación – Dirección Seccional Administrativa y Financiera de Medellín, cancelar</w:t>
      </w:r>
      <w:r>
        <w:rPr>
          <w:rFonts w:ascii="Arial" w:hAnsi="Arial" w:cs="Arial"/>
          <w:sz w:val="22"/>
        </w:rPr>
        <w:t>á</w:t>
      </w:r>
      <w:r w:rsidRPr="001D6741">
        <w:rPr>
          <w:rFonts w:ascii="Arial" w:hAnsi="Arial" w:cs="Arial"/>
          <w:sz w:val="22"/>
        </w:rPr>
        <w:t xml:space="preserve"> </w:t>
      </w:r>
      <w:r>
        <w:rPr>
          <w:rFonts w:ascii="Arial" w:hAnsi="Arial" w:cs="Arial"/>
          <w:sz w:val="22"/>
        </w:rPr>
        <w:t xml:space="preserve">al Contratista en forma mensual y </w:t>
      </w:r>
      <w:r w:rsidRPr="001D6741">
        <w:rPr>
          <w:rFonts w:ascii="Arial" w:hAnsi="Arial" w:cs="Arial"/>
          <w:sz w:val="22"/>
        </w:rPr>
        <w:t>dentro de l</w:t>
      </w:r>
      <w:r>
        <w:rPr>
          <w:rFonts w:ascii="Arial" w:hAnsi="Arial" w:cs="Arial"/>
          <w:sz w:val="22"/>
        </w:rPr>
        <w:t xml:space="preserve">os treinta (30) días siguientes el valor del consumo, </w:t>
      </w:r>
      <w:r w:rsidRPr="001D6741">
        <w:rPr>
          <w:rFonts w:ascii="Arial" w:hAnsi="Arial" w:cs="Arial"/>
          <w:sz w:val="22"/>
        </w:rPr>
        <w:t>previa</w:t>
      </w:r>
      <w:r>
        <w:rPr>
          <w:rFonts w:ascii="Arial" w:hAnsi="Arial" w:cs="Arial"/>
          <w:sz w:val="22"/>
        </w:rPr>
        <w:t xml:space="preserve"> la</w:t>
      </w:r>
      <w:r w:rsidRPr="001D6741">
        <w:rPr>
          <w:rFonts w:ascii="Arial" w:hAnsi="Arial" w:cs="Arial"/>
          <w:sz w:val="22"/>
        </w:rPr>
        <w:t xml:space="preserve"> presentación de la factura</w:t>
      </w:r>
      <w:r w:rsidR="009A7542">
        <w:rPr>
          <w:rFonts w:ascii="Arial" w:hAnsi="Arial" w:cs="Arial"/>
          <w:sz w:val="22"/>
        </w:rPr>
        <w:t xml:space="preserve"> de venta</w:t>
      </w:r>
      <w:r>
        <w:rPr>
          <w:rFonts w:ascii="Arial" w:hAnsi="Arial" w:cs="Arial"/>
          <w:sz w:val="22"/>
        </w:rPr>
        <w:t xml:space="preserve">, </w:t>
      </w:r>
      <w:r w:rsidRPr="001D6741">
        <w:rPr>
          <w:rFonts w:ascii="Arial" w:hAnsi="Arial" w:cs="Arial"/>
          <w:sz w:val="22"/>
        </w:rPr>
        <w:t>certificación de paz y salvo de</w:t>
      </w:r>
      <w:r>
        <w:rPr>
          <w:rFonts w:ascii="Arial" w:hAnsi="Arial" w:cs="Arial"/>
          <w:sz w:val="22"/>
        </w:rPr>
        <w:t>l</w:t>
      </w:r>
      <w:r w:rsidRPr="001D6741">
        <w:rPr>
          <w:rFonts w:ascii="Arial" w:hAnsi="Arial" w:cs="Arial"/>
          <w:sz w:val="22"/>
        </w:rPr>
        <w:t xml:space="preserve"> pago de los aportes parafiscales</w:t>
      </w:r>
      <w:r w:rsidR="009A7542">
        <w:rPr>
          <w:rFonts w:ascii="Arial" w:hAnsi="Arial" w:cs="Arial"/>
          <w:sz w:val="22"/>
        </w:rPr>
        <w:t>, seguridad social</w:t>
      </w:r>
      <w:r w:rsidRPr="0046680B">
        <w:t xml:space="preserve"> </w:t>
      </w:r>
      <w:r w:rsidRPr="001D6741">
        <w:rPr>
          <w:rFonts w:ascii="Arial" w:hAnsi="Arial" w:cs="Arial"/>
          <w:sz w:val="22"/>
        </w:rPr>
        <w:t xml:space="preserve">y </w:t>
      </w:r>
      <w:r>
        <w:rPr>
          <w:rFonts w:ascii="Arial" w:hAnsi="Arial" w:cs="Arial"/>
          <w:sz w:val="22"/>
        </w:rPr>
        <w:t>el recib</w:t>
      </w:r>
      <w:r w:rsidRPr="001D6741">
        <w:rPr>
          <w:rFonts w:ascii="Arial" w:hAnsi="Arial" w:cs="Arial"/>
          <w:sz w:val="22"/>
        </w:rPr>
        <w:t xml:space="preserve">o a satisfacción </w:t>
      </w:r>
      <w:r>
        <w:rPr>
          <w:rFonts w:ascii="Arial" w:hAnsi="Arial" w:cs="Arial"/>
          <w:sz w:val="22"/>
        </w:rPr>
        <w:t>dado</w:t>
      </w:r>
      <w:r w:rsidRPr="001D6741">
        <w:rPr>
          <w:rFonts w:ascii="Arial" w:hAnsi="Arial" w:cs="Arial"/>
          <w:sz w:val="22"/>
        </w:rPr>
        <w:t xml:space="preserve"> por el supervisor del contrato</w:t>
      </w:r>
      <w:r w:rsidR="00441625" w:rsidRPr="00240DC3">
        <w:rPr>
          <w:rFonts w:ascii="Arial" w:hAnsi="Arial" w:cs="Arial"/>
          <w:color w:val="000000" w:themeColor="text1"/>
          <w:sz w:val="22"/>
          <w:szCs w:val="22"/>
        </w:rPr>
        <w:t xml:space="preserve">. </w:t>
      </w:r>
    </w:p>
    <w:p w:rsidR="00441625" w:rsidRPr="00240DC3" w:rsidRDefault="00441625" w:rsidP="00191C5C">
      <w:pPr>
        <w:rPr>
          <w:rFonts w:ascii="Arial" w:hAnsi="Arial" w:cs="Arial"/>
          <w:b/>
          <w:color w:val="000000" w:themeColor="text1"/>
          <w:sz w:val="22"/>
          <w:szCs w:val="22"/>
        </w:rPr>
      </w:pPr>
    </w:p>
    <w:p w:rsidR="00A57EFD" w:rsidRPr="009F64A4" w:rsidRDefault="00A57EFD" w:rsidP="00A97D29">
      <w:pPr>
        <w:pStyle w:val="Prrafodelista"/>
        <w:numPr>
          <w:ilvl w:val="1"/>
          <w:numId w:val="11"/>
        </w:numPr>
        <w:rPr>
          <w:rFonts w:ascii="Arial" w:hAnsi="Arial" w:cs="Arial"/>
          <w:b/>
          <w:color w:val="000000" w:themeColor="text1"/>
          <w:sz w:val="22"/>
          <w:szCs w:val="22"/>
          <w:u w:val="single"/>
          <w:lang w:val="es-ES"/>
        </w:rPr>
      </w:pPr>
      <w:r w:rsidRPr="009F64A4">
        <w:rPr>
          <w:rFonts w:ascii="Arial" w:hAnsi="Arial" w:cs="Arial"/>
          <w:b/>
          <w:color w:val="000000" w:themeColor="text1"/>
          <w:sz w:val="22"/>
          <w:szCs w:val="22"/>
          <w:u w:val="single"/>
          <w:lang w:val="es-ES"/>
        </w:rPr>
        <w:t>REGLAS DE SUBSANABILIDAD</w:t>
      </w:r>
    </w:p>
    <w:p w:rsidR="007477D9" w:rsidRPr="00240DC3" w:rsidRDefault="007477D9" w:rsidP="00A57EFD">
      <w:pPr>
        <w:jc w:val="both"/>
        <w:rPr>
          <w:rFonts w:ascii="Arial" w:hAnsi="Arial" w:cs="Arial"/>
          <w:color w:val="000000" w:themeColor="text1"/>
          <w:sz w:val="22"/>
          <w:szCs w:val="22"/>
          <w:lang w:val="es-ES"/>
        </w:rPr>
      </w:pPr>
    </w:p>
    <w:p w:rsidR="00A57EFD" w:rsidRDefault="00A57EFD" w:rsidP="00A57EFD">
      <w:pPr>
        <w:jc w:val="both"/>
        <w:rPr>
          <w:rFonts w:ascii="Arial" w:hAnsi="Arial" w:cs="Arial"/>
          <w:color w:val="000000" w:themeColor="text1"/>
          <w:sz w:val="22"/>
          <w:szCs w:val="22"/>
          <w:lang w:val="es-ES"/>
        </w:rPr>
      </w:pPr>
      <w:r w:rsidRPr="00240DC3">
        <w:rPr>
          <w:rFonts w:ascii="Arial" w:hAnsi="Arial" w:cs="Arial"/>
          <w:color w:val="000000" w:themeColor="text1"/>
          <w:sz w:val="22"/>
          <w:szCs w:val="22"/>
          <w:lang w:val="es-ES"/>
        </w:rPr>
        <w:t xml:space="preserve">De acuerdo con lo establecido en el parágrafo </w:t>
      </w:r>
      <w:r w:rsidR="009A7542">
        <w:rPr>
          <w:rFonts w:ascii="Arial" w:hAnsi="Arial" w:cs="Arial"/>
          <w:color w:val="000000" w:themeColor="text1"/>
          <w:sz w:val="22"/>
          <w:szCs w:val="22"/>
          <w:lang w:val="es-ES"/>
        </w:rPr>
        <w:t>1° del Articulo 5 de la Ley 1150 de 2007</w:t>
      </w:r>
      <w:r w:rsidRPr="00240DC3">
        <w:rPr>
          <w:rFonts w:ascii="Arial" w:hAnsi="Arial" w:cs="Arial"/>
          <w:color w:val="000000" w:themeColor="text1"/>
          <w:sz w:val="22"/>
          <w:szCs w:val="22"/>
          <w:lang w:val="es-ES"/>
        </w:rPr>
        <w:t xml:space="preserve">, </w:t>
      </w:r>
      <w:r w:rsidR="000F6730" w:rsidRPr="00240DC3">
        <w:rPr>
          <w:rFonts w:ascii="Arial" w:hAnsi="Arial" w:cs="Arial"/>
          <w:color w:val="000000" w:themeColor="text1"/>
          <w:sz w:val="22"/>
          <w:szCs w:val="22"/>
          <w:lang w:val="es-ES"/>
        </w:rPr>
        <w:t xml:space="preserve">se tendrán en cuenta </w:t>
      </w:r>
      <w:r w:rsidR="000F6730">
        <w:rPr>
          <w:rFonts w:ascii="Arial" w:hAnsi="Arial" w:cs="Arial"/>
          <w:color w:val="000000" w:themeColor="text1"/>
          <w:sz w:val="22"/>
          <w:szCs w:val="22"/>
          <w:lang w:val="es-ES"/>
        </w:rPr>
        <w:t>para</w:t>
      </w:r>
      <w:r w:rsidR="000F6730" w:rsidRPr="00240DC3">
        <w:rPr>
          <w:rFonts w:ascii="Arial" w:hAnsi="Arial" w:cs="Arial"/>
          <w:color w:val="000000" w:themeColor="text1"/>
          <w:sz w:val="22"/>
          <w:szCs w:val="22"/>
          <w:lang w:val="es-ES"/>
        </w:rPr>
        <w:t xml:space="preserve"> subsana</w:t>
      </w:r>
      <w:r w:rsidR="000F6730">
        <w:rPr>
          <w:rFonts w:ascii="Arial" w:hAnsi="Arial" w:cs="Arial"/>
          <w:color w:val="000000" w:themeColor="text1"/>
          <w:sz w:val="22"/>
          <w:szCs w:val="22"/>
          <w:lang w:val="es-ES"/>
        </w:rPr>
        <w:t xml:space="preserve">r, </w:t>
      </w:r>
      <w:r w:rsidRPr="00240DC3">
        <w:rPr>
          <w:rFonts w:ascii="Arial" w:hAnsi="Arial" w:cs="Arial"/>
          <w:color w:val="000000" w:themeColor="text1"/>
          <w:sz w:val="22"/>
          <w:szCs w:val="22"/>
          <w:lang w:val="es-ES"/>
        </w:rPr>
        <w:t xml:space="preserve">la verificación de los requisitos habilitantes se hará exclusivamente en relación con el proponente con el precio más bajo, </w:t>
      </w:r>
      <w:r w:rsidR="000F6730">
        <w:rPr>
          <w:rFonts w:ascii="Arial" w:hAnsi="Arial" w:cs="Arial"/>
          <w:color w:val="000000" w:themeColor="text1"/>
          <w:sz w:val="22"/>
          <w:szCs w:val="22"/>
          <w:lang w:val="es-ES"/>
        </w:rPr>
        <w:t>según Decreto 1510 de 2013.</w:t>
      </w:r>
    </w:p>
    <w:p w:rsidR="000F6730" w:rsidRPr="00240DC3" w:rsidRDefault="000F6730" w:rsidP="00A57EFD">
      <w:pPr>
        <w:jc w:val="both"/>
        <w:rPr>
          <w:rFonts w:ascii="Arial" w:hAnsi="Arial" w:cs="Arial"/>
          <w:b/>
          <w:color w:val="000000" w:themeColor="text1"/>
          <w:sz w:val="22"/>
          <w:szCs w:val="22"/>
          <w:lang w:val="es-ES"/>
        </w:rPr>
      </w:pPr>
    </w:p>
    <w:p w:rsidR="009F70EC" w:rsidRPr="009F64A4" w:rsidRDefault="00A57EFD" w:rsidP="009F70EC">
      <w:pPr>
        <w:ind w:left="66"/>
        <w:jc w:val="both"/>
        <w:outlineLvl w:val="0"/>
        <w:rPr>
          <w:rFonts w:ascii="Arial" w:hAnsi="Arial" w:cs="Arial"/>
          <w:b/>
          <w:color w:val="000000" w:themeColor="text1"/>
          <w:sz w:val="22"/>
          <w:szCs w:val="22"/>
          <w:u w:val="single"/>
        </w:rPr>
      </w:pPr>
      <w:r w:rsidRPr="00240DC3">
        <w:rPr>
          <w:rFonts w:ascii="Arial" w:hAnsi="Arial" w:cs="Arial"/>
          <w:b/>
          <w:color w:val="000000" w:themeColor="text1"/>
          <w:sz w:val="22"/>
          <w:szCs w:val="22"/>
        </w:rPr>
        <w:t>1.</w:t>
      </w:r>
      <w:r w:rsidR="00A97D29" w:rsidRPr="00240DC3">
        <w:rPr>
          <w:rFonts w:ascii="Arial" w:hAnsi="Arial" w:cs="Arial"/>
          <w:b/>
          <w:color w:val="000000" w:themeColor="text1"/>
          <w:sz w:val="22"/>
          <w:szCs w:val="22"/>
        </w:rPr>
        <w:t>8</w:t>
      </w:r>
      <w:r w:rsidRPr="00240DC3">
        <w:rPr>
          <w:rFonts w:ascii="Arial" w:hAnsi="Arial" w:cs="Arial"/>
          <w:b/>
          <w:color w:val="000000" w:themeColor="text1"/>
          <w:sz w:val="22"/>
          <w:szCs w:val="22"/>
        </w:rPr>
        <w:t xml:space="preserve"> </w:t>
      </w:r>
      <w:r w:rsidRPr="009F64A4">
        <w:rPr>
          <w:rFonts w:ascii="Arial" w:hAnsi="Arial" w:cs="Arial"/>
          <w:b/>
          <w:color w:val="000000" w:themeColor="text1"/>
          <w:sz w:val="22"/>
          <w:szCs w:val="22"/>
          <w:u w:val="single"/>
        </w:rPr>
        <w:t xml:space="preserve">CAUSALES DE RECHAZO </w:t>
      </w:r>
    </w:p>
    <w:p w:rsidR="00A57EFD" w:rsidRPr="00240DC3" w:rsidRDefault="00A57EFD" w:rsidP="00A57EFD">
      <w:pPr>
        <w:jc w:val="both"/>
        <w:outlineLvl w:val="0"/>
        <w:rPr>
          <w:rFonts w:ascii="Arial" w:hAnsi="Arial" w:cs="Arial"/>
          <w:bCs/>
          <w:iCs/>
          <w:color w:val="000000" w:themeColor="text1"/>
          <w:sz w:val="22"/>
          <w:szCs w:val="22"/>
        </w:rPr>
      </w:pPr>
    </w:p>
    <w:p w:rsidR="00A57EFD" w:rsidRPr="00240DC3" w:rsidRDefault="00A57EFD" w:rsidP="00A57EFD">
      <w:p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t>La Fiscalía General de la Nación – Dirección Seccional Administrativa y Financiera de Medellín, podrá rechazar sin que haya lugar a su evaluación, las propuestas presentadas que incurran, entre otras, en cualquiera de las siguientes causales:</w:t>
      </w:r>
    </w:p>
    <w:p w:rsidR="00A57EFD" w:rsidRPr="00240DC3" w:rsidRDefault="00A57EFD" w:rsidP="00A57EFD">
      <w:pPr>
        <w:jc w:val="both"/>
        <w:outlineLvl w:val="0"/>
        <w:rPr>
          <w:rFonts w:ascii="Arial" w:hAnsi="Arial" w:cs="Arial"/>
          <w:bCs/>
          <w:iCs/>
          <w:color w:val="000000" w:themeColor="text1"/>
          <w:sz w:val="22"/>
          <w:szCs w:val="22"/>
        </w:rPr>
      </w:pPr>
    </w:p>
    <w:p w:rsidR="007E24A1" w:rsidRPr="00240DC3" w:rsidRDefault="007E24A1" w:rsidP="00A57EFD">
      <w:pPr>
        <w:numPr>
          <w:ilvl w:val="0"/>
          <w:numId w:val="8"/>
        </w:numPr>
        <w:jc w:val="both"/>
        <w:outlineLvl w:val="0"/>
        <w:rPr>
          <w:rFonts w:ascii="Arial" w:hAnsi="Arial" w:cs="Arial"/>
          <w:b/>
          <w:bCs/>
          <w:iCs/>
          <w:color w:val="000000" w:themeColor="text1"/>
          <w:sz w:val="22"/>
          <w:szCs w:val="22"/>
        </w:rPr>
      </w:pPr>
      <w:r w:rsidRPr="00240DC3">
        <w:rPr>
          <w:rFonts w:ascii="Arial" w:hAnsi="Arial" w:cs="Arial"/>
          <w:bCs/>
          <w:iCs/>
          <w:color w:val="000000" w:themeColor="text1"/>
          <w:sz w:val="22"/>
          <w:szCs w:val="22"/>
        </w:rPr>
        <w:t xml:space="preserve">Cuando no presente carta de presentación de la oferta </w:t>
      </w:r>
      <w:r w:rsidRPr="00240DC3">
        <w:rPr>
          <w:rFonts w:ascii="Arial" w:hAnsi="Arial" w:cs="Arial"/>
          <w:b/>
          <w:bCs/>
          <w:iCs/>
          <w:color w:val="000000" w:themeColor="text1"/>
          <w:sz w:val="22"/>
          <w:szCs w:val="22"/>
        </w:rPr>
        <w:t>(</w:t>
      </w:r>
      <w:r w:rsidR="000F6730">
        <w:rPr>
          <w:rFonts w:ascii="Arial" w:hAnsi="Arial" w:cs="Arial"/>
          <w:b/>
          <w:bCs/>
          <w:iCs/>
          <w:color w:val="000000" w:themeColor="text1"/>
          <w:sz w:val="22"/>
          <w:szCs w:val="22"/>
        </w:rPr>
        <w:t>ANEXO</w:t>
      </w:r>
      <w:r w:rsidRPr="00240DC3">
        <w:rPr>
          <w:rFonts w:ascii="Arial" w:hAnsi="Arial" w:cs="Arial"/>
          <w:b/>
          <w:bCs/>
          <w:iCs/>
          <w:color w:val="000000" w:themeColor="text1"/>
          <w:sz w:val="22"/>
          <w:szCs w:val="22"/>
        </w:rPr>
        <w:t xml:space="preserve"> 1) </w:t>
      </w:r>
      <w:proofErr w:type="spellStart"/>
      <w:r w:rsidR="00794DDA" w:rsidRPr="00240DC3">
        <w:rPr>
          <w:rFonts w:ascii="Arial" w:hAnsi="Arial" w:cs="Arial"/>
          <w:b/>
          <w:bCs/>
          <w:iCs/>
          <w:color w:val="000000" w:themeColor="text1"/>
          <w:sz w:val="22"/>
          <w:szCs w:val="22"/>
        </w:rPr>
        <w:t>ó</w:t>
      </w:r>
      <w:proofErr w:type="spellEnd"/>
      <w:r w:rsidRPr="00240DC3">
        <w:rPr>
          <w:rFonts w:ascii="Arial" w:hAnsi="Arial" w:cs="Arial"/>
          <w:b/>
          <w:bCs/>
          <w:iCs/>
          <w:color w:val="000000" w:themeColor="text1"/>
          <w:sz w:val="22"/>
          <w:szCs w:val="22"/>
        </w:rPr>
        <w:t xml:space="preserve"> sin firma en original y diligenciado este formato.</w:t>
      </w:r>
    </w:p>
    <w:p w:rsidR="00794DDA" w:rsidRPr="00240DC3" w:rsidRDefault="00794DDA" w:rsidP="00A57EFD">
      <w:pPr>
        <w:numPr>
          <w:ilvl w:val="0"/>
          <w:numId w:val="8"/>
        </w:num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t>Cuando no cotice la totalidad de los elementos solicitados.</w:t>
      </w:r>
    </w:p>
    <w:p w:rsidR="00E54D1B" w:rsidRPr="00240DC3" w:rsidRDefault="00E54D1B" w:rsidP="00A57EFD">
      <w:pPr>
        <w:numPr>
          <w:ilvl w:val="0"/>
          <w:numId w:val="8"/>
        </w:num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t>Cuando el valor total de la propuesta supere el presupuesto oficial estimado.</w:t>
      </w:r>
    </w:p>
    <w:p w:rsidR="00A57EFD" w:rsidRPr="00240DC3" w:rsidRDefault="00A57EFD" w:rsidP="00A57EFD">
      <w:pPr>
        <w:numPr>
          <w:ilvl w:val="0"/>
          <w:numId w:val="8"/>
        </w:num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t>Si vencido el plazo para subsanar, no se cumple con los requisitos habilitantes y/o los requerimientos técnicos mínimos, que debe cumplir en su totalidad.</w:t>
      </w:r>
    </w:p>
    <w:p w:rsidR="00E54D1B" w:rsidRPr="00240DC3" w:rsidRDefault="00E54D1B" w:rsidP="00A57EFD">
      <w:pPr>
        <w:numPr>
          <w:ilvl w:val="0"/>
          <w:numId w:val="8"/>
        </w:num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t>Cuando el proponente condiciona los efectos o alcance de la propuesta. La propuesta debe cumplir estrictamente y sujetarse a todos y cada uno de los requisitos de la invitación pública.</w:t>
      </w:r>
    </w:p>
    <w:p w:rsidR="00A57EFD" w:rsidRPr="00240DC3" w:rsidRDefault="00A57EFD" w:rsidP="00A57EFD">
      <w:pPr>
        <w:numPr>
          <w:ilvl w:val="0"/>
          <w:numId w:val="8"/>
        </w:num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t>Cuando el proponente se encuentre incurso en alguna de las causales de inhabilidad e incompatibilidad contemplada en la Ley 80 de 1993 y demás normas aplicables sobre la materia.</w:t>
      </w:r>
    </w:p>
    <w:p w:rsidR="00A57EFD" w:rsidRPr="00240DC3" w:rsidRDefault="00A57EFD" w:rsidP="00A57EFD">
      <w:pPr>
        <w:numPr>
          <w:ilvl w:val="0"/>
          <w:numId w:val="8"/>
        </w:num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t>Si luego de verificadas y/o evaluadas las propuestas, se encuentra contradicción entre los documentos aportados en la propuesta o entre ésta y lo confrontado en la realidad.</w:t>
      </w:r>
    </w:p>
    <w:p w:rsidR="00A57EFD" w:rsidRPr="00240DC3" w:rsidRDefault="00A57EFD" w:rsidP="00A57EFD">
      <w:pPr>
        <w:numPr>
          <w:ilvl w:val="0"/>
          <w:numId w:val="8"/>
        </w:num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t>Cuando se presente la propuesta por medios electrónicos.</w:t>
      </w:r>
    </w:p>
    <w:p w:rsidR="00A57EFD" w:rsidRPr="00240DC3" w:rsidRDefault="00A57EFD" w:rsidP="00A57EFD">
      <w:pPr>
        <w:numPr>
          <w:ilvl w:val="0"/>
          <w:numId w:val="8"/>
        </w:num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t>Cuando la propuesta se entregue en lugar diferente a la ventanilla única de Archivo y Correspondencia ubicada en la Carrera 64C N° 67 – 300, Piso 2, Bloque C.</w:t>
      </w:r>
    </w:p>
    <w:p w:rsidR="0033477B" w:rsidRPr="00240DC3" w:rsidRDefault="0033477B" w:rsidP="0033477B">
      <w:pPr>
        <w:jc w:val="both"/>
        <w:outlineLvl w:val="0"/>
        <w:rPr>
          <w:rFonts w:ascii="Arial" w:hAnsi="Arial" w:cs="Arial"/>
          <w:bCs/>
          <w:iCs/>
          <w:color w:val="000000" w:themeColor="text1"/>
          <w:sz w:val="22"/>
          <w:szCs w:val="22"/>
        </w:rPr>
      </w:pPr>
    </w:p>
    <w:p w:rsidR="0033477B" w:rsidRPr="009F64A4" w:rsidRDefault="0033477B" w:rsidP="0033477B">
      <w:pPr>
        <w:jc w:val="both"/>
        <w:outlineLvl w:val="0"/>
        <w:rPr>
          <w:rFonts w:ascii="Arial" w:hAnsi="Arial" w:cs="Arial"/>
          <w:b/>
          <w:bCs/>
          <w:iCs/>
          <w:color w:val="000000" w:themeColor="text1"/>
          <w:sz w:val="22"/>
          <w:szCs w:val="22"/>
          <w:u w:val="single"/>
        </w:rPr>
      </w:pPr>
      <w:r w:rsidRPr="00240DC3">
        <w:rPr>
          <w:rFonts w:ascii="Arial" w:hAnsi="Arial" w:cs="Arial"/>
          <w:b/>
          <w:bCs/>
          <w:iCs/>
          <w:color w:val="000000" w:themeColor="text1"/>
          <w:sz w:val="22"/>
          <w:szCs w:val="22"/>
        </w:rPr>
        <w:t>1.</w:t>
      </w:r>
      <w:r w:rsidR="00A97D29" w:rsidRPr="00240DC3">
        <w:rPr>
          <w:rFonts w:ascii="Arial" w:hAnsi="Arial" w:cs="Arial"/>
          <w:b/>
          <w:bCs/>
          <w:iCs/>
          <w:color w:val="000000" w:themeColor="text1"/>
          <w:sz w:val="22"/>
          <w:szCs w:val="22"/>
        </w:rPr>
        <w:t>9</w:t>
      </w:r>
      <w:r w:rsidRPr="00240DC3">
        <w:rPr>
          <w:rFonts w:ascii="Arial" w:hAnsi="Arial" w:cs="Arial"/>
          <w:b/>
          <w:bCs/>
          <w:iCs/>
          <w:color w:val="000000" w:themeColor="text1"/>
          <w:sz w:val="22"/>
          <w:szCs w:val="22"/>
        </w:rPr>
        <w:t xml:space="preserve"> </w:t>
      </w:r>
      <w:r w:rsidRPr="009F64A4">
        <w:rPr>
          <w:rFonts w:ascii="Arial" w:hAnsi="Arial" w:cs="Arial"/>
          <w:b/>
          <w:bCs/>
          <w:iCs/>
          <w:color w:val="000000" w:themeColor="text1"/>
          <w:sz w:val="22"/>
          <w:szCs w:val="22"/>
          <w:u w:val="single"/>
        </w:rPr>
        <w:t>DECLARATORIA DE DESIERTO</w:t>
      </w:r>
    </w:p>
    <w:p w:rsidR="0033477B" w:rsidRPr="00240DC3" w:rsidRDefault="0033477B" w:rsidP="0033477B">
      <w:pPr>
        <w:jc w:val="both"/>
        <w:outlineLvl w:val="0"/>
        <w:rPr>
          <w:rFonts w:ascii="Arial" w:hAnsi="Arial" w:cs="Arial"/>
          <w:bCs/>
          <w:iCs/>
          <w:color w:val="000000" w:themeColor="text1"/>
          <w:sz w:val="22"/>
          <w:szCs w:val="22"/>
        </w:rPr>
      </w:pPr>
    </w:p>
    <w:p w:rsidR="0033477B" w:rsidRPr="00240DC3" w:rsidRDefault="0033477B" w:rsidP="0033477B">
      <w:p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lastRenderedPageBreak/>
        <w:t>La Fiscalía General de la Nación – Dirección Seccional Administrativa y Financiera de Medellín, podrá declarar desierto el proceso de selección, únicamente por motivos o causas que impidan la escogencia objetiva de una propuesta , como son:</w:t>
      </w:r>
    </w:p>
    <w:p w:rsidR="0033477B" w:rsidRPr="00240DC3" w:rsidRDefault="0033477B" w:rsidP="0033477B">
      <w:pPr>
        <w:pStyle w:val="Prrafodelista"/>
        <w:numPr>
          <w:ilvl w:val="1"/>
          <w:numId w:val="1"/>
        </w:num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t>Cuando no se presente  propuesta alguna</w:t>
      </w:r>
    </w:p>
    <w:p w:rsidR="0033477B" w:rsidRPr="00240DC3" w:rsidRDefault="0033477B" w:rsidP="0033477B">
      <w:pPr>
        <w:pStyle w:val="Prrafodelista"/>
        <w:numPr>
          <w:ilvl w:val="1"/>
          <w:numId w:val="1"/>
        </w:num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t xml:space="preserve">Cuando ninguna propuesta se ajuste a las condiciones mínimas consignadas en la invitación </w:t>
      </w:r>
      <w:r w:rsidR="00F30A35" w:rsidRPr="00240DC3">
        <w:rPr>
          <w:rFonts w:ascii="Arial" w:hAnsi="Arial" w:cs="Arial"/>
          <w:bCs/>
          <w:iCs/>
          <w:color w:val="000000" w:themeColor="text1"/>
          <w:sz w:val="22"/>
          <w:szCs w:val="22"/>
        </w:rPr>
        <w:t>pública</w:t>
      </w:r>
      <w:r w:rsidR="003622F4" w:rsidRPr="00240DC3">
        <w:rPr>
          <w:rFonts w:ascii="Arial" w:hAnsi="Arial" w:cs="Arial"/>
          <w:bCs/>
          <w:iCs/>
          <w:color w:val="000000" w:themeColor="text1"/>
          <w:sz w:val="22"/>
          <w:szCs w:val="22"/>
        </w:rPr>
        <w:t>.</w:t>
      </w:r>
    </w:p>
    <w:p w:rsidR="009F70EC" w:rsidRPr="00240DC3" w:rsidRDefault="009F70EC" w:rsidP="009F70EC">
      <w:pPr>
        <w:pStyle w:val="Textoindependiente"/>
        <w:jc w:val="both"/>
        <w:rPr>
          <w:rFonts w:ascii="Arial" w:hAnsi="Arial" w:cs="Arial"/>
          <w:b w:val="0"/>
          <w:bCs w:val="0"/>
          <w:iCs/>
          <w:color w:val="000000" w:themeColor="text1"/>
          <w:sz w:val="22"/>
          <w:szCs w:val="22"/>
        </w:rPr>
      </w:pPr>
    </w:p>
    <w:p w:rsidR="009F70EC" w:rsidRPr="00240DC3" w:rsidRDefault="00A57EFD" w:rsidP="009F70EC">
      <w:pPr>
        <w:widowControl w:val="0"/>
        <w:jc w:val="both"/>
        <w:rPr>
          <w:rFonts w:ascii="Arial" w:hAnsi="Arial" w:cs="Arial"/>
          <w:b/>
          <w:color w:val="000000" w:themeColor="text1"/>
          <w:sz w:val="22"/>
          <w:szCs w:val="22"/>
        </w:rPr>
      </w:pPr>
      <w:r w:rsidRPr="00240DC3">
        <w:rPr>
          <w:rFonts w:ascii="Arial" w:hAnsi="Arial" w:cs="Arial"/>
          <w:b/>
          <w:color w:val="000000" w:themeColor="text1"/>
          <w:sz w:val="22"/>
          <w:szCs w:val="22"/>
        </w:rPr>
        <w:t>1.1</w:t>
      </w:r>
      <w:r w:rsidR="00A97D29" w:rsidRPr="00240DC3">
        <w:rPr>
          <w:rFonts w:ascii="Arial" w:hAnsi="Arial" w:cs="Arial"/>
          <w:b/>
          <w:color w:val="000000" w:themeColor="text1"/>
          <w:sz w:val="22"/>
          <w:szCs w:val="22"/>
        </w:rPr>
        <w:t>0</w:t>
      </w:r>
      <w:r w:rsidR="009F70EC" w:rsidRPr="00240DC3">
        <w:rPr>
          <w:rFonts w:ascii="Arial" w:hAnsi="Arial" w:cs="Arial"/>
          <w:b/>
          <w:color w:val="000000" w:themeColor="text1"/>
          <w:sz w:val="22"/>
          <w:szCs w:val="22"/>
        </w:rPr>
        <w:t xml:space="preserve"> </w:t>
      </w:r>
      <w:r w:rsidR="009F70EC" w:rsidRPr="00240DC3">
        <w:rPr>
          <w:rFonts w:ascii="Arial" w:hAnsi="Arial" w:cs="Arial"/>
          <w:b/>
          <w:color w:val="000000" w:themeColor="text1"/>
          <w:sz w:val="22"/>
          <w:szCs w:val="22"/>
          <w:u w:val="single"/>
        </w:rPr>
        <w:t>FECHA DE APERTURA PARA CONSULTA  DE  PLIEGO DEFINITIVOS</w:t>
      </w:r>
      <w:r w:rsidR="009F70EC" w:rsidRPr="00240DC3">
        <w:rPr>
          <w:rFonts w:ascii="Arial" w:hAnsi="Arial" w:cs="Arial"/>
          <w:b/>
          <w:color w:val="000000" w:themeColor="text1"/>
          <w:sz w:val="22"/>
          <w:szCs w:val="22"/>
        </w:rPr>
        <w:t xml:space="preserve">: (Ver cronograma). </w:t>
      </w:r>
    </w:p>
    <w:p w:rsidR="009F70EC" w:rsidRPr="00240DC3" w:rsidRDefault="009F70EC" w:rsidP="009F70EC">
      <w:pPr>
        <w:widowControl w:val="0"/>
        <w:jc w:val="both"/>
        <w:rPr>
          <w:rFonts w:ascii="Arial" w:hAnsi="Arial" w:cs="Arial"/>
          <w:color w:val="000000" w:themeColor="text1"/>
          <w:sz w:val="22"/>
          <w:szCs w:val="22"/>
        </w:rPr>
      </w:pPr>
    </w:p>
    <w:p w:rsidR="00EC5A50" w:rsidRPr="00240DC3" w:rsidRDefault="00EC5A50" w:rsidP="00EC5A50">
      <w:pPr>
        <w:ind w:right="51"/>
        <w:jc w:val="both"/>
        <w:rPr>
          <w:rFonts w:ascii="Arial" w:hAnsi="Arial" w:cs="Arial"/>
          <w:color w:val="000000" w:themeColor="text1"/>
          <w:sz w:val="22"/>
          <w:szCs w:val="22"/>
        </w:rPr>
      </w:pPr>
      <w:r w:rsidRPr="00240DC3">
        <w:rPr>
          <w:rFonts w:ascii="Arial" w:hAnsi="Arial" w:cs="Arial"/>
          <w:color w:val="000000" w:themeColor="text1"/>
          <w:sz w:val="22"/>
          <w:szCs w:val="22"/>
        </w:rPr>
        <w:t>La apertura será el día señalado en el cronograma para la publicación  de la invitación en la página Web del portal único de contratación estatal</w:t>
      </w:r>
      <w:r w:rsidRPr="00240DC3">
        <w:rPr>
          <w:rFonts w:ascii="Arial" w:hAnsi="Arial" w:cs="Arial"/>
          <w:b/>
          <w:bCs/>
          <w:color w:val="000000" w:themeColor="text1"/>
          <w:sz w:val="22"/>
          <w:szCs w:val="22"/>
        </w:rPr>
        <w:t xml:space="preserve"> </w:t>
      </w:r>
      <w:r w:rsidRPr="00240DC3">
        <w:rPr>
          <w:rFonts w:ascii="Arial" w:hAnsi="Arial" w:cs="Arial"/>
          <w:color w:val="000000" w:themeColor="text1"/>
          <w:sz w:val="22"/>
          <w:szCs w:val="22"/>
        </w:rPr>
        <w:t>- SECOP (</w:t>
      </w:r>
      <w:hyperlink r:id="rId9" w:history="1">
        <w:r w:rsidRPr="00240DC3">
          <w:rPr>
            <w:rFonts w:ascii="Arial" w:hAnsi="Arial" w:cs="Arial"/>
            <w:color w:val="000000" w:themeColor="text1"/>
            <w:sz w:val="22"/>
            <w:szCs w:val="22"/>
            <w:u w:val="single"/>
          </w:rPr>
          <w:t>www.contratos.gov.co</w:t>
        </w:r>
      </w:hyperlink>
      <w:r w:rsidRPr="00240DC3">
        <w:rPr>
          <w:rFonts w:ascii="Arial" w:hAnsi="Arial" w:cs="Arial"/>
          <w:color w:val="000000" w:themeColor="text1"/>
          <w:sz w:val="22"/>
          <w:szCs w:val="22"/>
        </w:rPr>
        <w:t xml:space="preserve">). </w:t>
      </w:r>
    </w:p>
    <w:p w:rsidR="00EC5A50" w:rsidRPr="00240DC3" w:rsidRDefault="00EC5A50" w:rsidP="00EC5A50">
      <w:pPr>
        <w:jc w:val="both"/>
        <w:rPr>
          <w:rFonts w:ascii="Arial" w:hAnsi="Arial" w:cs="Arial"/>
          <w:color w:val="000000" w:themeColor="text1"/>
          <w:sz w:val="22"/>
          <w:szCs w:val="22"/>
        </w:rPr>
      </w:pPr>
    </w:p>
    <w:p w:rsidR="00EC5A50" w:rsidRPr="00240DC3" w:rsidRDefault="00EC5A50" w:rsidP="00EC5A50">
      <w:pPr>
        <w:jc w:val="both"/>
        <w:rPr>
          <w:rFonts w:ascii="Arial" w:hAnsi="Arial" w:cs="Arial"/>
          <w:color w:val="000000" w:themeColor="text1"/>
          <w:sz w:val="22"/>
          <w:szCs w:val="22"/>
        </w:rPr>
      </w:pPr>
      <w:r w:rsidRPr="00240DC3">
        <w:rPr>
          <w:rFonts w:ascii="Arial" w:hAnsi="Arial" w:cs="Arial"/>
          <w:color w:val="000000" w:themeColor="text1"/>
          <w:sz w:val="22"/>
          <w:szCs w:val="22"/>
        </w:rPr>
        <w:t>La invitación Publica y el Estudio de Análisis y documentos previos, se podrán consultar en la página Web del portal único de contratación estatal - SECOP (</w:t>
      </w:r>
      <w:hyperlink r:id="rId10" w:history="1">
        <w:r w:rsidRPr="00240DC3">
          <w:rPr>
            <w:rFonts w:ascii="Arial" w:hAnsi="Arial" w:cs="Arial"/>
            <w:b/>
            <w:bCs/>
            <w:color w:val="000000" w:themeColor="text1"/>
            <w:sz w:val="22"/>
            <w:szCs w:val="22"/>
            <w:u w:val="single"/>
          </w:rPr>
          <w:t>www.contratos.gov.co</w:t>
        </w:r>
      </w:hyperlink>
      <w:r w:rsidR="000F6730">
        <w:rPr>
          <w:rFonts w:ascii="Arial" w:hAnsi="Arial" w:cs="Arial"/>
          <w:color w:val="000000" w:themeColor="text1"/>
          <w:sz w:val="22"/>
          <w:szCs w:val="22"/>
        </w:rPr>
        <w:t>),</w:t>
      </w:r>
      <w:r w:rsidRPr="00240DC3">
        <w:rPr>
          <w:rFonts w:ascii="Arial" w:hAnsi="Arial" w:cs="Arial"/>
          <w:color w:val="000000" w:themeColor="text1"/>
          <w:sz w:val="22"/>
          <w:szCs w:val="22"/>
        </w:rPr>
        <w:t xml:space="preserve"> </w:t>
      </w:r>
      <w:hyperlink r:id="rId11" w:history="1">
        <w:r w:rsidR="000F6730" w:rsidRPr="00033868">
          <w:rPr>
            <w:rStyle w:val="Hipervnculo"/>
            <w:rFonts w:ascii="Arial" w:hAnsi="Arial" w:cs="Arial"/>
            <w:sz w:val="22"/>
            <w:szCs w:val="22"/>
          </w:rPr>
          <w:t>www.fiscalia.gov.co</w:t>
        </w:r>
      </w:hyperlink>
      <w:r w:rsidR="000F6730">
        <w:rPr>
          <w:rFonts w:ascii="Arial" w:hAnsi="Arial" w:cs="Arial"/>
          <w:color w:val="000000" w:themeColor="text1"/>
          <w:sz w:val="22"/>
          <w:szCs w:val="22"/>
        </w:rPr>
        <w:t xml:space="preserve"> y </w:t>
      </w:r>
      <w:r w:rsidRPr="00240DC3">
        <w:rPr>
          <w:rFonts w:ascii="Arial" w:hAnsi="Arial" w:cs="Arial"/>
          <w:color w:val="000000" w:themeColor="text1"/>
          <w:sz w:val="22"/>
          <w:szCs w:val="22"/>
        </w:rPr>
        <w:t>en la Oficina de Servicios Administrativos de la Dirección Seccional Administrativa y Financiera de la Fiscalía General de la Nación –Seccional Medellín, ubicada en la Carrera 64 C No. 67 – 300, Piso 3 Bloque C Administrativa.</w:t>
      </w:r>
    </w:p>
    <w:p w:rsidR="009F70EC" w:rsidRPr="00240DC3" w:rsidRDefault="009F70EC" w:rsidP="009F70EC">
      <w:pPr>
        <w:pStyle w:val="Textoindependiente"/>
        <w:jc w:val="both"/>
        <w:rPr>
          <w:rFonts w:ascii="Arial" w:hAnsi="Arial" w:cs="Arial"/>
          <w:b w:val="0"/>
          <w:bCs w:val="0"/>
          <w:iCs/>
          <w:color w:val="000000" w:themeColor="text1"/>
          <w:sz w:val="22"/>
          <w:szCs w:val="22"/>
        </w:rPr>
      </w:pPr>
    </w:p>
    <w:p w:rsidR="009F70EC" w:rsidRPr="00240DC3" w:rsidRDefault="00A57EFD" w:rsidP="009F70EC">
      <w:pPr>
        <w:ind w:right="51"/>
        <w:jc w:val="both"/>
        <w:rPr>
          <w:rFonts w:ascii="Arial" w:hAnsi="Arial" w:cs="Arial"/>
          <w:b/>
          <w:color w:val="000000" w:themeColor="text1"/>
          <w:sz w:val="22"/>
          <w:szCs w:val="22"/>
          <w:lang w:val="es-CO"/>
        </w:rPr>
      </w:pPr>
      <w:r w:rsidRPr="00240DC3">
        <w:rPr>
          <w:rFonts w:ascii="Arial" w:hAnsi="Arial" w:cs="Arial"/>
          <w:b/>
          <w:color w:val="000000" w:themeColor="text1"/>
          <w:sz w:val="22"/>
          <w:szCs w:val="22"/>
          <w:lang w:val="es-CO"/>
        </w:rPr>
        <w:t>1.1</w:t>
      </w:r>
      <w:r w:rsidR="00A97D29" w:rsidRPr="00240DC3">
        <w:rPr>
          <w:rFonts w:ascii="Arial" w:hAnsi="Arial" w:cs="Arial"/>
          <w:b/>
          <w:color w:val="000000" w:themeColor="text1"/>
          <w:sz w:val="22"/>
          <w:szCs w:val="22"/>
          <w:lang w:val="es-CO"/>
        </w:rPr>
        <w:t>1</w:t>
      </w:r>
      <w:r w:rsidRPr="00240DC3">
        <w:rPr>
          <w:rFonts w:ascii="Arial" w:hAnsi="Arial" w:cs="Arial"/>
          <w:b/>
          <w:color w:val="000000" w:themeColor="text1"/>
          <w:sz w:val="22"/>
          <w:szCs w:val="22"/>
          <w:lang w:val="es-CO"/>
        </w:rPr>
        <w:t xml:space="preserve"> </w:t>
      </w:r>
      <w:r w:rsidR="009F70EC" w:rsidRPr="00240DC3">
        <w:rPr>
          <w:rFonts w:ascii="Arial" w:hAnsi="Arial" w:cs="Arial"/>
          <w:b/>
          <w:color w:val="000000" w:themeColor="text1"/>
          <w:sz w:val="22"/>
          <w:szCs w:val="22"/>
          <w:lang w:val="es-CO"/>
        </w:rPr>
        <w:t xml:space="preserve">  </w:t>
      </w:r>
      <w:r w:rsidR="009F70EC" w:rsidRPr="00240DC3">
        <w:rPr>
          <w:rFonts w:ascii="Arial" w:hAnsi="Arial" w:cs="Arial"/>
          <w:b/>
          <w:color w:val="000000" w:themeColor="text1"/>
          <w:sz w:val="22"/>
          <w:szCs w:val="22"/>
          <w:u w:val="single"/>
          <w:lang w:val="es-CO"/>
        </w:rPr>
        <w:t xml:space="preserve">PLAZO DE LA INVITACIÓN </w:t>
      </w:r>
      <w:r w:rsidR="009F70EC" w:rsidRPr="00240DC3">
        <w:rPr>
          <w:rFonts w:ascii="Arial" w:hAnsi="Arial" w:cs="Arial"/>
          <w:b/>
          <w:color w:val="000000" w:themeColor="text1"/>
          <w:sz w:val="22"/>
          <w:szCs w:val="22"/>
          <w:lang w:val="es-CO"/>
        </w:rPr>
        <w:t xml:space="preserve"> </w:t>
      </w:r>
      <w:r w:rsidR="009F70EC" w:rsidRPr="00240DC3">
        <w:rPr>
          <w:rFonts w:ascii="Arial" w:hAnsi="Arial" w:cs="Arial"/>
          <w:b/>
          <w:bCs/>
          <w:color w:val="000000" w:themeColor="text1"/>
          <w:sz w:val="22"/>
          <w:szCs w:val="22"/>
          <w:lang w:val="es-CO"/>
        </w:rPr>
        <w:t>(Ver cronograma</w:t>
      </w:r>
      <w:r w:rsidR="009F70EC" w:rsidRPr="00240DC3">
        <w:rPr>
          <w:rFonts w:ascii="Arial" w:hAnsi="Arial" w:cs="Arial"/>
          <w:bCs/>
          <w:color w:val="000000" w:themeColor="text1"/>
          <w:sz w:val="22"/>
          <w:szCs w:val="22"/>
          <w:lang w:val="es-CO"/>
        </w:rPr>
        <w:t>)</w:t>
      </w:r>
    </w:p>
    <w:p w:rsidR="009F70EC" w:rsidRPr="00240DC3" w:rsidRDefault="009F70EC" w:rsidP="009F70EC">
      <w:pPr>
        <w:ind w:right="51"/>
        <w:jc w:val="both"/>
        <w:rPr>
          <w:rFonts w:ascii="Arial" w:hAnsi="Arial" w:cs="Arial"/>
          <w:color w:val="000000" w:themeColor="text1"/>
          <w:sz w:val="22"/>
          <w:szCs w:val="22"/>
          <w:lang w:val="es-CO"/>
        </w:rPr>
      </w:pPr>
    </w:p>
    <w:p w:rsidR="009F70EC" w:rsidRPr="00240DC3" w:rsidRDefault="009F70EC" w:rsidP="009F70EC">
      <w:pPr>
        <w:ind w:right="51"/>
        <w:jc w:val="both"/>
        <w:rPr>
          <w:rFonts w:ascii="Arial" w:hAnsi="Arial" w:cs="Arial"/>
          <w:iCs/>
          <w:color w:val="000000" w:themeColor="text1"/>
          <w:sz w:val="22"/>
          <w:szCs w:val="22"/>
        </w:rPr>
      </w:pPr>
      <w:r w:rsidRPr="00240DC3">
        <w:rPr>
          <w:rFonts w:ascii="Arial" w:hAnsi="Arial" w:cs="Arial"/>
          <w:color w:val="000000" w:themeColor="text1"/>
          <w:sz w:val="22"/>
          <w:szCs w:val="22"/>
          <w:lang w:val="es-CO"/>
        </w:rPr>
        <w:t>Es el término que debe transcurrir entre la fecha a partir de la cual se da la resolución de apertura y la fecha determinada para el cierre, momento límite para presentar las propuestas. Las propuestas presentadas extemporáneamente o en lugar diferente serán rechazadas.</w:t>
      </w:r>
    </w:p>
    <w:p w:rsidR="009F70EC" w:rsidRPr="00240DC3" w:rsidRDefault="009F70EC" w:rsidP="009F70EC">
      <w:pPr>
        <w:pStyle w:val="Textoindependiente"/>
        <w:jc w:val="both"/>
        <w:rPr>
          <w:rFonts w:ascii="Arial" w:hAnsi="Arial" w:cs="Arial"/>
          <w:b w:val="0"/>
          <w:bCs w:val="0"/>
          <w:iCs/>
          <w:color w:val="000000" w:themeColor="text1"/>
          <w:sz w:val="22"/>
          <w:szCs w:val="22"/>
        </w:rPr>
      </w:pPr>
    </w:p>
    <w:p w:rsidR="009F70EC" w:rsidRPr="00240DC3" w:rsidRDefault="00A57EFD" w:rsidP="009F70EC">
      <w:pPr>
        <w:pStyle w:val="Textoindependiente"/>
        <w:jc w:val="both"/>
        <w:outlineLvl w:val="0"/>
        <w:rPr>
          <w:rFonts w:ascii="Arial" w:hAnsi="Arial" w:cs="Arial"/>
          <w:iCs/>
          <w:color w:val="000000" w:themeColor="text1"/>
          <w:sz w:val="22"/>
          <w:szCs w:val="22"/>
          <w:u w:val="single"/>
        </w:rPr>
      </w:pPr>
      <w:r w:rsidRPr="00240DC3">
        <w:rPr>
          <w:rFonts w:ascii="Arial" w:hAnsi="Arial" w:cs="Arial"/>
          <w:iCs/>
          <w:color w:val="000000" w:themeColor="text1"/>
          <w:sz w:val="22"/>
          <w:szCs w:val="22"/>
        </w:rPr>
        <w:t>1.1</w:t>
      </w:r>
      <w:r w:rsidR="00A97D29" w:rsidRPr="00240DC3">
        <w:rPr>
          <w:rFonts w:ascii="Arial" w:hAnsi="Arial" w:cs="Arial"/>
          <w:iCs/>
          <w:color w:val="000000" w:themeColor="text1"/>
          <w:sz w:val="22"/>
          <w:szCs w:val="22"/>
        </w:rPr>
        <w:t>2</w:t>
      </w:r>
      <w:r w:rsidRPr="00240DC3">
        <w:rPr>
          <w:rFonts w:ascii="Arial" w:hAnsi="Arial" w:cs="Arial"/>
          <w:iCs/>
          <w:color w:val="000000" w:themeColor="text1"/>
          <w:sz w:val="22"/>
          <w:szCs w:val="22"/>
        </w:rPr>
        <w:t xml:space="preserve"> </w:t>
      </w:r>
      <w:r w:rsidR="009F70EC" w:rsidRPr="00240DC3">
        <w:rPr>
          <w:rFonts w:ascii="Arial" w:hAnsi="Arial" w:cs="Arial"/>
          <w:iCs/>
          <w:color w:val="000000" w:themeColor="text1"/>
          <w:sz w:val="22"/>
          <w:szCs w:val="22"/>
        </w:rPr>
        <w:t xml:space="preserve"> </w:t>
      </w:r>
      <w:r w:rsidR="009F70EC" w:rsidRPr="00240DC3">
        <w:rPr>
          <w:rFonts w:ascii="Arial" w:hAnsi="Arial" w:cs="Arial"/>
          <w:iCs/>
          <w:color w:val="000000" w:themeColor="text1"/>
          <w:sz w:val="22"/>
          <w:szCs w:val="22"/>
          <w:u w:val="single"/>
        </w:rPr>
        <w:t xml:space="preserve">PROCEDIMIENTO DE ADJUDICACION </w:t>
      </w:r>
    </w:p>
    <w:p w:rsidR="009F70EC" w:rsidRPr="00240DC3" w:rsidRDefault="009F70EC" w:rsidP="009F70EC">
      <w:pPr>
        <w:pStyle w:val="Textoindependiente"/>
        <w:jc w:val="both"/>
        <w:outlineLvl w:val="0"/>
        <w:rPr>
          <w:rFonts w:ascii="Arial" w:hAnsi="Arial" w:cs="Arial"/>
          <w:iCs/>
          <w:color w:val="000000" w:themeColor="text1"/>
          <w:sz w:val="22"/>
          <w:szCs w:val="22"/>
        </w:rPr>
      </w:pPr>
    </w:p>
    <w:p w:rsidR="00EC5A50" w:rsidRDefault="00EC5A50" w:rsidP="000F6730">
      <w:p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t xml:space="preserve">La Fiscalía General de la Nación – Dirección Seccional Administrativa y Financiera de Medellín, en la fecha señalada en el cronograma, realizará la evaluación técnica, jurídica y económica al proponente con el precio </w:t>
      </w:r>
      <w:r w:rsidR="00F30A35" w:rsidRPr="00240DC3">
        <w:rPr>
          <w:rFonts w:ascii="Arial" w:hAnsi="Arial" w:cs="Arial"/>
          <w:bCs/>
          <w:iCs/>
          <w:color w:val="000000" w:themeColor="text1"/>
          <w:sz w:val="22"/>
          <w:szCs w:val="22"/>
        </w:rPr>
        <w:t>más</w:t>
      </w:r>
      <w:r w:rsidRPr="00240DC3">
        <w:rPr>
          <w:rFonts w:ascii="Arial" w:hAnsi="Arial" w:cs="Arial"/>
          <w:bCs/>
          <w:iCs/>
          <w:color w:val="000000" w:themeColor="text1"/>
          <w:sz w:val="22"/>
          <w:szCs w:val="22"/>
        </w:rPr>
        <w:t xml:space="preserve"> bajo, para lo cual se tendrá en cuenta </w:t>
      </w:r>
      <w:r w:rsidR="000F6730">
        <w:rPr>
          <w:rFonts w:ascii="Arial" w:hAnsi="Arial" w:cs="Arial"/>
          <w:bCs/>
          <w:iCs/>
          <w:color w:val="000000" w:themeColor="text1"/>
          <w:sz w:val="22"/>
          <w:szCs w:val="22"/>
        </w:rPr>
        <w:t>para s</w:t>
      </w:r>
      <w:r w:rsidRPr="00240DC3">
        <w:rPr>
          <w:rFonts w:ascii="Arial" w:hAnsi="Arial" w:cs="Arial"/>
          <w:bCs/>
          <w:iCs/>
          <w:color w:val="000000" w:themeColor="text1"/>
          <w:sz w:val="22"/>
          <w:szCs w:val="22"/>
        </w:rPr>
        <w:t>ubsana</w:t>
      </w:r>
      <w:r w:rsidR="000F6730">
        <w:rPr>
          <w:rFonts w:ascii="Arial" w:hAnsi="Arial" w:cs="Arial"/>
          <w:bCs/>
          <w:iCs/>
          <w:color w:val="000000" w:themeColor="text1"/>
          <w:sz w:val="22"/>
          <w:szCs w:val="22"/>
        </w:rPr>
        <w:t>r, lo</w:t>
      </w:r>
      <w:r w:rsidRPr="00240DC3">
        <w:rPr>
          <w:rFonts w:ascii="Arial" w:hAnsi="Arial" w:cs="Arial"/>
          <w:bCs/>
          <w:iCs/>
          <w:color w:val="000000" w:themeColor="text1"/>
          <w:sz w:val="22"/>
          <w:szCs w:val="22"/>
        </w:rPr>
        <w:t xml:space="preserve"> establecid</w:t>
      </w:r>
      <w:r w:rsidR="000F6730">
        <w:rPr>
          <w:rFonts w:ascii="Arial" w:hAnsi="Arial" w:cs="Arial"/>
          <w:bCs/>
          <w:iCs/>
          <w:color w:val="000000" w:themeColor="text1"/>
          <w:sz w:val="22"/>
          <w:szCs w:val="22"/>
        </w:rPr>
        <w:t>o en el Parágrafo 1° del Articulo 5 de la Ley 1150 de 2007.</w:t>
      </w:r>
    </w:p>
    <w:p w:rsidR="000F6730" w:rsidRPr="00240DC3" w:rsidRDefault="000F6730" w:rsidP="000F6730">
      <w:pPr>
        <w:jc w:val="both"/>
        <w:outlineLvl w:val="0"/>
        <w:rPr>
          <w:rFonts w:ascii="Arial" w:hAnsi="Arial" w:cs="Arial"/>
          <w:color w:val="000000" w:themeColor="text1"/>
          <w:sz w:val="22"/>
          <w:szCs w:val="22"/>
        </w:rPr>
      </w:pPr>
    </w:p>
    <w:p w:rsidR="00EC5A50" w:rsidRPr="00240DC3" w:rsidRDefault="00EC5A50" w:rsidP="00EC5A50">
      <w:pPr>
        <w:ind w:right="51"/>
        <w:jc w:val="both"/>
        <w:rPr>
          <w:rFonts w:ascii="Arial" w:hAnsi="Arial" w:cs="Arial"/>
          <w:color w:val="000000" w:themeColor="text1"/>
          <w:sz w:val="22"/>
          <w:szCs w:val="22"/>
        </w:rPr>
      </w:pPr>
      <w:r w:rsidRPr="00240DC3">
        <w:rPr>
          <w:rFonts w:ascii="Arial" w:hAnsi="Arial" w:cs="Arial"/>
          <w:color w:val="000000" w:themeColor="text1"/>
          <w:sz w:val="22"/>
          <w:szCs w:val="22"/>
        </w:rPr>
        <w:t xml:space="preserve">Luego de revisados los documentos subsanables, </w:t>
      </w:r>
      <w:r w:rsidR="002D72B2">
        <w:rPr>
          <w:rFonts w:ascii="Arial" w:hAnsi="Arial" w:cs="Arial"/>
          <w:color w:val="000000" w:themeColor="text1"/>
          <w:sz w:val="22"/>
          <w:szCs w:val="22"/>
        </w:rPr>
        <w:t xml:space="preserve">se </w:t>
      </w:r>
      <w:r w:rsidR="002D72B2">
        <w:rPr>
          <w:rFonts w:ascii="Arial" w:hAnsi="Arial" w:cs="Arial"/>
          <w:b/>
          <w:bCs/>
          <w:color w:val="000000" w:themeColor="text1"/>
          <w:sz w:val="22"/>
          <w:szCs w:val="22"/>
        </w:rPr>
        <w:t>adjudicará</w:t>
      </w:r>
      <w:r w:rsidRPr="00240DC3">
        <w:rPr>
          <w:rFonts w:ascii="Arial" w:hAnsi="Arial" w:cs="Arial"/>
          <w:b/>
          <w:bCs/>
          <w:color w:val="000000" w:themeColor="text1"/>
          <w:sz w:val="22"/>
          <w:szCs w:val="22"/>
        </w:rPr>
        <w:t xml:space="preserve"> al proponente que haya ofrecido el menor valor en la propuesta.</w:t>
      </w:r>
      <w:r w:rsidRPr="00240DC3">
        <w:rPr>
          <w:rFonts w:ascii="Arial" w:hAnsi="Arial" w:cs="Arial"/>
          <w:color w:val="000000" w:themeColor="text1"/>
          <w:sz w:val="22"/>
          <w:szCs w:val="22"/>
        </w:rPr>
        <w:t xml:space="preserve"> </w:t>
      </w:r>
    </w:p>
    <w:p w:rsidR="00EC5A50" w:rsidRPr="00240DC3" w:rsidRDefault="00EC5A50" w:rsidP="00EC5A50">
      <w:pPr>
        <w:ind w:right="51"/>
        <w:jc w:val="both"/>
        <w:rPr>
          <w:rFonts w:ascii="Arial" w:hAnsi="Arial" w:cs="Arial"/>
          <w:color w:val="000000" w:themeColor="text1"/>
          <w:sz w:val="22"/>
          <w:szCs w:val="22"/>
        </w:rPr>
      </w:pPr>
    </w:p>
    <w:p w:rsidR="00EC5A50" w:rsidRPr="00240DC3" w:rsidRDefault="00EC5A50" w:rsidP="00EC5A50">
      <w:pPr>
        <w:ind w:right="51"/>
        <w:jc w:val="both"/>
        <w:rPr>
          <w:rFonts w:ascii="Arial" w:hAnsi="Arial" w:cs="Arial"/>
          <w:color w:val="000000" w:themeColor="text1"/>
          <w:sz w:val="22"/>
          <w:szCs w:val="22"/>
        </w:rPr>
      </w:pPr>
      <w:r w:rsidRPr="00240DC3">
        <w:rPr>
          <w:rFonts w:ascii="Arial" w:hAnsi="Arial" w:cs="Arial"/>
          <w:color w:val="000000" w:themeColor="text1"/>
          <w:sz w:val="22"/>
          <w:szCs w:val="22"/>
        </w:rPr>
        <w:t xml:space="preserve">En caso que este no cumpla con los requisitos habilitantes exigidos, se podrá contratar con el oferente que se ubique en el segundo lugar en la evaluación realizada, </w:t>
      </w:r>
      <w:r w:rsidR="00956B9B">
        <w:rPr>
          <w:rFonts w:ascii="Arial" w:hAnsi="Arial" w:cs="Arial"/>
          <w:color w:val="000000" w:themeColor="text1"/>
          <w:sz w:val="22"/>
          <w:szCs w:val="22"/>
        </w:rPr>
        <w:t xml:space="preserve">y así sucesivamente </w:t>
      </w:r>
      <w:r w:rsidRPr="00240DC3">
        <w:rPr>
          <w:rFonts w:ascii="Arial" w:hAnsi="Arial" w:cs="Arial"/>
          <w:color w:val="000000" w:themeColor="text1"/>
          <w:sz w:val="22"/>
          <w:szCs w:val="22"/>
        </w:rPr>
        <w:t>previa verificación de sus calidades habilitantes. En caso de que éste tampoco cumpla se repetirá el proceso de selección.</w:t>
      </w:r>
    </w:p>
    <w:p w:rsidR="00EC5A50" w:rsidRPr="00240DC3" w:rsidRDefault="00EC5A50" w:rsidP="00EC5A50">
      <w:pPr>
        <w:ind w:right="51"/>
        <w:jc w:val="both"/>
        <w:rPr>
          <w:rFonts w:ascii="Arial" w:hAnsi="Arial" w:cs="Arial"/>
          <w:color w:val="000000" w:themeColor="text1"/>
          <w:sz w:val="22"/>
          <w:szCs w:val="22"/>
        </w:rPr>
      </w:pPr>
    </w:p>
    <w:p w:rsidR="00EC5A50" w:rsidRPr="00240DC3" w:rsidRDefault="00EC5A50" w:rsidP="00EC5A50">
      <w:pPr>
        <w:spacing w:after="120"/>
        <w:jc w:val="both"/>
        <w:rPr>
          <w:rFonts w:ascii="Arial" w:hAnsi="Arial" w:cs="Arial"/>
          <w:color w:val="000000" w:themeColor="text1"/>
          <w:sz w:val="22"/>
          <w:szCs w:val="22"/>
          <w:lang w:val="es-CO"/>
        </w:rPr>
      </w:pPr>
      <w:r w:rsidRPr="00240DC3">
        <w:rPr>
          <w:rFonts w:ascii="Arial" w:hAnsi="Arial" w:cs="Arial"/>
          <w:color w:val="000000" w:themeColor="text1"/>
          <w:sz w:val="22"/>
          <w:szCs w:val="22"/>
          <w:lang w:val="es-CO"/>
        </w:rPr>
        <w:lastRenderedPageBreak/>
        <w:t xml:space="preserve">La entidad dará traslado de la evaluación por el término de </w:t>
      </w:r>
      <w:r w:rsidR="001070B2">
        <w:rPr>
          <w:rFonts w:ascii="Arial" w:hAnsi="Arial" w:cs="Arial"/>
          <w:color w:val="000000" w:themeColor="text1"/>
          <w:sz w:val="22"/>
          <w:szCs w:val="22"/>
          <w:lang w:val="es-CO"/>
        </w:rPr>
        <w:t>uno</w:t>
      </w:r>
      <w:r w:rsidRPr="00240DC3">
        <w:rPr>
          <w:rFonts w:ascii="Arial" w:hAnsi="Arial" w:cs="Arial"/>
          <w:color w:val="000000" w:themeColor="text1"/>
          <w:sz w:val="22"/>
          <w:szCs w:val="22"/>
          <w:lang w:val="es-CO"/>
        </w:rPr>
        <w:t xml:space="preserve"> (</w:t>
      </w:r>
      <w:r w:rsidR="001070B2">
        <w:rPr>
          <w:rFonts w:ascii="Arial" w:hAnsi="Arial" w:cs="Arial"/>
          <w:color w:val="000000" w:themeColor="text1"/>
          <w:sz w:val="22"/>
          <w:szCs w:val="22"/>
          <w:lang w:val="es-CO"/>
        </w:rPr>
        <w:t>1</w:t>
      </w:r>
      <w:r w:rsidRPr="00240DC3">
        <w:rPr>
          <w:rFonts w:ascii="Arial" w:hAnsi="Arial" w:cs="Arial"/>
          <w:color w:val="000000" w:themeColor="text1"/>
          <w:sz w:val="22"/>
          <w:szCs w:val="22"/>
          <w:lang w:val="es-CO"/>
        </w:rPr>
        <w:t>) días en la Dirección Seccional Administrativa y Financiera: Carrera 64C No. 67 – 300 Piso 3 Bloque C Administrativa  Oficina Jurídica  en la fecha señalada en el cronograma.</w:t>
      </w:r>
    </w:p>
    <w:p w:rsidR="00EC5A50" w:rsidRPr="00240DC3" w:rsidRDefault="00EC5A50" w:rsidP="00EC5A50">
      <w:pPr>
        <w:ind w:right="51"/>
        <w:jc w:val="both"/>
        <w:rPr>
          <w:rFonts w:ascii="Arial" w:hAnsi="Arial" w:cs="Arial"/>
          <w:color w:val="000000" w:themeColor="text1"/>
          <w:sz w:val="22"/>
          <w:szCs w:val="22"/>
        </w:rPr>
      </w:pPr>
      <w:r w:rsidRPr="00240DC3">
        <w:rPr>
          <w:rFonts w:ascii="Arial" w:hAnsi="Arial" w:cs="Arial"/>
          <w:color w:val="000000" w:themeColor="text1"/>
          <w:sz w:val="22"/>
          <w:szCs w:val="22"/>
        </w:rPr>
        <w:t>La adjudicación la efectuará el Director Seccional Administrativo y Financiero, mediante acta que se aprueba por el comité de compras. En caso de presentarse una sola propuesta hábil y ésta pueda ser considerada como favorable para la Entidad, de conformidad con los criterios legales de selección objetiva de la Dirección Seccional Administrativa y Financiera de Medellín, se podrá adjudicar a ésta el contrato.</w:t>
      </w:r>
    </w:p>
    <w:p w:rsidR="004E1778" w:rsidRDefault="004E1778" w:rsidP="00FB4E9C">
      <w:pPr>
        <w:jc w:val="both"/>
        <w:rPr>
          <w:rFonts w:ascii="Arial" w:hAnsi="Arial" w:cs="Arial"/>
          <w:color w:val="000000" w:themeColor="text1"/>
          <w:sz w:val="22"/>
          <w:szCs w:val="22"/>
        </w:rPr>
      </w:pPr>
    </w:p>
    <w:p w:rsidR="001B3E5A" w:rsidRDefault="001B3E5A" w:rsidP="001B3E5A">
      <w:pPr>
        <w:pStyle w:val="Textoindependiente"/>
        <w:jc w:val="both"/>
        <w:rPr>
          <w:rFonts w:ascii="Arial" w:hAnsi="Arial" w:cs="Arial"/>
          <w:iCs/>
          <w:color w:val="000000" w:themeColor="text1"/>
          <w:sz w:val="22"/>
          <w:szCs w:val="22"/>
          <w:u w:val="single"/>
        </w:rPr>
      </w:pPr>
      <w:r w:rsidRPr="00240DC3">
        <w:rPr>
          <w:rFonts w:ascii="Arial" w:hAnsi="Arial" w:cs="Arial"/>
          <w:iCs/>
          <w:color w:val="000000" w:themeColor="text1"/>
          <w:sz w:val="22"/>
          <w:szCs w:val="22"/>
        </w:rPr>
        <w:t xml:space="preserve">1.13. </w:t>
      </w:r>
      <w:r w:rsidRPr="00240DC3">
        <w:rPr>
          <w:rFonts w:ascii="Arial" w:hAnsi="Arial" w:cs="Arial"/>
          <w:iCs/>
          <w:color w:val="000000" w:themeColor="text1"/>
          <w:sz w:val="22"/>
          <w:szCs w:val="22"/>
          <w:u w:val="single"/>
        </w:rPr>
        <w:t xml:space="preserve">CRONOGRAMA </w:t>
      </w:r>
    </w:p>
    <w:tbl>
      <w:tblPr>
        <w:tblW w:w="0" w:type="auto"/>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2268"/>
        <w:gridCol w:w="1843"/>
        <w:gridCol w:w="1909"/>
        <w:gridCol w:w="2888"/>
      </w:tblGrid>
      <w:tr w:rsidR="002D72B2" w:rsidRPr="00B81E31" w:rsidTr="00B004AE">
        <w:trPr>
          <w:tblHeader/>
        </w:trPr>
        <w:tc>
          <w:tcPr>
            <w:tcW w:w="2268" w:type="dxa"/>
          </w:tcPr>
          <w:p w:rsidR="002D72B2" w:rsidRPr="00B81E31" w:rsidRDefault="002D72B2" w:rsidP="00B004AE">
            <w:pPr>
              <w:tabs>
                <w:tab w:val="left" w:pos="3119"/>
                <w:tab w:val="left" w:pos="6237"/>
              </w:tabs>
              <w:jc w:val="center"/>
              <w:rPr>
                <w:rFonts w:ascii="Arial" w:hAnsi="Arial" w:cs="Arial"/>
                <w:b/>
                <w:bCs/>
                <w:iCs/>
                <w:color w:val="000000" w:themeColor="text1"/>
                <w:szCs w:val="22"/>
              </w:rPr>
            </w:pPr>
            <w:r w:rsidRPr="00B81E31">
              <w:rPr>
                <w:rFonts w:ascii="Arial" w:hAnsi="Arial" w:cs="Arial"/>
                <w:b/>
                <w:bCs/>
                <w:iCs/>
                <w:color w:val="000000" w:themeColor="text1"/>
                <w:szCs w:val="22"/>
              </w:rPr>
              <w:t>ACTIVIDAD</w:t>
            </w:r>
          </w:p>
        </w:tc>
        <w:tc>
          <w:tcPr>
            <w:tcW w:w="1843" w:type="dxa"/>
          </w:tcPr>
          <w:p w:rsidR="002D72B2" w:rsidRPr="00B81E31" w:rsidRDefault="002D72B2" w:rsidP="00B004AE">
            <w:pPr>
              <w:tabs>
                <w:tab w:val="left" w:pos="3119"/>
                <w:tab w:val="left" w:pos="6237"/>
              </w:tabs>
              <w:jc w:val="center"/>
              <w:rPr>
                <w:rFonts w:ascii="Arial" w:hAnsi="Arial" w:cs="Arial"/>
                <w:b/>
                <w:bCs/>
                <w:iCs/>
                <w:color w:val="000000" w:themeColor="text1"/>
                <w:szCs w:val="22"/>
              </w:rPr>
            </w:pPr>
            <w:r w:rsidRPr="00B81E31">
              <w:rPr>
                <w:rFonts w:ascii="Arial" w:hAnsi="Arial" w:cs="Arial"/>
                <w:b/>
                <w:bCs/>
                <w:iCs/>
                <w:color w:val="000000" w:themeColor="text1"/>
                <w:szCs w:val="22"/>
              </w:rPr>
              <w:t>FECHA</w:t>
            </w:r>
          </w:p>
        </w:tc>
        <w:tc>
          <w:tcPr>
            <w:tcW w:w="1909" w:type="dxa"/>
          </w:tcPr>
          <w:p w:rsidR="002D72B2" w:rsidRPr="00B81E31" w:rsidRDefault="002D72B2" w:rsidP="00B004AE">
            <w:pPr>
              <w:tabs>
                <w:tab w:val="left" w:pos="3119"/>
                <w:tab w:val="left" w:pos="6237"/>
              </w:tabs>
              <w:jc w:val="center"/>
              <w:rPr>
                <w:rFonts w:ascii="Arial" w:hAnsi="Arial" w:cs="Arial"/>
                <w:b/>
                <w:bCs/>
                <w:iCs/>
                <w:color w:val="000000" w:themeColor="text1"/>
                <w:szCs w:val="22"/>
              </w:rPr>
            </w:pPr>
            <w:r w:rsidRPr="00B81E31">
              <w:rPr>
                <w:rFonts w:ascii="Arial" w:hAnsi="Arial" w:cs="Arial"/>
                <w:b/>
                <w:bCs/>
                <w:iCs/>
                <w:color w:val="000000" w:themeColor="text1"/>
                <w:szCs w:val="22"/>
              </w:rPr>
              <w:t>HORARIO</w:t>
            </w:r>
          </w:p>
        </w:tc>
        <w:tc>
          <w:tcPr>
            <w:tcW w:w="2888" w:type="dxa"/>
          </w:tcPr>
          <w:p w:rsidR="002D72B2" w:rsidRPr="00B81E31" w:rsidRDefault="002D72B2" w:rsidP="00B004AE">
            <w:pPr>
              <w:tabs>
                <w:tab w:val="left" w:pos="3119"/>
                <w:tab w:val="left" w:pos="6237"/>
              </w:tabs>
              <w:jc w:val="center"/>
              <w:rPr>
                <w:rFonts w:ascii="Arial" w:hAnsi="Arial" w:cs="Arial"/>
                <w:b/>
                <w:bCs/>
                <w:iCs/>
                <w:color w:val="000000" w:themeColor="text1"/>
                <w:szCs w:val="22"/>
              </w:rPr>
            </w:pPr>
            <w:r w:rsidRPr="00B81E31">
              <w:rPr>
                <w:rFonts w:ascii="Arial" w:hAnsi="Arial" w:cs="Arial"/>
                <w:b/>
                <w:bCs/>
                <w:iCs/>
                <w:color w:val="000000" w:themeColor="text1"/>
                <w:szCs w:val="22"/>
              </w:rPr>
              <w:t>LUGAR</w:t>
            </w:r>
          </w:p>
        </w:tc>
      </w:tr>
      <w:tr w:rsidR="002D72B2" w:rsidRPr="00B81E31" w:rsidTr="00B004AE">
        <w:tc>
          <w:tcPr>
            <w:tcW w:w="2268" w:type="dxa"/>
          </w:tcPr>
          <w:p w:rsidR="002D72B2" w:rsidRPr="00B81E31" w:rsidRDefault="002D72B2" w:rsidP="00B004AE">
            <w:pPr>
              <w:tabs>
                <w:tab w:val="left" w:pos="3119"/>
                <w:tab w:val="left" w:pos="6237"/>
              </w:tabs>
              <w:rPr>
                <w:rFonts w:ascii="Arial" w:hAnsi="Arial" w:cs="Arial"/>
                <w:b/>
                <w:iCs/>
                <w:color w:val="000000" w:themeColor="text1"/>
                <w:szCs w:val="22"/>
              </w:rPr>
            </w:pPr>
            <w:r w:rsidRPr="00B81E31">
              <w:rPr>
                <w:rFonts w:ascii="Arial" w:hAnsi="Arial" w:cs="Arial"/>
                <w:b/>
                <w:iCs/>
                <w:color w:val="000000" w:themeColor="text1"/>
                <w:szCs w:val="22"/>
              </w:rPr>
              <w:t>PUBLICACIÓN PLIEGO DE CONDICIONES MÍNIMAS Y ESTUDIOS PREVIOS</w:t>
            </w:r>
          </w:p>
        </w:tc>
        <w:tc>
          <w:tcPr>
            <w:tcW w:w="1843" w:type="dxa"/>
          </w:tcPr>
          <w:p w:rsidR="002D72B2" w:rsidRPr="00B81E31" w:rsidRDefault="002D72B2" w:rsidP="00B004AE">
            <w:pPr>
              <w:rPr>
                <w:rFonts w:ascii="Arial" w:hAnsi="Arial" w:cs="Arial"/>
                <w:color w:val="000000" w:themeColor="text1"/>
                <w:szCs w:val="22"/>
              </w:rPr>
            </w:pPr>
            <w:r>
              <w:rPr>
                <w:rFonts w:ascii="Arial" w:hAnsi="Arial" w:cs="Arial"/>
                <w:color w:val="000000" w:themeColor="text1"/>
                <w:szCs w:val="22"/>
              </w:rPr>
              <w:t>febrero</w:t>
            </w:r>
            <w:r w:rsidRPr="00B81E31">
              <w:rPr>
                <w:rFonts w:ascii="Arial" w:hAnsi="Arial" w:cs="Arial"/>
                <w:color w:val="000000" w:themeColor="text1"/>
                <w:szCs w:val="22"/>
              </w:rPr>
              <w:t xml:space="preserve"> </w:t>
            </w:r>
            <w:r>
              <w:rPr>
                <w:rFonts w:ascii="Arial" w:hAnsi="Arial" w:cs="Arial"/>
                <w:color w:val="000000" w:themeColor="text1"/>
                <w:szCs w:val="22"/>
              </w:rPr>
              <w:t>27</w:t>
            </w:r>
            <w:r w:rsidRPr="00B81E31">
              <w:rPr>
                <w:rFonts w:ascii="Arial" w:hAnsi="Arial" w:cs="Arial"/>
                <w:color w:val="000000" w:themeColor="text1"/>
                <w:szCs w:val="22"/>
              </w:rPr>
              <w:t xml:space="preserve"> de 201</w:t>
            </w:r>
            <w:r>
              <w:rPr>
                <w:rFonts w:ascii="Arial" w:hAnsi="Arial" w:cs="Arial"/>
                <w:color w:val="000000" w:themeColor="text1"/>
                <w:szCs w:val="22"/>
              </w:rPr>
              <w:t>4</w:t>
            </w:r>
          </w:p>
        </w:tc>
        <w:tc>
          <w:tcPr>
            <w:tcW w:w="1909" w:type="dxa"/>
          </w:tcPr>
          <w:p w:rsidR="002D72B2" w:rsidRPr="00B81E31" w:rsidRDefault="002D72B2" w:rsidP="00B004AE">
            <w:pPr>
              <w:rPr>
                <w:rFonts w:ascii="Arial" w:hAnsi="Arial" w:cs="Arial"/>
                <w:color w:val="000000" w:themeColor="text1"/>
                <w:szCs w:val="22"/>
              </w:rPr>
            </w:pPr>
            <w:r w:rsidRPr="00B81E31">
              <w:rPr>
                <w:rFonts w:ascii="Arial" w:hAnsi="Arial" w:cs="Arial"/>
                <w:color w:val="000000" w:themeColor="text1"/>
                <w:szCs w:val="22"/>
              </w:rPr>
              <w:t>Desde</w:t>
            </w:r>
            <w:r>
              <w:rPr>
                <w:rFonts w:ascii="Arial" w:hAnsi="Arial" w:cs="Arial"/>
                <w:color w:val="000000" w:themeColor="text1"/>
                <w:szCs w:val="22"/>
              </w:rPr>
              <w:t xml:space="preserve"> las</w:t>
            </w:r>
            <w:r w:rsidRPr="00B81E31">
              <w:rPr>
                <w:rFonts w:ascii="Arial" w:hAnsi="Arial" w:cs="Arial"/>
                <w:color w:val="000000" w:themeColor="text1"/>
                <w:szCs w:val="22"/>
              </w:rPr>
              <w:t xml:space="preserve"> </w:t>
            </w:r>
            <w:r>
              <w:rPr>
                <w:rFonts w:ascii="Arial" w:hAnsi="Arial" w:cs="Arial"/>
                <w:color w:val="000000" w:themeColor="text1"/>
                <w:szCs w:val="22"/>
              </w:rPr>
              <w:t>10</w:t>
            </w:r>
            <w:r w:rsidRPr="00B81E31">
              <w:rPr>
                <w:rFonts w:ascii="Arial" w:hAnsi="Arial" w:cs="Arial"/>
                <w:color w:val="000000" w:themeColor="text1"/>
                <w:szCs w:val="22"/>
              </w:rPr>
              <w:t xml:space="preserve">:00 </w:t>
            </w:r>
            <w:r>
              <w:rPr>
                <w:rFonts w:ascii="Arial" w:hAnsi="Arial" w:cs="Arial"/>
                <w:color w:val="000000" w:themeColor="text1"/>
                <w:szCs w:val="22"/>
              </w:rPr>
              <w:t>a</w:t>
            </w:r>
            <w:r w:rsidRPr="00B81E31">
              <w:rPr>
                <w:rFonts w:ascii="Arial" w:hAnsi="Arial" w:cs="Arial"/>
                <w:color w:val="000000" w:themeColor="text1"/>
                <w:szCs w:val="22"/>
              </w:rPr>
              <w:t>m</w:t>
            </w:r>
          </w:p>
        </w:tc>
        <w:tc>
          <w:tcPr>
            <w:tcW w:w="2888" w:type="dxa"/>
          </w:tcPr>
          <w:p w:rsidR="002D72B2" w:rsidRPr="00B81E31" w:rsidRDefault="002D72B2" w:rsidP="00B004AE">
            <w:pPr>
              <w:tabs>
                <w:tab w:val="left" w:pos="3119"/>
                <w:tab w:val="left" w:pos="6237"/>
              </w:tabs>
              <w:rPr>
                <w:rFonts w:ascii="Arial" w:hAnsi="Arial" w:cs="Arial"/>
                <w:iCs/>
                <w:color w:val="000000" w:themeColor="text1"/>
                <w:szCs w:val="22"/>
              </w:rPr>
            </w:pPr>
            <w:r w:rsidRPr="00B81E31">
              <w:rPr>
                <w:rFonts w:ascii="Arial" w:hAnsi="Arial" w:cs="Arial"/>
                <w:iCs/>
                <w:color w:val="000000" w:themeColor="text1"/>
                <w:szCs w:val="22"/>
              </w:rPr>
              <w:t xml:space="preserve"> </w:t>
            </w:r>
            <w:hyperlink r:id="rId12" w:history="1">
              <w:r w:rsidRPr="00B81E31">
                <w:rPr>
                  <w:rFonts w:ascii="Arial" w:hAnsi="Arial" w:cs="Arial"/>
                  <w:iCs/>
                  <w:color w:val="000000" w:themeColor="text1"/>
                  <w:szCs w:val="22"/>
                  <w:u w:val="single"/>
                </w:rPr>
                <w:t>www.contratos.gov.co</w:t>
              </w:r>
            </w:hyperlink>
            <w:r w:rsidRPr="00B81E31">
              <w:rPr>
                <w:rFonts w:ascii="Arial" w:hAnsi="Arial" w:cs="Arial"/>
                <w:color w:val="000000" w:themeColor="text1"/>
                <w:szCs w:val="22"/>
              </w:rPr>
              <w:t xml:space="preserve"> </w:t>
            </w:r>
            <w:r w:rsidRPr="00B81E31">
              <w:rPr>
                <w:rFonts w:ascii="Arial" w:hAnsi="Arial" w:cs="Arial"/>
                <w:iCs/>
                <w:color w:val="000000" w:themeColor="text1"/>
                <w:szCs w:val="22"/>
              </w:rPr>
              <w:t xml:space="preserve"> y en la  Carrera 64C No. 67 - 300 -piso 3, Oficina Servicios Administrativos  Sede Caribe.</w:t>
            </w:r>
          </w:p>
        </w:tc>
      </w:tr>
      <w:tr w:rsidR="002D72B2" w:rsidRPr="00B81E31" w:rsidTr="00B004AE">
        <w:tc>
          <w:tcPr>
            <w:tcW w:w="2268" w:type="dxa"/>
          </w:tcPr>
          <w:p w:rsidR="002D72B2" w:rsidRPr="006D45B9" w:rsidRDefault="002D72B2" w:rsidP="00B004AE">
            <w:pPr>
              <w:tabs>
                <w:tab w:val="left" w:pos="3119"/>
                <w:tab w:val="left" w:pos="6237"/>
              </w:tabs>
              <w:rPr>
                <w:rFonts w:ascii="Arial" w:hAnsi="Arial" w:cs="Arial"/>
                <w:b/>
                <w:iCs/>
                <w:color w:val="000000" w:themeColor="text1"/>
              </w:rPr>
            </w:pPr>
            <w:r w:rsidRPr="006D45B9">
              <w:rPr>
                <w:rFonts w:ascii="Arial" w:hAnsi="Arial" w:cs="Arial"/>
                <w:b/>
                <w:iCs/>
                <w:color w:val="000000" w:themeColor="text1"/>
              </w:rPr>
              <w:t xml:space="preserve">OBSERVACIONES A LA INVITACION   </w:t>
            </w:r>
          </w:p>
        </w:tc>
        <w:tc>
          <w:tcPr>
            <w:tcW w:w="1843" w:type="dxa"/>
          </w:tcPr>
          <w:p w:rsidR="002D72B2" w:rsidRDefault="002D72B2" w:rsidP="00B004AE">
            <w:r w:rsidRPr="00433811">
              <w:t>febrero 2</w:t>
            </w:r>
            <w:r>
              <w:t>8</w:t>
            </w:r>
            <w:r w:rsidRPr="00433811">
              <w:t xml:space="preserve"> de 2014</w:t>
            </w:r>
          </w:p>
        </w:tc>
        <w:tc>
          <w:tcPr>
            <w:tcW w:w="1909" w:type="dxa"/>
          </w:tcPr>
          <w:p w:rsidR="002D72B2" w:rsidRPr="006D45B9" w:rsidRDefault="002D72B2" w:rsidP="00B004AE">
            <w:pPr>
              <w:rPr>
                <w:rFonts w:ascii="Arial" w:hAnsi="Arial" w:cs="Arial"/>
                <w:color w:val="000000" w:themeColor="text1"/>
              </w:rPr>
            </w:pPr>
            <w:r w:rsidRPr="006D45B9">
              <w:rPr>
                <w:rFonts w:ascii="Arial" w:hAnsi="Arial" w:cs="Arial"/>
                <w:color w:val="000000" w:themeColor="text1"/>
              </w:rPr>
              <w:t xml:space="preserve">Hasta las </w:t>
            </w:r>
            <w:r>
              <w:rPr>
                <w:rFonts w:ascii="Arial" w:hAnsi="Arial" w:cs="Arial"/>
                <w:color w:val="000000" w:themeColor="text1"/>
              </w:rPr>
              <w:t>11</w:t>
            </w:r>
            <w:r w:rsidRPr="006D45B9">
              <w:rPr>
                <w:rFonts w:ascii="Arial" w:hAnsi="Arial" w:cs="Arial"/>
                <w:color w:val="000000" w:themeColor="text1"/>
              </w:rPr>
              <w:t xml:space="preserve">:00 </w:t>
            </w:r>
            <w:proofErr w:type="spellStart"/>
            <w:r>
              <w:rPr>
                <w:rFonts w:ascii="Arial" w:hAnsi="Arial" w:cs="Arial"/>
                <w:color w:val="000000" w:themeColor="text1"/>
              </w:rPr>
              <w:t>a.</w:t>
            </w:r>
            <w:r w:rsidRPr="006D45B9">
              <w:rPr>
                <w:rFonts w:ascii="Arial" w:hAnsi="Arial" w:cs="Arial"/>
                <w:color w:val="000000" w:themeColor="text1"/>
              </w:rPr>
              <w:t>m</w:t>
            </w:r>
            <w:proofErr w:type="spellEnd"/>
          </w:p>
        </w:tc>
        <w:tc>
          <w:tcPr>
            <w:tcW w:w="2888" w:type="dxa"/>
          </w:tcPr>
          <w:p w:rsidR="002D72B2" w:rsidRPr="006D45B9" w:rsidRDefault="002D72B2" w:rsidP="00B004AE">
            <w:pPr>
              <w:tabs>
                <w:tab w:val="left" w:pos="3119"/>
                <w:tab w:val="left" w:pos="6237"/>
              </w:tabs>
              <w:rPr>
                <w:rFonts w:ascii="Arial" w:hAnsi="Arial" w:cs="Arial"/>
                <w:iCs/>
                <w:color w:val="000000" w:themeColor="text1"/>
              </w:rPr>
            </w:pPr>
            <w:r w:rsidRPr="006D45B9">
              <w:rPr>
                <w:rFonts w:ascii="Arial" w:hAnsi="Arial" w:cs="Arial"/>
                <w:iCs/>
                <w:color w:val="000000" w:themeColor="text1"/>
                <w:sz w:val="18"/>
                <w:szCs w:val="16"/>
              </w:rPr>
              <w:t>Carrera 64C No. 67 - 300 -piso 3, Oficina Jurídica de la Dirección Seccional Administrativa Sede</w:t>
            </w:r>
            <w:r w:rsidRPr="006D45B9">
              <w:rPr>
                <w:rFonts w:ascii="Arial" w:hAnsi="Arial" w:cs="Arial"/>
                <w:iCs/>
                <w:color w:val="000000" w:themeColor="text1"/>
                <w:sz w:val="22"/>
              </w:rPr>
              <w:t xml:space="preserve"> </w:t>
            </w:r>
            <w:r w:rsidRPr="006D45B9">
              <w:rPr>
                <w:rFonts w:ascii="Arial" w:hAnsi="Arial" w:cs="Arial"/>
                <w:iCs/>
                <w:color w:val="000000" w:themeColor="text1"/>
              </w:rPr>
              <w:t>Caribe.</w:t>
            </w:r>
          </w:p>
        </w:tc>
      </w:tr>
      <w:tr w:rsidR="002D72B2" w:rsidRPr="00B81E31" w:rsidTr="00B004AE">
        <w:tc>
          <w:tcPr>
            <w:tcW w:w="2268" w:type="dxa"/>
          </w:tcPr>
          <w:p w:rsidR="002D72B2" w:rsidRPr="006D45B9" w:rsidRDefault="002D72B2" w:rsidP="00B004AE">
            <w:pPr>
              <w:tabs>
                <w:tab w:val="left" w:pos="3119"/>
                <w:tab w:val="left" w:pos="6237"/>
              </w:tabs>
              <w:rPr>
                <w:rFonts w:ascii="Arial" w:hAnsi="Arial" w:cs="Arial"/>
                <w:b/>
                <w:iCs/>
                <w:color w:val="000000" w:themeColor="text1"/>
              </w:rPr>
            </w:pPr>
            <w:r w:rsidRPr="006D45B9">
              <w:rPr>
                <w:rFonts w:ascii="Arial" w:hAnsi="Arial" w:cs="Arial"/>
                <w:b/>
                <w:iCs/>
                <w:color w:val="000000" w:themeColor="text1"/>
              </w:rPr>
              <w:t xml:space="preserve">RESPUESTAS A LAS OBSERVACIONES Y ELABORACION DE  ADENDAS </w:t>
            </w:r>
          </w:p>
        </w:tc>
        <w:tc>
          <w:tcPr>
            <w:tcW w:w="1843" w:type="dxa"/>
          </w:tcPr>
          <w:p w:rsidR="002D72B2" w:rsidRDefault="002D72B2" w:rsidP="00B004AE">
            <w:r w:rsidRPr="00433811">
              <w:t>febrero 2</w:t>
            </w:r>
            <w:r>
              <w:t>8</w:t>
            </w:r>
            <w:r w:rsidRPr="00433811">
              <w:t xml:space="preserve"> de 2014</w:t>
            </w:r>
          </w:p>
        </w:tc>
        <w:tc>
          <w:tcPr>
            <w:tcW w:w="1909" w:type="dxa"/>
          </w:tcPr>
          <w:p w:rsidR="002D72B2" w:rsidRPr="006D45B9" w:rsidRDefault="002D72B2" w:rsidP="00B004AE">
            <w:pPr>
              <w:rPr>
                <w:rFonts w:ascii="Arial" w:hAnsi="Arial" w:cs="Arial"/>
                <w:color w:val="000000" w:themeColor="text1"/>
              </w:rPr>
            </w:pPr>
            <w:r w:rsidRPr="006D45B9">
              <w:rPr>
                <w:rFonts w:ascii="Arial" w:hAnsi="Arial" w:cs="Arial"/>
                <w:color w:val="000000" w:themeColor="text1"/>
              </w:rPr>
              <w:t>Hasta las 4:00 pm</w:t>
            </w:r>
          </w:p>
        </w:tc>
        <w:tc>
          <w:tcPr>
            <w:tcW w:w="2888" w:type="dxa"/>
          </w:tcPr>
          <w:p w:rsidR="002D72B2" w:rsidRPr="006D45B9" w:rsidRDefault="002D72B2" w:rsidP="00B004AE">
            <w:pPr>
              <w:tabs>
                <w:tab w:val="left" w:pos="3119"/>
                <w:tab w:val="left" w:pos="6237"/>
              </w:tabs>
              <w:rPr>
                <w:rFonts w:ascii="Arial" w:hAnsi="Arial" w:cs="Arial"/>
                <w:iCs/>
                <w:color w:val="000000" w:themeColor="text1"/>
              </w:rPr>
            </w:pPr>
            <w:r w:rsidRPr="006D45B9">
              <w:rPr>
                <w:rFonts w:ascii="Arial" w:hAnsi="Arial" w:cs="Arial"/>
                <w:iCs/>
                <w:color w:val="000000" w:themeColor="text1"/>
              </w:rPr>
              <w:t>www.contratos.gov.co  y en la  Carrera 64C No. 67 - 300 -</w:t>
            </w:r>
            <w:r w:rsidRPr="006D45B9">
              <w:rPr>
                <w:rFonts w:ascii="Arial" w:hAnsi="Arial" w:cs="Arial"/>
                <w:color w:val="000000" w:themeColor="text1"/>
              </w:rPr>
              <w:t xml:space="preserve"> </w:t>
            </w:r>
            <w:r w:rsidRPr="006D45B9">
              <w:rPr>
                <w:rFonts w:ascii="Arial" w:hAnsi="Arial" w:cs="Arial"/>
                <w:iCs/>
                <w:color w:val="000000" w:themeColor="text1"/>
              </w:rPr>
              <w:t>piso 3, Oficina Jurídica de la Dirección Seccional Administrativa Sede Caribe.</w:t>
            </w:r>
          </w:p>
        </w:tc>
      </w:tr>
      <w:tr w:rsidR="002D72B2" w:rsidRPr="00B81E31" w:rsidTr="00B004AE">
        <w:tc>
          <w:tcPr>
            <w:tcW w:w="2268" w:type="dxa"/>
          </w:tcPr>
          <w:p w:rsidR="002D72B2" w:rsidRPr="00B81E31" w:rsidRDefault="002D72B2" w:rsidP="00B004AE">
            <w:pPr>
              <w:tabs>
                <w:tab w:val="left" w:pos="3119"/>
                <w:tab w:val="left" w:pos="6237"/>
              </w:tabs>
              <w:rPr>
                <w:rFonts w:ascii="Arial" w:hAnsi="Arial" w:cs="Arial"/>
                <w:b/>
                <w:iCs/>
                <w:color w:val="000000" w:themeColor="text1"/>
                <w:szCs w:val="22"/>
              </w:rPr>
            </w:pPr>
            <w:r w:rsidRPr="00B81E31">
              <w:rPr>
                <w:rFonts w:ascii="Arial" w:hAnsi="Arial" w:cs="Arial"/>
                <w:b/>
                <w:iCs/>
                <w:color w:val="000000" w:themeColor="text1"/>
                <w:szCs w:val="22"/>
              </w:rPr>
              <w:t xml:space="preserve">CIERRE DE  PRESENTACIÓN DE  PROPUESTAS  </w:t>
            </w:r>
          </w:p>
        </w:tc>
        <w:tc>
          <w:tcPr>
            <w:tcW w:w="1843" w:type="dxa"/>
          </w:tcPr>
          <w:p w:rsidR="002D72B2" w:rsidRDefault="002D72B2" w:rsidP="00B004AE">
            <w:r>
              <w:t>Marzo 3</w:t>
            </w:r>
            <w:r w:rsidRPr="00433811">
              <w:t xml:space="preserve"> de 2014</w:t>
            </w:r>
          </w:p>
        </w:tc>
        <w:tc>
          <w:tcPr>
            <w:tcW w:w="1909" w:type="dxa"/>
          </w:tcPr>
          <w:p w:rsidR="002D72B2" w:rsidRPr="00B81E31" w:rsidRDefault="002D72B2" w:rsidP="00B004AE">
            <w:pPr>
              <w:rPr>
                <w:rFonts w:ascii="Arial" w:hAnsi="Arial" w:cs="Arial"/>
                <w:color w:val="000000" w:themeColor="text1"/>
                <w:szCs w:val="22"/>
              </w:rPr>
            </w:pPr>
            <w:r w:rsidRPr="00B81E31">
              <w:rPr>
                <w:rFonts w:ascii="Arial" w:hAnsi="Arial" w:cs="Arial"/>
                <w:color w:val="000000" w:themeColor="text1"/>
                <w:szCs w:val="22"/>
              </w:rPr>
              <w:t xml:space="preserve">Hasta las </w:t>
            </w:r>
            <w:r>
              <w:rPr>
                <w:rFonts w:ascii="Arial" w:hAnsi="Arial" w:cs="Arial"/>
                <w:color w:val="000000" w:themeColor="text1"/>
                <w:szCs w:val="22"/>
              </w:rPr>
              <w:t>3</w:t>
            </w:r>
            <w:r w:rsidRPr="00B81E31">
              <w:rPr>
                <w:rFonts w:ascii="Arial" w:hAnsi="Arial" w:cs="Arial"/>
                <w:color w:val="000000" w:themeColor="text1"/>
                <w:szCs w:val="22"/>
              </w:rPr>
              <w:t xml:space="preserve">:00 </w:t>
            </w:r>
            <w:r>
              <w:rPr>
                <w:rFonts w:ascii="Arial" w:hAnsi="Arial" w:cs="Arial"/>
                <w:color w:val="000000" w:themeColor="text1"/>
                <w:szCs w:val="22"/>
              </w:rPr>
              <w:t>p</w:t>
            </w:r>
            <w:r w:rsidRPr="00B81E31">
              <w:rPr>
                <w:rFonts w:ascii="Arial" w:hAnsi="Arial" w:cs="Arial"/>
                <w:color w:val="000000" w:themeColor="text1"/>
                <w:szCs w:val="22"/>
              </w:rPr>
              <w:t>m</w:t>
            </w:r>
          </w:p>
        </w:tc>
        <w:tc>
          <w:tcPr>
            <w:tcW w:w="2888" w:type="dxa"/>
          </w:tcPr>
          <w:p w:rsidR="002D72B2" w:rsidRPr="00B81E31" w:rsidRDefault="002D72B2" w:rsidP="00B004AE">
            <w:pPr>
              <w:tabs>
                <w:tab w:val="left" w:pos="3119"/>
                <w:tab w:val="left" w:pos="6237"/>
              </w:tabs>
              <w:rPr>
                <w:rFonts w:ascii="Arial" w:hAnsi="Arial" w:cs="Arial"/>
                <w:iCs/>
                <w:color w:val="000000" w:themeColor="text1"/>
                <w:szCs w:val="22"/>
              </w:rPr>
            </w:pPr>
            <w:r w:rsidRPr="00B81E31">
              <w:rPr>
                <w:rFonts w:ascii="Arial" w:hAnsi="Arial" w:cs="Arial"/>
                <w:iCs/>
                <w:color w:val="000000" w:themeColor="text1"/>
                <w:szCs w:val="22"/>
              </w:rPr>
              <w:t xml:space="preserve">Oficina de </w:t>
            </w:r>
            <w:r w:rsidRPr="00B81E31">
              <w:rPr>
                <w:rFonts w:ascii="Arial" w:hAnsi="Arial" w:cs="Arial"/>
                <w:b/>
                <w:bCs/>
                <w:iCs/>
                <w:color w:val="000000" w:themeColor="text1"/>
                <w:szCs w:val="22"/>
              </w:rPr>
              <w:t xml:space="preserve">correspondencia </w:t>
            </w:r>
            <w:r w:rsidRPr="00B81E31">
              <w:rPr>
                <w:rFonts w:ascii="Arial" w:hAnsi="Arial" w:cs="Arial"/>
                <w:iCs/>
                <w:color w:val="000000" w:themeColor="text1"/>
                <w:szCs w:val="22"/>
              </w:rPr>
              <w:t xml:space="preserve"> en la  Carrera 64C No. 67 - 300 -piso 2, Sede Caribe.</w:t>
            </w:r>
          </w:p>
        </w:tc>
      </w:tr>
      <w:tr w:rsidR="002D72B2" w:rsidRPr="00B81E31" w:rsidTr="00B004AE">
        <w:tc>
          <w:tcPr>
            <w:tcW w:w="2268" w:type="dxa"/>
          </w:tcPr>
          <w:p w:rsidR="002D72B2" w:rsidRPr="00B81E31" w:rsidRDefault="002D72B2" w:rsidP="00B004AE">
            <w:pPr>
              <w:tabs>
                <w:tab w:val="left" w:pos="3119"/>
                <w:tab w:val="left" w:pos="6237"/>
              </w:tabs>
              <w:rPr>
                <w:rFonts w:ascii="Arial" w:hAnsi="Arial" w:cs="Arial"/>
                <w:b/>
                <w:iCs/>
                <w:color w:val="000000" w:themeColor="text1"/>
                <w:szCs w:val="22"/>
              </w:rPr>
            </w:pPr>
            <w:r w:rsidRPr="00B81E31">
              <w:rPr>
                <w:rFonts w:ascii="Arial" w:hAnsi="Arial" w:cs="Arial"/>
                <w:b/>
                <w:bCs/>
                <w:iCs/>
                <w:color w:val="000000" w:themeColor="text1"/>
                <w:szCs w:val="22"/>
              </w:rPr>
              <w:t>APERTURA DE PROPUESTAS</w:t>
            </w:r>
          </w:p>
        </w:tc>
        <w:tc>
          <w:tcPr>
            <w:tcW w:w="1843" w:type="dxa"/>
          </w:tcPr>
          <w:p w:rsidR="002D72B2" w:rsidRDefault="002D72B2" w:rsidP="00B004AE">
            <w:r w:rsidRPr="006524B5">
              <w:t>Marzo 3 de 2014</w:t>
            </w:r>
          </w:p>
        </w:tc>
        <w:tc>
          <w:tcPr>
            <w:tcW w:w="1909" w:type="dxa"/>
          </w:tcPr>
          <w:p w:rsidR="002D72B2" w:rsidRPr="00B81E31" w:rsidRDefault="002D72B2" w:rsidP="00B004AE">
            <w:pPr>
              <w:rPr>
                <w:rFonts w:ascii="Arial" w:hAnsi="Arial" w:cs="Arial"/>
                <w:color w:val="000000" w:themeColor="text1"/>
                <w:szCs w:val="22"/>
              </w:rPr>
            </w:pPr>
            <w:r w:rsidRPr="00B81E31">
              <w:rPr>
                <w:rFonts w:ascii="Arial" w:hAnsi="Arial" w:cs="Arial"/>
                <w:color w:val="000000" w:themeColor="text1"/>
                <w:szCs w:val="22"/>
              </w:rPr>
              <w:t xml:space="preserve">A las  </w:t>
            </w:r>
            <w:r>
              <w:rPr>
                <w:rFonts w:ascii="Arial" w:hAnsi="Arial" w:cs="Arial"/>
                <w:color w:val="000000" w:themeColor="text1"/>
                <w:szCs w:val="22"/>
              </w:rPr>
              <w:t>03</w:t>
            </w:r>
            <w:r w:rsidRPr="00B81E31">
              <w:rPr>
                <w:rFonts w:ascii="Arial" w:hAnsi="Arial" w:cs="Arial"/>
                <w:color w:val="000000" w:themeColor="text1"/>
                <w:szCs w:val="22"/>
              </w:rPr>
              <w:t xml:space="preserve">:30 </w:t>
            </w:r>
            <w:r>
              <w:rPr>
                <w:rFonts w:ascii="Arial" w:hAnsi="Arial" w:cs="Arial"/>
                <w:color w:val="000000" w:themeColor="text1"/>
                <w:szCs w:val="22"/>
              </w:rPr>
              <w:t>p</w:t>
            </w:r>
            <w:r w:rsidRPr="00B81E31">
              <w:rPr>
                <w:rFonts w:ascii="Arial" w:hAnsi="Arial" w:cs="Arial"/>
                <w:color w:val="000000" w:themeColor="text1"/>
                <w:szCs w:val="22"/>
              </w:rPr>
              <w:t>m</w:t>
            </w:r>
            <w:r>
              <w:rPr>
                <w:rFonts w:ascii="Arial" w:hAnsi="Arial" w:cs="Arial"/>
                <w:color w:val="000000" w:themeColor="text1"/>
                <w:szCs w:val="22"/>
              </w:rPr>
              <w:t xml:space="preserve"> </w:t>
            </w:r>
          </w:p>
        </w:tc>
        <w:tc>
          <w:tcPr>
            <w:tcW w:w="2888" w:type="dxa"/>
          </w:tcPr>
          <w:p w:rsidR="002D72B2" w:rsidRPr="00B81E31" w:rsidRDefault="002D72B2" w:rsidP="00B004AE">
            <w:pPr>
              <w:tabs>
                <w:tab w:val="left" w:pos="3119"/>
                <w:tab w:val="left" w:pos="6237"/>
              </w:tabs>
              <w:rPr>
                <w:rFonts w:ascii="Arial" w:hAnsi="Arial" w:cs="Arial"/>
                <w:iCs/>
                <w:color w:val="000000" w:themeColor="text1"/>
                <w:szCs w:val="22"/>
              </w:rPr>
            </w:pPr>
            <w:r w:rsidRPr="00B81E31">
              <w:rPr>
                <w:rFonts w:ascii="Arial" w:hAnsi="Arial" w:cs="Arial"/>
                <w:iCs/>
                <w:color w:val="000000" w:themeColor="text1"/>
                <w:szCs w:val="22"/>
              </w:rPr>
              <w:t>Carrera 64C No. 67 - 300 - piso 3, Oficina Jurídica de la Dirección Seccional Administrativa Sede Caribe.</w:t>
            </w:r>
          </w:p>
        </w:tc>
      </w:tr>
      <w:tr w:rsidR="002D72B2" w:rsidRPr="00B81E31" w:rsidTr="00B004AE">
        <w:tc>
          <w:tcPr>
            <w:tcW w:w="2268" w:type="dxa"/>
          </w:tcPr>
          <w:p w:rsidR="002D72B2" w:rsidRPr="00B81E31" w:rsidRDefault="002D72B2" w:rsidP="00B004AE">
            <w:pPr>
              <w:tabs>
                <w:tab w:val="left" w:pos="3119"/>
                <w:tab w:val="left" w:pos="6237"/>
              </w:tabs>
              <w:rPr>
                <w:rFonts w:ascii="Arial" w:hAnsi="Arial" w:cs="Arial"/>
                <w:b/>
                <w:iCs/>
                <w:color w:val="000000" w:themeColor="text1"/>
                <w:szCs w:val="22"/>
              </w:rPr>
            </w:pPr>
            <w:r w:rsidRPr="00B81E31">
              <w:rPr>
                <w:rFonts w:ascii="Arial" w:hAnsi="Arial" w:cs="Arial"/>
                <w:b/>
                <w:iCs/>
                <w:color w:val="000000" w:themeColor="text1"/>
                <w:szCs w:val="22"/>
              </w:rPr>
              <w:t xml:space="preserve">EVALUACIÓN DE PROPUESTAS JURIDICA,  TÉCNICA Y ECONOMICA  </w:t>
            </w:r>
          </w:p>
        </w:tc>
        <w:tc>
          <w:tcPr>
            <w:tcW w:w="1843" w:type="dxa"/>
          </w:tcPr>
          <w:p w:rsidR="002D72B2" w:rsidRDefault="002D72B2" w:rsidP="00B004AE">
            <w:r w:rsidRPr="006524B5">
              <w:t xml:space="preserve">Marzo </w:t>
            </w:r>
            <w:r>
              <w:t>3</w:t>
            </w:r>
            <w:r w:rsidRPr="006524B5">
              <w:t xml:space="preserve"> de 2014</w:t>
            </w:r>
          </w:p>
        </w:tc>
        <w:tc>
          <w:tcPr>
            <w:tcW w:w="1909" w:type="dxa"/>
          </w:tcPr>
          <w:p w:rsidR="002D72B2" w:rsidRPr="00B81E31" w:rsidRDefault="002D72B2" w:rsidP="00B004AE">
            <w:pPr>
              <w:rPr>
                <w:rFonts w:ascii="Arial" w:hAnsi="Arial" w:cs="Arial"/>
                <w:color w:val="000000" w:themeColor="text1"/>
                <w:szCs w:val="22"/>
              </w:rPr>
            </w:pPr>
          </w:p>
        </w:tc>
        <w:tc>
          <w:tcPr>
            <w:tcW w:w="2888" w:type="dxa"/>
          </w:tcPr>
          <w:p w:rsidR="002D72B2" w:rsidRPr="00B81E31" w:rsidRDefault="002D72B2" w:rsidP="00B004AE">
            <w:pPr>
              <w:tabs>
                <w:tab w:val="left" w:pos="3119"/>
                <w:tab w:val="left" w:pos="6237"/>
              </w:tabs>
              <w:rPr>
                <w:rFonts w:ascii="Arial" w:hAnsi="Arial" w:cs="Arial"/>
                <w:iCs/>
                <w:color w:val="000000" w:themeColor="text1"/>
                <w:szCs w:val="22"/>
              </w:rPr>
            </w:pPr>
            <w:r w:rsidRPr="00B81E31">
              <w:rPr>
                <w:rFonts w:ascii="Arial" w:hAnsi="Arial" w:cs="Arial"/>
                <w:iCs/>
                <w:color w:val="000000" w:themeColor="text1"/>
                <w:szCs w:val="22"/>
              </w:rPr>
              <w:t>Carrera 64C No. 67 - 300 - piso 3, Oficina Jurídica de la Dirección Seccional Administrativa Sede Caribe.</w:t>
            </w:r>
          </w:p>
        </w:tc>
      </w:tr>
      <w:tr w:rsidR="002D72B2" w:rsidRPr="00B81E31" w:rsidTr="00B004AE">
        <w:tc>
          <w:tcPr>
            <w:tcW w:w="2268" w:type="dxa"/>
          </w:tcPr>
          <w:p w:rsidR="002D72B2" w:rsidRPr="00B81E31" w:rsidRDefault="002D72B2" w:rsidP="00B004AE">
            <w:pPr>
              <w:tabs>
                <w:tab w:val="left" w:pos="3119"/>
                <w:tab w:val="left" w:pos="6237"/>
              </w:tabs>
              <w:rPr>
                <w:rFonts w:ascii="Arial" w:hAnsi="Arial" w:cs="Arial"/>
                <w:b/>
                <w:iCs/>
                <w:color w:val="000000" w:themeColor="text1"/>
                <w:szCs w:val="22"/>
              </w:rPr>
            </w:pPr>
            <w:r w:rsidRPr="00B81E31">
              <w:rPr>
                <w:rFonts w:ascii="Arial" w:hAnsi="Arial" w:cs="Arial"/>
                <w:b/>
                <w:iCs/>
                <w:color w:val="000000" w:themeColor="text1"/>
                <w:szCs w:val="22"/>
              </w:rPr>
              <w:t>PUBLICACIÓN, TRASLADO, OBSERVACIONES Y REQUERIMIENTO DOCUMENTOS SUBSANABLES</w:t>
            </w:r>
          </w:p>
        </w:tc>
        <w:tc>
          <w:tcPr>
            <w:tcW w:w="1843" w:type="dxa"/>
          </w:tcPr>
          <w:p w:rsidR="002D72B2" w:rsidRDefault="002D72B2" w:rsidP="00B004AE">
            <w:r w:rsidRPr="006524B5">
              <w:t xml:space="preserve">Marzo </w:t>
            </w:r>
            <w:r>
              <w:t>5</w:t>
            </w:r>
            <w:r w:rsidRPr="006524B5">
              <w:t xml:space="preserve"> de 2014</w:t>
            </w:r>
          </w:p>
        </w:tc>
        <w:tc>
          <w:tcPr>
            <w:tcW w:w="1909" w:type="dxa"/>
          </w:tcPr>
          <w:p w:rsidR="002D72B2" w:rsidRPr="00B81E31" w:rsidRDefault="002D72B2" w:rsidP="00B004AE">
            <w:pPr>
              <w:rPr>
                <w:rFonts w:ascii="Arial" w:hAnsi="Arial" w:cs="Arial"/>
                <w:color w:val="000000" w:themeColor="text1"/>
                <w:szCs w:val="22"/>
              </w:rPr>
            </w:pPr>
            <w:r w:rsidRPr="00B81E31">
              <w:rPr>
                <w:rFonts w:ascii="Arial" w:hAnsi="Arial" w:cs="Arial"/>
                <w:color w:val="000000" w:themeColor="text1"/>
                <w:szCs w:val="22"/>
              </w:rPr>
              <w:t xml:space="preserve">Hasta  las </w:t>
            </w:r>
            <w:r>
              <w:rPr>
                <w:rFonts w:ascii="Arial" w:hAnsi="Arial" w:cs="Arial"/>
                <w:color w:val="000000" w:themeColor="text1"/>
                <w:szCs w:val="22"/>
              </w:rPr>
              <w:t>8</w:t>
            </w:r>
            <w:r w:rsidRPr="00B81E31">
              <w:rPr>
                <w:rFonts w:ascii="Arial" w:hAnsi="Arial" w:cs="Arial"/>
                <w:color w:val="000000" w:themeColor="text1"/>
                <w:szCs w:val="22"/>
              </w:rPr>
              <w:t xml:space="preserve">:00 </w:t>
            </w:r>
            <w:r>
              <w:rPr>
                <w:rFonts w:ascii="Arial" w:hAnsi="Arial" w:cs="Arial"/>
                <w:color w:val="000000" w:themeColor="text1"/>
                <w:szCs w:val="22"/>
              </w:rPr>
              <w:t>a</w:t>
            </w:r>
            <w:r w:rsidRPr="00B81E31">
              <w:rPr>
                <w:rFonts w:ascii="Arial" w:hAnsi="Arial" w:cs="Arial"/>
                <w:color w:val="000000" w:themeColor="text1"/>
                <w:szCs w:val="22"/>
              </w:rPr>
              <w:t>m</w:t>
            </w:r>
          </w:p>
        </w:tc>
        <w:tc>
          <w:tcPr>
            <w:tcW w:w="2888" w:type="dxa"/>
          </w:tcPr>
          <w:p w:rsidR="002D72B2" w:rsidRPr="00B81E31" w:rsidRDefault="002D72B2" w:rsidP="00B004AE">
            <w:pPr>
              <w:tabs>
                <w:tab w:val="left" w:pos="3119"/>
                <w:tab w:val="left" w:pos="6237"/>
              </w:tabs>
              <w:rPr>
                <w:rFonts w:ascii="Arial" w:hAnsi="Arial" w:cs="Arial"/>
                <w:iCs/>
                <w:color w:val="000000" w:themeColor="text1"/>
                <w:szCs w:val="22"/>
              </w:rPr>
            </w:pPr>
            <w:r w:rsidRPr="00B81E31">
              <w:rPr>
                <w:rFonts w:ascii="Arial" w:hAnsi="Arial" w:cs="Arial"/>
                <w:iCs/>
                <w:color w:val="000000" w:themeColor="text1"/>
                <w:szCs w:val="22"/>
              </w:rPr>
              <w:t>www.contratos.gov.co  y en la  Carrera 64C No. 67 - 300 - piso 3, Oficina Jurídica de la Dirección Seccional Administrativa Sede Caribe.</w:t>
            </w:r>
          </w:p>
        </w:tc>
      </w:tr>
      <w:tr w:rsidR="002D72B2" w:rsidRPr="00B81E31" w:rsidTr="00B004AE">
        <w:tc>
          <w:tcPr>
            <w:tcW w:w="2268" w:type="dxa"/>
          </w:tcPr>
          <w:p w:rsidR="002D72B2" w:rsidRPr="00B81E31" w:rsidRDefault="002D72B2" w:rsidP="00B004AE">
            <w:pPr>
              <w:tabs>
                <w:tab w:val="left" w:pos="3119"/>
                <w:tab w:val="left" w:pos="6237"/>
              </w:tabs>
              <w:rPr>
                <w:rFonts w:ascii="Arial" w:hAnsi="Arial" w:cs="Arial"/>
                <w:b/>
                <w:iCs/>
                <w:color w:val="000000" w:themeColor="text1"/>
                <w:szCs w:val="22"/>
              </w:rPr>
            </w:pPr>
            <w:r w:rsidRPr="00B81E31">
              <w:rPr>
                <w:rFonts w:ascii="Arial" w:hAnsi="Arial" w:cs="Arial"/>
                <w:b/>
                <w:iCs/>
                <w:color w:val="000000" w:themeColor="text1"/>
                <w:szCs w:val="22"/>
              </w:rPr>
              <w:t>SUSCRIPCION Y ADJUDICACION DEL CONTRATO</w:t>
            </w:r>
          </w:p>
        </w:tc>
        <w:tc>
          <w:tcPr>
            <w:tcW w:w="1843" w:type="dxa"/>
          </w:tcPr>
          <w:p w:rsidR="002D72B2" w:rsidRDefault="002D72B2" w:rsidP="00B004AE">
            <w:r w:rsidRPr="006524B5">
              <w:t xml:space="preserve">Marzo </w:t>
            </w:r>
            <w:r>
              <w:t>6</w:t>
            </w:r>
            <w:r w:rsidRPr="006524B5">
              <w:t xml:space="preserve"> de 2014</w:t>
            </w:r>
          </w:p>
        </w:tc>
        <w:tc>
          <w:tcPr>
            <w:tcW w:w="1909" w:type="dxa"/>
          </w:tcPr>
          <w:p w:rsidR="002D72B2" w:rsidRPr="00B81E31" w:rsidRDefault="002D72B2" w:rsidP="00B004AE">
            <w:pPr>
              <w:rPr>
                <w:rFonts w:ascii="Arial" w:hAnsi="Arial" w:cs="Arial"/>
                <w:color w:val="000000" w:themeColor="text1"/>
                <w:szCs w:val="22"/>
              </w:rPr>
            </w:pPr>
          </w:p>
        </w:tc>
        <w:tc>
          <w:tcPr>
            <w:tcW w:w="2888" w:type="dxa"/>
          </w:tcPr>
          <w:p w:rsidR="002D72B2" w:rsidRPr="00B81E31" w:rsidRDefault="002D72B2" w:rsidP="00B004AE">
            <w:pPr>
              <w:tabs>
                <w:tab w:val="left" w:pos="3119"/>
                <w:tab w:val="left" w:pos="6237"/>
              </w:tabs>
              <w:rPr>
                <w:rFonts w:ascii="Arial" w:hAnsi="Arial" w:cs="Arial"/>
                <w:iCs/>
                <w:color w:val="000000" w:themeColor="text1"/>
                <w:szCs w:val="22"/>
              </w:rPr>
            </w:pPr>
            <w:r w:rsidRPr="00B81E31">
              <w:rPr>
                <w:rFonts w:ascii="Arial" w:hAnsi="Arial" w:cs="Arial"/>
                <w:iCs/>
                <w:color w:val="000000" w:themeColor="text1"/>
                <w:szCs w:val="22"/>
              </w:rPr>
              <w:t xml:space="preserve">Carrera 64C No. 67 - 300 - piso 3, Oficina Jurídica de la Dirección Seccional </w:t>
            </w:r>
            <w:r w:rsidRPr="00B81E31">
              <w:rPr>
                <w:rFonts w:ascii="Arial" w:hAnsi="Arial" w:cs="Arial"/>
                <w:iCs/>
                <w:color w:val="000000" w:themeColor="text1"/>
                <w:szCs w:val="22"/>
              </w:rPr>
              <w:lastRenderedPageBreak/>
              <w:t>Administrativa Sede Caribe.</w:t>
            </w:r>
          </w:p>
        </w:tc>
      </w:tr>
      <w:tr w:rsidR="002D72B2" w:rsidRPr="00B81E31" w:rsidTr="00B004AE">
        <w:tc>
          <w:tcPr>
            <w:tcW w:w="2268" w:type="dxa"/>
          </w:tcPr>
          <w:p w:rsidR="002D72B2" w:rsidRPr="00B81E31" w:rsidRDefault="002D72B2" w:rsidP="00B004AE">
            <w:pPr>
              <w:tabs>
                <w:tab w:val="left" w:pos="3119"/>
                <w:tab w:val="left" w:pos="6237"/>
              </w:tabs>
              <w:rPr>
                <w:rFonts w:ascii="Arial" w:hAnsi="Arial" w:cs="Arial"/>
                <w:b/>
                <w:iCs/>
                <w:color w:val="000000" w:themeColor="text1"/>
                <w:szCs w:val="22"/>
              </w:rPr>
            </w:pPr>
            <w:r>
              <w:rPr>
                <w:rFonts w:ascii="Arial" w:hAnsi="Arial" w:cs="Arial"/>
                <w:b/>
                <w:iCs/>
                <w:color w:val="000000" w:themeColor="text1"/>
                <w:szCs w:val="22"/>
              </w:rPr>
              <w:lastRenderedPageBreak/>
              <w:t>LEGALIZACION DEL CONTRATO</w:t>
            </w:r>
          </w:p>
        </w:tc>
        <w:tc>
          <w:tcPr>
            <w:tcW w:w="1843" w:type="dxa"/>
          </w:tcPr>
          <w:p w:rsidR="002D72B2" w:rsidRDefault="002D72B2" w:rsidP="00B004AE">
            <w:r w:rsidRPr="006524B5">
              <w:t xml:space="preserve">Marzo </w:t>
            </w:r>
            <w:r>
              <w:t>7</w:t>
            </w:r>
            <w:r w:rsidRPr="006524B5">
              <w:t xml:space="preserve"> de 2014</w:t>
            </w:r>
          </w:p>
        </w:tc>
        <w:tc>
          <w:tcPr>
            <w:tcW w:w="1909" w:type="dxa"/>
          </w:tcPr>
          <w:p w:rsidR="002D72B2" w:rsidRPr="00B81E31" w:rsidRDefault="002D72B2" w:rsidP="00B004AE">
            <w:pPr>
              <w:rPr>
                <w:rFonts w:ascii="Arial" w:hAnsi="Arial" w:cs="Arial"/>
                <w:color w:val="000000" w:themeColor="text1"/>
                <w:szCs w:val="22"/>
              </w:rPr>
            </w:pPr>
          </w:p>
        </w:tc>
        <w:tc>
          <w:tcPr>
            <w:tcW w:w="2888" w:type="dxa"/>
          </w:tcPr>
          <w:p w:rsidR="002D72B2" w:rsidRPr="00B81E31" w:rsidRDefault="002D72B2" w:rsidP="00B004AE">
            <w:pPr>
              <w:tabs>
                <w:tab w:val="left" w:pos="3119"/>
                <w:tab w:val="left" w:pos="6237"/>
              </w:tabs>
              <w:rPr>
                <w:rFonts w:ascii="Arial" w:hAnsi="Arial" w:cs="Arial"/>
                <w:iCs/>
                <w:color w:val="000000" w:themeColor="text1"/>
                <w:szCs w:val="22"/>
              </w:rPr>
            </w:pPr>
            <w:r w:rsidRPr="00B81E31">
              <w:rPr>
                <w:rFonts w:ascii="Arial" w:hAnsi="Arial" w:cs="Arial"/>
                <w:iCs/>
                <w:color w:val="000000" w:themeColor="text1"/>
                <w:szCs w:val="22"/>
              </w:rPr>
              <w:t>Carrera 64C No. 67 - 300 - piso 3, Oficina Jurídica de la Dirección Seccional Administrativa Sede Caribe.</w:t>
            </w:r>
          </w:p>
        </w:tc>
      </w:tr>
    </w:tbl>
    <w:p w:rsidR="001B3E5A" w:rsidRPr="00240DC3" w:rsidRDefault="001B3E5A" w:rsidP="001B3E5A">
      <w:pPr>
        <w:pStyle w:val="Textoindependiente"/>
        <w:jc w:val="both"/>
        <w:rPr>
          <w:rFonts w:ascii="Arial" w:hAnsi="Arial" w:cs="Arial"/>
          <w:iCs/>
          <w:color w:val="000000" w:themeColor="text1"/>
          <w:sz w:val="22"/>
          <w:szCs w:val="22"/>
        </w:rPr>
      </w:pPr>
    </w:p>
    <w:p w:rsidR="009F70EC" w:rsidRPr="00240DC3" w:rsidRDefault="00CF6B40" w:rsidP="003F0B69">
      <w:pPr>
        <w:tabs>
          <w:tab w:val="left" w:pos="851"/>
        </w:tabs>
        <w:ind w:left="851" w:right="51" w:hanging="851"/>
        <w:jc w:val="both"/>
        <w:rPr>
          <w:rFonts w:ascii="Arial" w:hAnsi="Arial" w:cs="Arial"/>
          <w:iCs/>
          <w:color w:val="000000" w:themeColor="text1"/>
          <w:sz w:val="22"/>
          <w:szCs w:val="22"/>
          <w:u w:val="single"/>
        </w:rPr>
      </w:pPr>
      <w:r w:rsidRPr="00240DC3">
        <w:rPr>
          <w:rFonts w:ascii="Arial" w:hAnsi="Arial" w:cs="Arial"/>
          <w:b/>
          <w:color w:val="000000" w:themeColor="text1"/>
          <w:sz w:val="22"/>
          <w:szCs w:val="22"/>
        </w:rPr>
        <w:t>2</w:t>
      </w:r>
      <w:r w:rsidR="004E1778" w:rsidRPr="00240DC3">
        <w:rPr>
          <w:rFonts w:ascii="Arial" w:hAnsi="Arial" w:cs="Arial"/>
          <w:b/>
          <w:color w:val="000000" w:themeColor="text1"/>
          <w:sz w:val="22"/>
          <w:szCs w:val="22"/>
        </w:rPr>
        <w:t xml:space="preserve">. </w:t>
      </w:r>
      <w:r w:rsidR="003F0B69" w:rsidRPr="00CC7F38">
        <w:rPr>
          <w:rFonts w:ascii="Arial" w:hAnsi="Arial" w:cs="Arial"/>
          <w:b/>
          <w:iCs/>
          <w:color w:val="000000" w:themeColor="text1"/>
          <w:sz w:val="22"/>
          <w:szCs w:val="22"/>
          <w:u w:val="single"/>
        </w:rPr>
        <w:t>REQUISITOS MINIMOS HABILITANTES</w:t>
      </w:r>
      <w:r w:rsidR="003F0B69" w:rsidRPr="00240DC3">
        <w:rPr>
          <w:rFonts w:ascii="Arial" w:hAnsi="Arial" w:cs="Arial"/>
          <w:iCs/>
          <w:color w:val="000000" w:themeColor="text1"/>
          <w:sz w:val="22"/>
          <w:szCs w:val="22"/>
          <w:u w:val="single"/>
        </w:rPr>
        <w:t>.</w:t>
      </w:r>
    </w:p>
    <w:p w:rsidR="003F0B69" w:rsidRPr="00240DC3" w:rsidRDefault="003F0B69" w:rsidP="003F0B69">
      <w:pPr>
        <w:tabs>
          <w:tab w:val="left" w:pos="851"/>
        </w:tabs>
        <w:ind w:left="851" w:right="51" w:hanging="851"/>
        <w:jc w:val="both"/>
        <w:rPr>
          <w:rFonts w:ascii="Arial" w:hAnsi="Arial" w:cs="Arial"/>
          <w:b/>
          <w:color w:val="000000" w:themeColor="text1"/>
          <w:sz w:val="22"/>
          <w:szCs w:val="22"/>
        </w:rPr>
      </w:pPr>
    </w:p>
    <w:p w:rsidR="00E9714A" w:rsidRPr="00240DC3" w:rsidRDefault="00CF6B40" w:rsidP="00CF6B40">
      <w:pPr>
        <w:pStyle w:val="Textoindependiente"/>
        <w:jc w:val="both"/>
        <w:rPr>
          <w:rFonts w:ascii="Arial" w:hAnsi="Arial" w:cs="Arial"/>
          <w:b w:val="0"/>
          <w:bCs w:val="0"/>
          <w:iCs/>
          <w:color w:val="000000" w:themeColor="text1"/>
          <w:sz w:val="22"/>
          <w:szCs w:val="22"/>
        </w:rPr>
      </w:pPr>
      <w:r w:rsidRPr="00240DC3">
        <w:rPr>
          <w:rFonts w:ascii="Arial" w:hAnsi="Arial" w:cs="Arial"/>
          <w:b w:val="0"/>
          <w:bCs w:val="0"/>
          <w:iCs/>
          <w:color w:val="000000" w:themeColor="text1"/>
          <w:sz w:val="22"/>
          <w:szCs w:val="22"/>
        </w:rPr>
        <w:t xml:space="preserve">Los interesados deben presentar los siguientes documentos en sobre cerrado, el proponente que será  seleccionado será el que </w:t>
      </w:r>
      <w:r w:rsidR="00E9714A" w:rsidRPr="00240DC3">
        <w:rPr>
          <w:rFonts w:ascii="Arial" w:hAnsi="Arial" w:cs="Arial"/>
          <w:b w:val="0"/>
          <w:bCs w:val="0"/>
          <w:iCs/>
          <w:color w:val="000000" w:themeColor="text1"/>
          <w:sz w:val="22"/>
          <w:szCs w:val="22"/>
        </w:rPr>
        <w:t>ofrezca el menor precio de la oferta, previa cumplimiento a lo siguiente:</w:t>
      </w:r>
    </w:p>
    <w:p w:rsidR="00E9714A" w:rsidRPr="00240DC3" w:rsidRDefault="00E9714A" w:rsidP="00CF6B40">
      <w:pPr>
        <w:pStyle w:val="Textoindependiente"/>
        <w:jc w:val="both"/>
        <w:rPr>
          <w:rFonts w:ascii="Arial" w:hAnsi="Arial" w:cs="Arial"/>
          <w:b w:val="0"/>
          <w:bCs w:val="0"/>
          <w:iCs/>
          <w:color w:val="000000" w:themeColor="text1"/>
          <w:sz w:val="22"/>
          <w:szCs w:val="22"/>
        </w:rPr>
      </w:pPr>
    </w:p>
    <w:tbl>
      <w:tblPr>
        <w:tblStyle w:val="Tablaconcuadrcul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89"/>
        <w:gridCol w:w="4489"/>
      </w:tblGrid>
      <w:tr w:rsidR="00E9714A" w:rsidRPr="00240DC3" w:rsidTr="00DC7D5B">
        <w:tc>
          <w:tcPr>
            <w:tcW w:w="4489" w:type="dxa"/>
          </w:tcPr>
          <w:p w:rsidR="00E9714A" w:rsidRPr="00240DC3" w:rsidRDefault="00E9714A" w:rsidP="00E9714A">
            <w:pPr>
              <w:pStyle w:val="Textoindependiente"/>
              <w:jc w:val="both"/>
              <w:rPr>
                <w:rFonts w:ascii="Arial" w:hAnsi="Arial" w:cs="Arial"/>
                <w:bCs w:val="0"/>
                <w:iCs/>
                <w:color w:val="000000" w:themeColor="text1"/>
                <w:sz w:val="22"/>
                <w:szCs w:val="22"/>
              </w:rPr>
            </w:pPr>
            <w:r w:rsidRPr="00240DC3">
              <w:rPr>
                <w:rFonts w:ascii="Arial" w:hAnsi="Arial" w:cs="Arial"/>
                <w:bCs w:val="0"/>
                <w:iCs/>
                <w:color w:val="000000" w:themeColor="text1"/>
                <w:sz w:val="22"/>
                <w:szCs w:val="22"/>
              </w:rPr>
              <w:t>Requisitos mínimos habilitantes</w:t>
            </w:r>
          </w:p>
        </w:tc>
        <w:tc>
          <w:tcPr>
            <w:tcW w:w="4489" w:type="dxa"/>
          </w:tcPr>
          <w:p w:rsidR="00E9714A" w:rsidRPr="00240DC3" w:rsidRDefault="00E9714A" w:rsidP="00E9714A">
            <w:pPr>
              <w:pStyle w:val="Textoindependiente"/>
              <w:jc w:val="both"/>
              <w:rPr>
                <w:rFonts w:ascii="Arial" w:hAnsi="Arial" w:cs="Arial"/>
                <w:bCs w:val="0"/>
                <w:iCs/>
                <w:color w:val="000000" w:themeColor="text1"/>
                <w:sz w:val="22"/>
                <w:szCs w:val="22"/>
              </w:rPr>
            </w:pPr>
            <w:r w:rsidRPr="00240DC3">
              <w:rPr>
                <w:rFonts w:ascii="Arial" w:hAnsi="Arial" w:cs="Arial"/>
                <w:bCs w:val="0"/>
                <w:iCs/>
                <w:color w:val="000000" w:themeColor="text1"/>
                <w:sz w:val="22"/>
                <w:szCs w:val="22"/>
              </w:rPr>
              <w:t xml:space="preserve">Calificación /Cumple / No cumple  </w:t>
            </w:r>
          </w:p>
        </w:tc>
      </w:tr>
      <w:tr w:rsidR="00E9714A" w:rsidRPr="00240DC3" w:rsidTr="00DC7D5B">
        <w:tc>
          <w:tcPr>
            <w:tcW w:w="4489" w:type="dxa"/>
          </w:tcPr>
          <w:p w:rsidR="00E9714A" w:rsidRPr="00240DC3" w:rsidRDefault="00E9714A" w:rsidP="00E9714A">
            <w:pPr>
              <w:pStyle w:val="Textoindependiente"/>
              <w:jc w:val="both"/>
              <w:rPr>
                <w:rFonts w:ascii="Arial" w:hAnsi="Arial" w:cs="Arial"/>
                <w:b w:val="0"/>
                <w:bCs w:val="0"/>
                <w:iCs/>
                <w:color w:val="000000" w:themeColor="text1"/>
                <w:sz w:val="22"/>
                <w:szCs w:val="22"/>
              </w:rPr>
            </w:pPr>
            <w:r w:rsidRPr="00240DC3">
              <w:rPr>
                <w:rFonts w:ascii="Arial" w:hAnsi="Arial" w:cs="Arial"/>
                <w:b w:val="0"/>
                <w:bCs w:val="0"/>
                <w:iCs/>
                <w:color w:val="000000" w:themeColor="text1"/>
                <w:sz w:val="22"/>
                <w:szCs w:val="22"/>
              </w:rPr>
              <w:t>2.1 Verificación de los documentos que acreditan la capacidad jurídica</w:t>
            </w:r>
          </w:p>
        </w:tc>
        <w:tc>
          <w:tcPr>
            <w:tcW w:w="4489" w:type="dxa"/>
          </w:tcPr>
          <w:p w:rsidR="00E9714A" w:rsidRPr="00240DC3" w:rsidRDefault="00E9714A" w:rsidP="00CF6B40">
            <w:pPr>
              <w:pStyle w:val="Textoindependiente"/>
              <w:jc w:val="both"/>
              <w:rPr>
                <w:rFonts w:ascii="Arial" w:hAnsi="Arial" w:cs="Arial"/>
                <w:b w:val="0"/>
                <w:bCs w:val="0"/>
                <w:iCs/>
                <w:color w:val="000000" w:themeColor="text1"/>
                <w:sz w:val="22"/>
                <w:szCs w:val="22"/>
              </w:rPr>
            </w:pPr>
          </w:p>
        </w:tc>
      </w:tr>
      <w:tr w:rsidR="00E9714A" w:rsidRPr="00240DC3" w:rsidTr="00DC7D5B">
        <w:tc>
          <w:tcPr>
            <w:tcW w:w="4489" w:type="dxa"/>
          </w:tcPr>
          <w:p w:rsidR="00E9714A" w:rsidRPr="00240DC3" w:rsidRDefault="00E9714A" w:rsidP="00CD7413">
            <w:pPr>
              <w:pStyle w:val="Textoindependiente"/>
              <w:jc w:val="both"/>
              <w:rPr>
                <w:rFonts w:ascii="Arial" w:hAnsi="Arial" w:cs="Arial"/>
                <w:b w:val="0"/>
                <w:bCs w:val="0"/>
                <w:iCs/>
                <w:color w:val="000000" w:themeColor="text1"/>
                <w:sz w:val="22"/>
                <w:szCs w:val="22"/>
              </w:rPr>
            </w:pPr>
            <w:r w:rsidRPr="00240DC3">
              <w:rPr>
                <w:rFonts w:ascii="Arial" w:hAnsi="Arial" w:cs="Arial"/>
                <w:b w:val="0"/>
                <w:bCs w:val="0"/>
                <w:iCs/>
                <w:color w:val="000000" w:themeColor="text1"/>
                <w:sz w:val="22"/>
                <w:szCs w:val="22"/>
              </w:rPr>
              <w:t>2.2 Verificación de experiencia de mínima</w:t>
            </w:r>
          </w:p>
        </w:tc>
        <w:tc>
          <w:tcPr>
            <w:tcW w:w="4489" w:type="dxa"/>
          </w:tcPr>
          <w:p w:rsidR="00E9714A" w:rsidRPr="00240DC3" w:rsidRDefault="00E9714A" w:rsidP="00CF6B40">
            <w:pPr>
              <w:pStyle w:val="Textoindependiente"/>
              <w:jc w:val="both"/>
              <w:rPr>
                <w:rFonts w:ascii="Arial" w:hAnsi="Arial" w:cs="Arial"/>
                <w:b w:val="0"/>
                <w:bCs w:val="0"/>
                <w:iCs/>
                <w:color w:val="000000" w:themeColor="text1"/>
                <w:sz w:val="22"/>
                <w:szCs w:val="22"/>
              </w:rPr>
            </w:pPr>
          </w:p>
        </w:tc>
      </w:tr>
      <w:tr w:rsidR="00CD7413" w:rsidRPr="00240DC3" w:rsidTr="00DC7D5B">
        <w:tc>
          <w:tcPr>
            <w:tcW w:w="4489" w:type="dxa"/>
          </w:tcPr>
          <w:p w:rsidR="00CD7413" w:rsidRPr="00240DC3" w:rsidRDefault="00CD7413" w:rsidP="00CD7413">
            <w:pPr>
              <w:pStyle w:val="Textoindependiente"/>
              <w:jc w:val="both"/>
              <w:rPr>
                <w:rFonts w:ascii="Arial" w:hAnsi="Arial" w:cs="Arial"/>
                <w:b w:val="0"/>
                <w:bCs w:val="0"/>
                <w:iCs/>
                <w:color w:val="000000" w:themeColor="text1"/>
                <w:sz w:val="22"/>
                <w:szCs w:val="22"/>
              </w:rPr>
            </w:pPr>
            <w:r>
              <w:rPr>
                <w:rFonts w:ascii="Arial" w:hAnsi="Arial" w:cs="Arial"/>
                <w:b w:val="0"/>
                <w:bCs w:val="0"/>
                <w:iCs/>
                <w:color w:val="000000" w:themeColor="text1"/>
                <w:sz w:val="22"/>
                <w:szCs w:val="22"/>
              </w:rPr>
              <w:t>2.2 Verificación certificado horario prestado</w:t>
            </w:r>
          </w:p>
        </w:tc>
        <w:tc>
          <w:tcPr>
            <w:tcW w:w="4489" w:type="dxa"/>
          </w:tcPr>
          <w:p w:rsidR="00CD7413" w:rsidRPr="00240DC3" w:rsidRDefault="00CD7413" w:rsidP="00CF6B40">
            <w:pPr>
              <w:pStyle w:val="Textoindependiente"/>
              <w:jc w:val="both"/>
              <w:rPr>
                <w:rFonts w:ascii="Arial" w:hAnsi="Arial" w:cs="Arial"/>
                <w:b w:val="0"/>
                <w:bCs w:val="0"/>
                <w:iCs/>
                <w:color w:val="000000" w:themeColor="text1"/>
                <w:sz w:val="22"/>
                <w:szCs w:val="22"/>
              </w:rPr>
            </w:pPr>
          </w:p>
        </w:tc>
      </w:tr>
    </w:tbl>
    <w:p w:rsidR="00E9714A" w:rsidRDefault="00E9714A" w:rsidP="00CF6B40">
      <w:pPr>
        <w:pStyle w:val="Textoindependiente"/>
        <w:jc w:val="both"/>
        <w:rPr>
          <w:rFonts w:ascii="Arial" w:hAnsi="Arial" w:cs="Arial"/>
          <w:b w:val="0"/>
          <w:bCs w:val="0"/>
          <w:iCs/>
          <w:color w:val="000000" w:themeColor="text1"/>
          <w:sz w:val="22"/>
          <w:szCs w:val="22"/>
        </w:rPr>
      </w:pPr>
    </w:p>
    <w:p w:rsidR="00A93E60" w:rsidRPr="00240DC3" w:rsidRDefault="00A93E60" w:rsidP="00A93E60">
      <w:pPr>
        <w:pStyle w:val="Textoindependiente"/>
        <w:jc w:val="both"/>
        <w:rPr>
          <w:rFonts w:ascii="Arial" w:hAnsi="Arial" w:cs="Arial"/>
          <w:iCs/>
          <w:color w:val="000000" w:themeColor="text1"/>
          <w:sz w:val="22"/>
          <w:szCs w:val="22"/>
        </w:rPr>
      </w:pPr>
      <w:r w:rsidRPr="00240DC3">
        <w:rPr>
          <w:rFonts w:ascii="Arial" w:hAnsi="Arial" w:cs="Arial"/>
          <w:iCs/>
          <w:color w:val="000000" w:themeColor="text1"/>
          <w:sz w:val="22"/>
          <w:szCs w:val="22"/>
        </w:rPr>
        <w:t>2.1 Verificación de los documentos que acreditan la capacidad jurídica</w:t>
      </w:r>
      <w:r w:rsidR="007675CB" w:rsidRPr="00240DC3">
        <w:rPr>
          <w:rFonts w:ascii="Arial" w:hAnsi="Arial" w:cs="Arial"/>
          <w:iCs/>
          <w:color w:val="000000" w:themeColor="text1"/>
          <w:sz w:val="22"/>
          <w:szCs w:val="22"/>
        </w:rPr>
        <w:t xml:space="preserve">. (Se evaluara con Cumple  No Cumple) </w:t>
      </w:r>
    </w:p>
    <w:p w:rsidR="00A93E60" w:rsidRPr="00240DC3" w:rsidRDefault="00A93E60" w:rsidP="00A93E60">
      <w:pPr>
        <w:pStyle w:val="Textoindependiente"/>
        <w:jc w:val="both"/>
        <w:rPr>
          <w:rFonts w:ascii="Arial" w:hAnsi="Arial" w:cs="Arial"/>
          <w:iCs/>
          <w:color w:val="000000" w:themeColor="text1"/>
          <w:sz w:val="22"/>
          <w:szCs w:val="22"/>
        </w:rPr>
      </w:pPr>
    </w:p>
    <w:p w:rsidR="00A93E60" w:rsidRPr="00240DC3" w:rsidRDefault="00A93E60" w:rsidP="00A93E60">
      <w:pPr>
        <w:pStyle w:val="Textoindependiente"/>
        <w:jc w:val="both"/>
        <w:rPr>
          <w:rFonts w:ascii="Arial" w:hAnsi="Arial" w:cs="Arial"/>
          <w:iCs/>
          <w:color w:val="000000" w:themeColor="text1"/>
          <w:sz w:val="22"/>
          <w:szCs w:val="22"/>
        </w:rPr>
      </w:pPr>
      <w:r w:rsidRPr="00240DC3">
        <w:rPr>
          <w:rFonts w:ascii="Arial" w:hAnsi="Arial" w:cs="Arial"/>
          <w:iCs/>
          <w:color w:val="000000" w:themeColor="text1"/>
          <w:sz w:val="22"/>
          <w:szCs w:val="22"/>
        </w:rPr>
        <w:t>Los documentos solicitados son los siguientes</w:t>
      </w:r>
      <w:r w:rsidRPr="00240DC3">
        <w:rPr>
          <w:rFonts w:ascii="Arial" w:hAnsi="Arial" w:cs="Arial"/>
          <w:b w:val="0"/>
          <w:bCs w:val="0"/>
          <w:iCs/>
          <w:color w:val="000000" w:themeColor="text1"/>
          <w:sz w:val="22"/>
          <w:szCs w:val="22"/>
        </w:rPr>
        <w:t xml:space="preserve"> y deberá aportarlos al momento de la presentación de la propuesta en la ventanilla única de Archivo y Correspondencia en la</w:t>
      </w:r>
      <w:r w:rsidRPr="00240DC3">
        <w:rPr>
          <w:rFonts w:ascii="Arial" w:hAnsi="Arial" w:cs="Arial"/>
          <w:iCs/>
          <w:color w:val="000000" w:themeColor="text1"/>
          <w:sz w:val="22"/>
          <w:szCs w:val="22"/>
        </w:rPr>
        <w:t xml:space="preserve">  Carrera 64C No. 67 - 300 -piso 2, Bloque C Administrativa.      </w:t>
      </w:r>
    </w:p>
    <w:p w:rsidR="00A93E60" w:rsidRPr="00240DC3" w:rsidRDefault="00A93E60" w:rsidP="00A93E60">
      <w:pPr>
        <w:pStyle w:val="Textoindependiente"/>
        <w:jc w:val="both"/>
        <w:rPr>
          <w:rFonts w:ascii="Arial" w:hAnsi="Arial" w:cs="Arial"/>
          <w:iCs/>
          <w:color w:val="000000" w:themeColor="text1"/>
          <w:sz w:val="22"/>
          <w:szCs w:val="22"/>
        </w:rPr>
      </w:pPr>
    </w:p>
    <w:p w:rsidR="00A93E60" w:rsidRPr="00240DC3" w:rsidRDefault="00A93E60" w:rsidP="00A93E60">
      <w:pPr>
        <w:numPr>
          <w:ilvl w:val="0"/>
          <w:numId w:val="2"/>
        </w:numPr>
        <w:tabs>
          <w:tab w:val="clear" w:pos="786"/>
          <w:tab w:val="num" w:pos="720"/>
        </w:tabs>
        <w:ind w:left="720"/>
        <w:jc w:val="both"/>
        <w:rPr>
          <w:rFonts w:ascii="Arial" w:hAnsi="Arial" w:cs="Arial"/>
          <w:color w:val="000000" w:themeColor="text1"/>
          <w:sz w:val="22"/>
          <w:szCs w:val="22"/>
        </w:rPr>
      </w:pPr>
      <w:r w:rsidRPr="00240DC3">
        <w:rPr>
          <w:rFonts w:ascii="Arial" w:hAnsi="Arial" w:cs="Arial"/>
          <w:color w:val="000000" w:themeColor="text1"/>
          <w:sz w:val="22"/>
          <w:szCs w:val="22"/>
        </w:rPr>
        <w:t>Aceptación del pago en la forma indicada por la entidad.</w:t>
      </w:r>
    </w:p>
    <w:p w:rsidR="00A93E60" w:rsidRPr="00240DC3" w:rsidRDefault="00A93E60" w:rsidP="00A93E60">
      <w:pPr>
        <w:numPr>
          <w:ilvl w:val="0"/>
          <w:numId w:val="2"/>
        </w:numPr>
        <w:tabs>
          <w:tab w:val="clear" w:pos="786"/>
          <w:tab w:val="num" w:pos="720"/>
        </w:tabs>
        <w:ind w:left="720"/>
        <w:jc w:val="both"/>
        <w:rPr>
          <w:rFonts w:ascii="Arial" w:hAnsi="Arial" w:cs="Arial"/>
          <w:color w:val="000000" w:themeColor="text1"/>
          <w:sz w:val="22"/>
          <w:szCs w:val="22"/>
        </w:rPr>
      </w:pPr>
      <w:r w:rsidRPr="00240DC3">
        <w:rPr>
          <w:rFonts w:ascii="Arial" w:hAnsi="Arial" w:cs="Arial"/>
          <w:color w:val="000000" w:themeColor="text1"/>
          <w:sz w:val="22"/>
          <w:szCs w:val="22"/>
        </w:rPr>
        <w:t xml:space="preserve">Manifestar que no se encuentra en ninguna de las causales de inhabilidad contempladas en la Ley 80 de 1993.  </w:t>
      </w:r>
    </w:p>
    <w:p w:rsidR="00A93E60" w:rsidRPr="00240DC3" w:rsidRDefault="00A93E60" w:rsidP="00A93E60">
      <w:pPr>
        <w:numPr>
          <w:ilvl w:val="0"/>
          <w:numId w:val="2"/>
        </w:numPr>
        <w:tabs>
          <w:tab w:val="clear" w:pos="786"/>
          <w:tab w:val="num" w:pos="720"/>
        </w:tabs>
        <w:ind w:left="720"/>
        <w:jc w:val="both"/>
        <w:rPr>
          <w:rFonts w:ascii="Arial" w:hAnsi="Arial" w:cs="Arial"/>
          <w:color w:val="000000" w:themeColor="text1"/>
          <w:sz w:val="22"/>
          <w:szCs w:val="22"/>
        </w:rPr>
      </w:pPr>
      <w:r w:rsidRPr="00240DC3">
        <w:rPr>
          <w:rFonts w:ascii="Arial" w:hAnsi="Arial" w:cs="Arial"/>
          <w:color w:val="000000" w:themeColor="text1"/>
          <w:sz w:val="22"/>
          <w:szCs w:val="22"/>
        </w:rPr>
        <w:t>Anexar certificado de existencia y representación legal de la empresa, con una expedición no mayor a 60 días a la fecha de presentación de la propuesta.</w:t>
      </w:r>
    </w:p>
    <w:p w:rsidR="00A93E60" w:rsidRPr="00240DC3" w:rsidRDefault="00A93E60" w:rsidP="00A93E60">
      <w:pPr>
        <w:numPr>
          <w:ilvl w:val="0"/>
          <w:numId w:val="2"/>
        </w:numPr>
        <w:tabs>
          <w:tab w:val="clear" w:pos="786"/>
          <w:tab w:val="num" w:pos="720"/>
        </w:tabs>
        <w:ind w:left="720"/>
        <w:jc w:val="both"/>
        <w:rPr>
          <w:rFonts w:ascii="Arial" w:hAnsi="Arial" w:cs="Arial"/>
          <w:color w:val="000000" w:themeColor="text1"/>
          <w:sz w:val="22"/>
          <w:szCs w:val="22"/>
        </w:rPr>
      </w:pPr>
      <w:r w:rsidRPr="00240DC3">
        <w:rPr>
          <w:rFonts w:ascii="Arial" w:hAnsi="Arial" w:cs="Arial"/>
          <w:color w:val="000000" w:themeColor="text1"/>
          <w:sz w:val="22"/>
          <w:szCs w:val="22"/>
        </w:rPr>
        <w:t xml:space="preserve">Carta expedida por el </w:t>
      </w:r>
      <w:r w:rsidRPr="00240DC3">
        <w:rPr>
          <w:rFonts w:ascii="Arial" w:hAnsi="Arial" w:cs="Arial"/>
          <w:b/>
          <w:color w:val="000000" w:themeColor="text1"/>
          <w:sz w:val="22"/>
          <w:szCs w:val="22"/>
        </w:rPr>
        <w:t>BANCO dirigida a la Fiscalía General de la Nación</w:t>
      </w:r>
      <w:r w:rsidRPr="00240DC3">
        <w:rPr>
          <w:rFonts w:ascii="Arial" w:hAnsi="Arial" w:cs="Arial"/>
          <w:color w:val="000000" w:themeColor="text1"/>
          <w:sz w:val="22"/>
          <w:szCs w:val="22"/>
        </w:rPr>
        <w:t xml:space="preserve">, donde posea cuenta corriente o de ahorros, el cual debe especificar el NIT, el nombre, número de la cuenta y si a la fecha </w:t>
      </w:r>
      <w:r w:rsidR="00F30A35" w:rsidRPr="00240DC3">
        <w:rPr>
          <w:rFonts w:ascii="Arial" w:hAnsi="Arial" w:cs="Arial"/>
          <w:color w:val="000000" w:themeColor="text1"/>
          <w:sz w:val="22"/>
          <w:szCs w:val="22"/>
        </w:rPr>
        <w:t>está</w:t>
      </w:r>
      <w:r w:rsidRPr="00240DC3">
        <w:rPr>
          <w:rFonts w:ascii="Arial" w:hAnsi="Arial" w:cs="Arial"/>
          <w:color w:val="000000" w:themeColor="text1"/>
          <w:sz w:val="22"/>
          <w:szCs w:val="22"/>
        </w:rPr>
        <w:t xml:space="preserve"> activa.</w:t>
      </w:r>
    </w:p>
    <w:p w:rsidR="00A93E60" w:rsidRPr="00FF1C60" w:rsidRDefault="00A93E60" w:rsidP="00FF1C60">
      <w:pPr>
        <w:numPr>
          <w:ilvl w:val="0"/>
          <w:numId w:val="2"/>
        </w:numPr>
        <w:tabs>
          <w:tab w:val="clear" w:pos="786"/>
          <w:tab w:val="num" w:pos="720"/>
        </w:tabs>
        <w:ind w:left="720"/>
        <w:jc w:val="both"/>
        <w:rPr>
          <w:rFonts w:ascii="Arial" w:hAnsi="Arial" w:cs="Arial"/>
          <w:color w:val="000000" w:themeColor="text1"/>
          <w:sz w:val="22"/>
          <w:szCs w:val="22"/>
        </w:rPr>
      </w:pPr>
      <w:r w:rsidRPr="00240DC3">
        <w:rPr>
          <w:rFonts w:ascii="Arial" w:hAnsi="Arial" w:cs="Arial"/>
          <w:color w:val="000000" w:themeColor="text1"/>
          <w:sz w:val="22"/>
          <w:szCs w:val="22"/>
        </w:rPr>
        <w:t>Autorización del pago en la cuenta bancaria.</w:t>
      </w:r>
      <w:r w:rsidRPr="00FF1C60">
        <w:rPr>
          <w:rFonts w:ascii="Arial" w:hAnsi="Arial" w:cs="Arial"/>
          <w:color w:val="000000" w:themeColor="text1"/>
          <w:sz w:val="22"/>
          <w:szCs w:val="22"/>
        </w:rPr>
        <w:t>.</w:t>
      </w:r>
    </w:p>
    <w:p w:rsidR="00A93E60" w:rsidRPr="00240DC3" w:rsidRDefault="00A93E60" w:rsidP="00A93E60">
      <w:pPr>
        <w:numPr>
          <w:ilvl w:val="0"/>
          <w:numId w:val="2"/>
        </w:numPr>
        <w:tabs>
          <w:tab w:val="clear" w:pos="786"/>
          <w:tab w:val="num" w:pos="720"/>
        </w:tabs>
        <w:ind w:left="720"/>
        <w:jc w:val="both"/>
        <w:rPr>
          <w:rFonts w:ascii="Arial" w:hAnsi="Arial" w:cs="Arial"/>
          <w:color w:val="000000" w:themeColor="text1"/>
          <w:sz w:val="22"/>
          <w:szCs w:val="22"/>
        </w:rPr>
      </w:pPr>
      <w:r w:rsidRPr="00240DC3">
        <w:rPr>
          <w:rFonts w:ascii="Arial" w:hAnsi="Arial" w:cs="Arial"/>
          <w:color w:val="000000" w:themeColor="text1"/>
          <w:sz w:val="22"/>
          <w:szCs w:val="22"/>
        </w:rPr>
        <w:t>Fotocopia de la cedula de ciudadanía del representante legal.</w:t>
      </w:r>
    </w:p>
    <w:p w:rsidR="00A93E60" w:rsidRPr="00240DC3" w:rsidRDefault="00A93E60" w:rsidP="00A93E60">
      <w:pPr>
        <w:numPr>
          <w:ilvl w:val="0"/>
          <w:numId w:val="2"/>
        </w:numPr>
        <w:tabs>
          <w:tab w:val="clear" w:pos="786"/>
          <w:tab w:val="num" w:pos="720"/>
        </w:tabs>
        <w:ind w:left="720"/>
        <w:jc w:val="both"/>
        <w:rPr>
          <w:rFonts w:ascii="Arial" w:hAnsi="Arial" w:cs="Arial"/>
          <w:color w:val="000000" w:themeColor="text1"/>
          <w:sz w:val="22"/>
          <w:szCs w:val="22"/>
        </w:rPr>
      </w:pPr>
      <w:r w:rsidRPr="00240DC3">
        <w:rPr>
          <w:rFonts w:ascii="Arial" w:hAnsi="Arial" w:cs="Arial"/>
          <w:color w:val="000000" w:themeColor="text1"/>
          <w:sz w:val="22"/>
          <w:szCs w:val="22"/>
        </w:rPr>
        <w:t>Certificado de antecedentes fiscales, expedido por la Contraloría general de la República.</w:t>
      </w:r>
    </w:p>
    <w:p w:rsidR="00A93E60" w:rsidRPr="00240DC3" w:rsidRDefault="00A93E60" w:rsidP="00A93E60">
      <w:pPr>
        <w:numPr>
          <w:ilvl w:val="0"/>
          <w:numId w:val="2"/>
        </w:numPr>
        <w:tabs>
          <w:tab w:val="clear" w:pos="786"/>
          <w:tab w:val="num" w:pos="720"/>
        </w:tabs>
        <w:ind w:left="720"/>
        <w:jc w:val="both"/>
        <w:rPr>
          <w:rFonts w:ascii="Arial" w:hAnsi="Arial" w:cs="Arial"/>
          <w:color w:val="000000" w:themeColor="text1"/>
          <w:sz w:val="22"/>
          <w:szCs w:val="22"/>
        </w:rPr>
      </w:pPr>
      <w:r w:rsidRPr="00240DC3">
        <w:rPr>
          <w:rFonts w:ascii="Arial" w:hAnsi="Arial" w:cs="Arial"/>
          <w:color w:val="000000" w:themeColor="text1"/>
          <w:sz w:val="22"/>
          <w:szCs w:val="22"/>
        </w:rPr>
        <w:t>Certificado de Antecedentes, expedido por la Procuraduría General de la Nación.</w:t>
      </w:r>
    </w:p>
    <w:p w:rsidR="00A93E60" w:rsidRPr="00240DC3" w:rsidRDefault="00A93E60" w:rsidP="00A93E60">
      <w:pPr>
        <w:numPr>
          <w:ilvl w:val="0"/>
          <w:numId w:val="2"/>
        </w:numPr>
        <w:tabs>
          <w:tab w:val="clear" w:pos="786"/>
          <w:tab w:val="num" w:pos="720"/>
        </w:tabs>
        <w:ind w:left="720"/>
        <w:jc w:val="both"/>
        <w:rPr>
          <w:rFonts w:ascii="Arial" w:hAnsi="Arial" w:cs="Arial"/>
          <w:color w:val="000000" w:themeColor="text1"/>
          <w:sz w:val="22"/>
          <w:szCs w:val="22"/>
        </w:rPr>
      </w:pPr>
      <w:r w:rsidRPr="00240DC3">
        <w:rPr>
          <w:rFonts w:ascii="Arial" w:hAnsi="Arial" w:cs="Arial"/>
          <w:color w:val="000000" w:themeColor="text1"/>
          <w:sz w:val="22"/>
          <w:szCs w:val="22"/>
        </w:rPr>
        <w:t>Constancia de estar al día en los pagos del sistema de seguridad social (Cajas de Compensación Familiar, ICBF y SENA), de conformidad con el Art. 50 de la Ley 789 de 2002 y 828 de 2003.</w:t>
      </w:r>
    </w:p>
    <w:p w:rsidR="00A93E60" w:rsidRPr="00240DC3" w:rsidRDefault="00A93E60" w:rsidP="00A93E60">
      <w:pPr>
        <w:numPr>
          <w:ilvl w:val="0"/>
          <w:numId w:val="2"/>
        </w:numPr>
        <w:tabs>
          <w:tab w:val="clear" w:pos="786"/>
          <w:tab w:val="num" w:pos="720"/>
        </w:tabs>
        <w:ind w:left="720"/>
        <w:jc w:val="both"/>
        <w:rPr>
          <w:rFonts w:ascii="Arial" w:hAnsi="Arial" w:cs="Arial"/>
          <w:b/>
          <w:bCs/>
          <w:color w:val="000000" w:themeColor="text1"/>
          <w:sz w:val="22"/>
          <w:szCs w:val="22"/>
        </w:rPr>
      </w:pPr>
      <w:r w:rsidRPr="00240DC3">
        <w:rPr>
          <w:rFonts w:ascii="Arial" w:hAnsi="Arial" w:cs="Arial"/>
          <w:color w:val="000000" w:themeColor="text1"/>
          <w:sz w:val="22"/>
          <w:szCs w:val="22"/>
        </w:rPr>
        <w:lastRenderedPageBreak/>
        <w:t xml:space="preserve">Registro Único Tributario </w:t>
      </w:r>
      <w:r w:rsidRPr="00240DC3">
        <w:rPr>
          <w:rFonts w:ascii="Arial" w:hAnsi="Arial" w:cs="Arial"/>
          <w:b/>
          <w:bCs/>
          <w:color w:val="000000" w:themeColor="text1"/>
          <w:sz w:val="22"/>
          <w:szCs w:val="22"/>
        </w:rPr>
        <w:t>(R.U.T).</w:t>
      </w:r>
    </w:p>
    <w:p w:rsidR="00A93E60" w:rsidRPr="00240DC3" w:rsidRDefault="00A93E60" w:rsidP="00A93E60">
      <w:pPr>
        <w:numPr>
          <w:ilvl w:val="0"/>
          <w:numId w:val="2"/>
        </w:numPr>
        <w:tabs>
          <w:tab w:val="clear" w:pos="786"/>
          <w:tab w:val="num" w:pos="720"/>
        </w:tabs>
        <w:ind w:left="720"/>
        <w:jc w:val="both"/>
        <w:rPr>
          <w:rFonts w:ascii="Arial" w:hAnsi="Arial" w:cs="Arial"/>
          <w:color w:val="000000" w:themeColor="text1"/>
          <w:sz w:val="22"/>
          <w:szCs w:val="22"/>
        </w:rPr>
      </w:pPr>
      <w:r w:rsidRPr="00240DC3">
        <w:rPr>
          <w:rFonts w:ascii="Arial" w:hAnsi="Arial" w:cs="Arial"/>
          <w:color w:val="000000" w:themeColor="text1"/>
          <w:sz w:val="22"/>
          <w:szCs w:val="22"/>
        </w:rPr>
        <w:t>Correo electrónico.</w:t>
      </w:r>
    </w:p>
    <w:p w:rsidR="005332B9" w:rsidRPr="00240DC3" w:rsidRDefault="005332B9" w:rsidP="00A93E60">
      <w:pPr>
        <w:pStyle w:val="Textoindependiente"/>
        <w:jc w:val="both"/>
        <w:rPr>
          <w:rFonts w:ascii="Arial" w:hAnsi="Arial" w:cs="Arial"/>
          <w:b w:val="0"/>
          <w:bCs w:val="0"/>
          <w:iCs/>
          <w:color w:val="000000" w:themeColor="text1"/>
          <w:sz w:val="22"/>
          <w:szCs w:val="22"/>
        </w:rPr>
      </w:pPr>
    </w:p>
    <w:p w:rsidR="00A93E60" w:rsidRPr="00240DC3" w:rsidRDefault="00A93E60" w:rsidP="00A93E60">
      <w:pPr>
        <w:pStyle w:val="Textoindependiente"/>
        <w:jc w:val="both"/>
        <w:rPr>
          <w:rFonts w:ascii="Arial" w:hAnsi="Arial" w:cs="Arial"/>
          <w:b w:val="0"/>
          <w:bCs w:val="0"/>
          <w:iCs/>
          <w:color w:val="000000" w:themeColor="text1"/>
          <w:sz w:val="22"/>
          <w:szCs w:val="22"/>
        </w:rPr>
      </w:pPr>
      <w:r w:rsidRPr="00240DC3">
        <w:rPr>
          <w:rFonts w:ascii="Arial" w:hAnsi="Arial" w:cs="Arial"/>
          <w:b w:val="0"/>
          <w:bCs w:val="0"/>
          <w:iCs/>
          <w:color w:val="000000" w:themeColor="text1"/>
          <w:sz w:val="22"/>
          <w:szCs w:val="22"/>
        </w:rPr>
        <w:t xml:space="preserve">En todo caso, la oferta deberá encontrarse en condiciones de mercado y satisfacer las necesidades de la entidad. De no lograrse lo anterior, se repetirá el proceso de selección. </w:t>
      </w:r>
    </w:p>
    <w:p w:rsidR="00A93E60" w:rsidRPr="00240DC3" w:rsidRDefault="00A93E60" w:rsidP="00A93E60">
      <w:pPr>
        <w:pStyle w:val="Textoindependiente"/>
        <w:jc w:val="both"/>
        <w:rPr>
          <w:rFonts w:ascii="Arial" w:hAnsi="Arial" w:cs="Arial"/>
          <w:b w:val="0"/>
          <w:bCs w:val="0"/>
          <w:iCs/>
          <w:color w:val="000000" w:themeColor="text1"/>
          <w:sz w:val="22"/>
          <w:szCs w:val="22"/>
        </w:rPr>
      </w:pPr>
    </w:p>
    <w:p w:rsidR="00CF6B40" w:rsidRPr="00240DC3" w:rsidRDefault="00441625" w:rsidP="00CF6B40">
      <w:pPr>
        <w:jc w:val="both"/>
        <w:rPr>
          <w:rFonts w:ascii="Arial" w:hAnsi="Arial" w:cs="Arial"/>
          <w:sz w:val="22"/>
          <w:szCs w:val="22"/>
        </w:rPr>
      </w:pPr>
      <w:r w:rsidRPr="00240DC3">
        <w:rPr>
          <w:rFonts w:ascii="Arial" w:hAnsi="Arial" w:cs="Arial"/>
          <w:b/>
          <w:sz w:val="22"/>
          <w:szCs w:val="22"/>
        </w:rPr>
        <w:t>2.</w:t>
      </w:r>
      <w:r w:rsidR="00CF1851">
        <w:rPr>
          <w:rFonts w:ascii="Arial" w:hAnsi="Arial" w:cs="Arial"/>
          <w:b/>
          <w:sz w:val="22"/>
          <w:szCs w:val="22"/>
        </w:rPr>
        <w:t>2</w:t>
      </w:r>
      <w:r w:rsidRPr="00240DC3">
        <w:rPr>
          <w:rFonts w:ascii="Arial" w:hAnsi="Arial" w:cs="Arial"/>
          <w:b/>
          <w:sz w:val="22"/>
          <w:szCs w:val="22"/>
        </w:rPr>
        <w:t xml:space="preserve"> </w:t>
      </w:r>
      <w:r w:rsidRPr="00CF18FB">
        <w:rPr>
          <w:rFonts w:ascii="Arial" w:hAnsi="Arial" w:cs="Arial"/>
          <w:b/>
          <w:sz w:val="22"/>
          <w:szCs w:val="22"/>
          <w:u w:val="single"/>
        </w:rPr>
        <w:t xml:space="preserve">Verificación  de las </w:t>
      </w:r>
      <w:r w:rsidR="00CF6B40" w:rsidRPr="00CF18FB">
        <w:rPr>
          <w:rFonts w:ascii="Arial" w:hAnsi="Arial" w:cs="Arial"/>
          <w:b/>
          <w:sz w:val="22"/>
          <w:szCs w:val="22"/>
          <w:u w:val="single"/>
        </w:rPr>
        <w:t>C</w:t>
      </w:r>
      <w:r w:rsidRPr="00CF18FB">
        <w:rPr>
          <w:rFonts w:ascii="Arial" w:hAnsi="Arial" w:cs="Arial"/>
          <w:b/>
          <w:sz w:val="22"/>
          <w:szCs w:val="22"/>
          <w:u w:val="single"/>
        </w:rPr>
        <w:t xml:space="preserve">ertificaciones de </w:t>
      </w:r>
      <w:r w:rsidR="00CF6B40" w:rsidRPr="00CF18FB">
        <w:rPr>
          <w:rFonts w:ascii="Arial" w:hAnsi="Arial" w:cs="Arial"/>
          <w:b/>
          <w:sz w:val="22"/>
          <w:szCs w:val="22"/>
          <w:u w:val="single"/>
        </w:rPr>
        <w:t>E</w:t>
      </w:r>
      <w:r w:rsidRPr="00CF18FB">
        <w:rPr>
          <w:rFonts w:ascii="Arial" w:hAnsi="Arial" w:cs="Arial"/>
          <w:b/>
          <w:sz w:val="22"/>
          <w:szCs w:val="22"/>
          <w:u w:val="single"/>
        </w:rPr>
        <w:t>xperiencia</w:t>
      </w:r>
      <w:r w:rsidRPr="00240DC3">
        <w:rPr>
          <w:rFonts w:ascii="Arial" w:hAnsi="Arial" w:cs="Arial"/>
          <w:sz w:val="22"/>
          <w:szCs w:val="22"/>
        </w:rPr>
        <w:t xml:space="preserve">. </w:t>
      </w:r>
      <w:r w:rsidRPr="00240DC3">
        <w:rPr>
          <w:rFonts w:ascii="Arial" w:hAnsi="Arial" w:cs="Arial"/>
          <w:iCs/>
          <w:color w:val="000000" w:themeColor="text1"/>
          <w:sz w:val="22"/>
          <w:szCs w:val="22"/>
        </w:rPr>
        <w:t>(Se evaluara con Cumple  No Cumple)</w:t>
      </w:r>
    </w:p>
    <w:p w:rsidR="00CF6B40" w:rsidRPr="00240DC3" w:rsidRDefault="00CF6B40" w:rsidP="00CF6B40">
      <w:pPr>
        <w:jc w:val="both"/>
        <w:rPr>
          <w:rFonts w:ascii="Arial" w:hAnsi="Arial" w:cs="Arial"/>
          <w:sz w:val="22"/>
          <w:szCs w:val="22"/>
        </w:rPr>
      </w:pPr>
    </w:p>
    <w:p w:rsidR="00A96D26" w:rsidRPr="00240DC3" w:rsidRDefault="00F3614A" w:rsidP="00A96D26">
      <w:pPr>
        <w:jc w:val="both"/>
        <w:rPr>
          <w:rFonts w:ascii="Arial" w:hAnsi="Arial" w:cs="Arial"/>
          <w:sz w:val="22"/>
          <w:szCs w:val="22"/>
        </w:rPr>
      </w:pPr>
      <w:r w:rsidRPr="00F3614A">
        <w:rPr>
          <w:rFonts w:ascii="Arial" w:hAnsi="Arial" w:cs="Arial"/>
          <w:sz w:val="22"/>
          <w:szCs w:val="22"/>
        </w:rPr>
        <w:t>El proponente debe anexar a su propuesta dos (2) certificaciones en la que demuestre que durante los últimos  (3) años a partir de la fecha de publicación ha realizado servicios de mantenimiento  en máquinas y equipos de oficina y demás elementos bienes muebles. La sumatoria de las dos (02) certificaciones deben ser igual o superior al 50% del presupuesto asignado</w:t>
      </w:r>
      <w:r w:rsidR="006810EA" w:rsidRPr="00F3614A">
        <w:rPr>
          <w:rFonts w:ascii="Arial" w:hAnsi="Arial" w:cs="Arial"/>
          <w:sz w:val="22"/>
          <w:szCs w:val="22"/>
        </w:rPr>
        <w:t>. En el contenido de éstas</w:t>
      </w:r>
      <w:r w:rsidR="006810EA" w:rsidRPr="00A07129">
        <w:rPr>
          <w:rFonts w:ascii="Arial" w:hAnsi="Arial" w:cs="Arial"/>
          <w:sz w:val="22"/>
          <w:szCs w:val="22"/>
        </w:rPr>
        <w:t>, se deberá indicar</w:t>
      </w:r>
      <w:r w:rsidR="006810EA">
        <w:rPr>
          <w:rFonts w:ascii="Arial" w:hAnsi="Arial" w:cs="Arial"/>
          <w:sz w:val="22"/>
          <w:szCs w:val="22"/>
        </w:rPr>
        <w:t>:</w:t>
      </w:r>
    </w:p>
    <w:p w:rsidR="00A96D26" w:rsidRPr="00240DC3" w:rsidRDefault="00A96D26" w:rsidP="00A96D26">
      <w:pPr>
        <w:jc w:val="both"/>
        <w:rPr>
          <w:rFonts w:ascii="Arial" w:hAnsi="Arial" w:cs="Arial"/>
          <w:sz w:val="22"/>
          <w:szCs w:val="22"/>
        </w:rPr>
      </w:pPr>
    </w:p>
    <w:p w:rsidR="00CF6B40" w:rsidRPr="00240DC3" w:rsidRDefault="00CF6B40" w:rsidP="00CF6B40">
      <w:pPr>
        <w:tabs>
          <w:tab w:val="left" w:pos="1134"/>
          <w:tab w:val="left" w:pos="4320"/>
          <w:tab w:val="left" w:pos="5040"/>
          <w:tab w:val="left" w:pos="5760"/>
          <w:tab w:val="left" w:pos="6480"/>
          <w:tab w:val="left" w:pos="7200"/>
          <w:tab w:val="left" w:pos="7920"/>
          <w:tab w:val="left" w:pos="8640"/>
        </w:tabs>
        <w:ind w:right="51"/>
        <w:jc w:val="both"/>
        <w:rPr>
          <w:rFonts w:ascii="Arial" w:hAnsi="Arial" w:cs="Arial"/>
          <w:sz w:val="22"/>
          <w:szCs w:val="22"/>
        </w:rPr>
      </w:pPr>
      <w:r w:rsidRPr="00240DC3">
        <w:rPr>
          <w:rFonts w:ascii="Arial" w:hAnsi="Arial" w:cs="Arial"/>
          <w:sz w:val="22"/>
          <w:szCs w:val="22"/>
        </w:rPr>
        <w:t>La certificación deberá contener como mínimo los siguientes aspectos:</w:t>
      </w:r>
    </w:p>
    <w:p w:rsidR="00CF6B40" w:rsidRPr="00240DC3" w:rsidRDefault="00CF6B40" w:rsidP="00CF6B40">
      <w:pPr>
        <w:tabs>
          <w:tab w:val="left" w:pos="1134"/>
          <w:tab w:val="left" w:pos="4320"/>
          <w:tab w:val="left" w:pos="5040"/>
          <w:tab w:val="left" w:pos="5760"/>
          <w:tab w:val="left" w:pos="6480"/>
          <w:tab w:val="left" w:pos="7200"/>
          <w:tab w:val="left" w:pos="7920"/>
          <w:tab w:val="left" w:pos="8640"/>
        </w:tabs>
        <w:ind w:right="51"/>
        <w:jc w:val="both"/>
        <w:rPr>
          <w:rFonts w:ascii="Arial" w:hAnsi="Arial" w:cs="Arial"/>
          <w:sz w:val="22"/>
          <w:szCs w:val="22"/>
        </w:rPr>
      </w:pPr>
    </w:p>
    <w:p w:rsidR="00CF6B40" w:rsidRPr="00240DC3" w:rsidRDefault="00CF6B40" w:rsidP="00CF6B40">
      <w:pPr>
        <w:numPr>
          <w:ilvl w:val="0"/>
          <w:numId w:val="7"/>
        </w:numPr>
        <w:tabs>
          <w:tab w:val="left" w:pos="2268"/>
          <w:tab w:val="left" w:pos="4320"/>
          <w:tab w:val="left" w:pos="5040"/>
          <w:tab w:val="left" w:pos="5760"/>
          <w:tab w:val="left" w:pos="6480"/>
          <w:tab w:val="left" w:pos="7200"/>
          <w:tab w:val="left" w:pos="7920"/>
          <w:tab w:val="left" w:pos="8640"/>
        </w:tabs>
        <w:overflowPunct/>
        <w:autoSpaceDE/>
        <w:autoSpaceDN/>
        <w:adjustRightInd/>
        <w:ind w:right="51"/>
        <w:jc w:val="both"/>
        <w:textAlignment w:val="auto"/>
        <w:rPr>
          <w:rFonts w:ascii="Arial" w:hAnsi="Arial" w:cs="Arial"/>
          <w:sz w:val="22"/>
          <w:szCs w:val="22"/>
        </w:rPr>
      </w:pPr>
      <w:r w:rsidRPr="00240DC3">
        <w:rPr>
          <w:rFonts w:ascii="Arial" w:hAnsi="Arial" w:cs="Arial"/>
          <w:sz w:val="22"/>
          <w:szCs w:val="22"/>
        </w:rPr>
        <w:t>Fecha de expedición de la certificación.</w:t>
      </w:r>
    </w:p>
    <w:p w:rsidR="00CF6B40" w:rsidRPr="00240DC3" w:rsidRDefault="00CF6B40" w:rsidP="00CF6B40">
      <w:pPr>
        <w:numPr>
          <w:ilvl w:val="0"/>
          <w:numId w:val="7"/>
        </w:numPr>
        <w:tabs>
          <w:tab w:val="left" w:pos="2268"/>
          <w:tab w:val="left" w:pos="4320"/>
          <w:tab w:val="left" w:pos="5040"/>
          <w:tab w:val="left" w:pos="5760"/>
          <w:tab w:val="left" w:pos="6480"/>
          <w:tab w:val="left" w:pos="7200"/>
          <w:tab w:val="left" w:pos="7920"/>
          <w:tab w:val="left" w:pos="8640"/>
        </w:tabs>
        <w:overflowPunct/>
        <w:autoSpaceDE/>
        <w:autoSpaceDN/>
        <w:adjustRightInd/>
        <w:ind w:right="51"/>
        <w:jc w:val="both"/>
        <w:textAlignment w:val="auto"/>
        <w:rPr>
          <w:rFonts w:ascii="Arial" w:hAnsi="Arial" w:cs="Arial"/>
          <w:sz w:val="22"/>
          <w:szCs w:val="22"/>
        </w:rPr>
      </w:pPr>
      <w:r w:rsidRPr="00240DC3">
        <w:rPr>
          <w:rFonts w:ascii="Arial" w:hAnsi="Arial" w:cs="Arial"/>
          <w:sz w:val="22"/>
          <w:szCs w:val="22"/>
        </w:rPr>
        <w:t>Nombre de la Empresa Contratante.</w:t>
      </w:r>
    </w:p>
    <w:p w:rsidR="00CF6B40" w:rsidRPr="00240DC3" w:rsidRDefault="00CF6B40" w:rsidP="00CF6B40">
      <w:pPr>
        <w:numPr>
          <w:ilvl w:val="0"/>
          <w:numId w:val="7"/>
        </w:numPr>
        <w:tabs>
          <w:tab w:val="left" w:pos="2268"/>
          <w:tab w:val="left" w:pos="4320"/>
          <w:tab w:val="left" w:pos="5040"/>
          <w:tab w:val="left" w:pos="5760"/>
          <w:tab w:val="left" w:pos="6480"/>
          <w:tab w:val="left" w:pos="7200"/>
          <w:tab w:val="left" w:pos="7920"/>
          <w:tab w:val="left" w:pos="8640"/>
        </w:tabs>
        <w:overflowPunct/>
        <w:autoSpaceDE/>
        <w:autoSpaceDN/>
        <w:adjustRightInd/>
        <w:ind w:right="51"/>
        <w:jc w:val="both"/>
        <w:textAlignment w:val="auto"/>
        <w:rPr>
          <w:rFonts w:ascii="Arial" w:hAnsi="Arial" w:cs="Arial"/>
          <w:sz w:val="22"/>
          <w:szCs w:val="22"/>
        </w:rPr>
      </w:pPr>
      <w:r w:rsidRPr="00240DC3">
        <w:rPr>
          <w:rFonts w:ascii="Arial" w:hAnsi="Arial" w:cs="Arial"/>
          <w:sz w:val="22"/>
          <w:szCs w:val="22"/>
        </w:rPr>
        <w:t>Número del Contrato.</w:t>
      </w:r>
    </w:p>
    <w:p w:rsidR="00CF6B40" w:rsidRPr="00240DC3" w:rsidRDefault="00CF6B40" w:rsidP="00CF6B40">
      <w:pPr>
        <w:numPr>
          <w:ilvl w:val="0"/>
          <w:numId w:val="7"/>
        </w:numPr>
        <w:tabs>
          <w:tab w:val="left" w:pos="2268"/>
          <w:tab w:val="left" w:pos="4320"/>
          <w:tab w:val="left" w:pos="5040"/>
          <w:tab w:val="left" w:pos="5760"/>
          <w:tab w:val="left" w:pos="6480"/>
          <w:tab w:val="left" w:pos="7200"/>
          <w:tab w:val="left" w:pos="7920"/>
          <w:tab w:val="left" w:pos="8640"/>
        </w:tabs>
        <w:overflowPunct/>
        <w:autoSpaceDE/>
        <w:autoSpaceDN/>
        <w:adjustRightInd/>
        <w:ind w:right="51"/>
        <w:jc w:val="both"/>
        <w:textAlignment w:val="auto"/>
        <w:rPr>
          <w:rFonts w:ascii="Arial" w:hAnsi="Arial" w:cs="Arial"/>
          <w:sz w:val="22"/>
          <w:szCs w:val="22"/>
        </w:rPr>
      </w:pPr>
      <w:r w:rsidRPr="00240DC3">
        <w:rPr>
          <w:rFonts w:ascii="Arial" w:hAnsi="Arial" w:cs="Arial"/>
          <w:sz w:val="22"/>
          <w:szCs w:val="22"/>
        </w:rPr>
        <w:t>Objeto del contrato.</w:t>
      </w:r>
    </w:p>
    <w:p w:rsidR="00CF6B40" w:rsidRPr="00240DC3" w:rsidRDefault="00CF6B40" w:rsidP="00CF6B40">
      <w:pPr>
        <w:numPr>
          <w:ilvl w:val="0"/>
          <w:numId w:val="7"/>
        </w:numPr>
        <w:tabs>
          <w:tab w:val="left" w:pos="2268"/>
          <w:tab w:val="left" w:pos="4320"/>
          <w:tab w:val="left" w:pos="5040"/>
          <w:tab w:val="left" w:pos="5760"/>
          <w:tab w:val="left" w:pos="6480"/>
          <w:tab w:val="left" w:pos="7200"/>
          <w:tab w:val="left" w:pos="7920"/>
          <w:tab w:val="left" w:pos="8640"/>
        </w:tabs>
        <w:overflowPunct/>
        <w:autoSpaceDE/>
        <w:autoSpaceDN/>
        <w:adjustRightInd/>
        <w:ind w:right="51"/>
        <w:jc w:val="both"/>
        <w:textAlignment w:val="auto"/>
        <w:rPr>
          <w:rFonts w:ascii="Arial" w:hAnsi="Arial" w:cs="Arial"/>
          <w:sz w:val="22"/>
          <w:szCs w:val="22"/>
        </w:rPr>
      </w:pPr>
      <w:r w:rsidRPr="00240DC3">
        <w:rPr>
          <w:rFonts w:ascii="Arial" w:hAnsi="Arial" w:cs="Arial"/>
          <w:sz w:val="22"/>
          <w:szCs w:val="22"/>
        </w:rPr>
        <w:t>Valor total del contrato.</w:t>
      </w:r>
    </w:p>
    <w:p w:rsidR="00CF6B40" w:rsidRPr="00240DC3" w:rsidRDefault="00CF6B40" w:rsidP="00CF6B40">
      <w:pPr>
        <w:numPr>
          <w:ilvl w:val="0"/>
          <w:numId w:val="7"/>
        </w:numPr>
        <w:tabs>
          <w:tab w:val="left" w:pos="2268"/>
          <w:tab w:val="left" w:pos="4320"/>
          <w:tab w:val="left" w:pos="5040"/>
          <w:tab w:val="left" w:pos="5760"/>
          <w:tab w:val="left" w:pos="6480"/>
          <w:tab w:val="left" w:pos="7200"/>
          <w:tab w:val="left" w:pos="7920"/>
          <w:tab w:val="left" w:pos="8640"/>
        </w:tabs>
        <w:overflowPunct/>
        <w:autoSpaceDE/>
        <w:autoSpaceDN/>
        <w:adjustRightInd/>
        <w:ind w:right="51"/>
        <w:jc w:val="both"/>
        <w:textAlignment w:val="auto"/>
        <w:rPr>
          <w:rFonts w:ascii="Arial" w:hAnsi="Arial" w:cs="Arial"/>
          <w:sz w:val="22"/>
          <w:szCs w:val="22"/>
        </w:rPr>
      </w:pPr>
      <w:r w:rsidRPr="00240DC3">
        <w:rPr>
          <w:rFonts w:ascii="Arial" w:hAnsi="Arial" w:cs="Arial"/>
          <w:sz w:val="22"/>
          <w:szCs w:val="22"/>
        </w:rPr>
        <w:t>Fecha de Inicio  del Contrato.</w:t>
      </w:r>
    </w:p>
    <w:p w:rsidR="00CF6B40" w:rsidRPr="00240DC3" w:rsidRDefault="00CF6B40" w:rsidP="00CF6B40">
      <w:pPr>
        <w:numPr>
          <w:ilvl w:val="0"/>
          <w:numId w:val="7"/>
        </w:numPr>
        <w:tabs>
          <w:tab w:val="left" w:pos="2268"/>
          <w:tab w:val="left" w:pos="4320"/>
          <w:tab w:val="left" w:pos="5040"/>
          <w:tab w:val="left" w:pos="5760"/>
          <w:tab w:val="left" w:pos="6480"/>
          <w:tab w:val="left" w:pos="7200"/>
          <w:tab w:val="left" w:pos="7920"/>
          <w:tab w:val="left" w:pos="8640"/>
        </w:tabs>
        <w:overflowPunct/>
        <w:autoSpaceDE/>
        <w:autoSpaceDN/>
        <w:adjustRightInd/>
        <w:ind w:right="51"/>
        <w:jc w:val="both"/>
        <w:textAlignment w:val="auto"/>
        <w:rPr>
          <w:rFonts w:ascii="Arial" w:hAnsi="Arial" w:cs="Arial"/>
          <w:sz w:val="22"/>
          <w:szCs w:val="22"/>
        </w:rPr>
      </w:pPr>
      <w:r w:rsidRPr="00240DC3">
        <w:rPr>
          <w:rFonts w:ascii="Arial" w:hAnsi="Arial" w:cs="Arial"/>
          <w:sz w:val="22"/>
          <w:szCs w:val="22"/>
        </w:rPr>
        <w:t>Fecha de terminación del Contrato. (En los casos a que haya lugar).</w:t>
      </w:r>
    </w:p>
    <w:p w:rsidR="00CF6B40" w:rsidRPr="00240DC3" w:rsidRDefault="00CF6B40" w:rsidP="00CF6B40">
      <w:pPr>
        <w:numPr>
          <w:ilvl w:val="0"/>
          <w:numId w:val="7"/>
        </w:numPr>
        <w:tabs>
          <w:tab w:val="left" w:pos="2268"/>
          <w:tab w:val="left" w:pos="4320"/>
          <w:tab w:val="left" w:pos="5040"/>
          <w:tab w:val="left" w:pos="5760"/>
          <w:tab w:val="left" w:pos="6480"/>
          <w:tab w:val="left" w:pos="7200"/>
          <w:tab w:val="left" w:pos="7920"/>
          <w:tab w:val="left" w:pos="8640"/>
        </w:tabs>
        <w:overflowPunct/>
        <w:autoSpaceDE/>
        <w:autoSpaceDN/>
        <w:adjustRightInd/>
        <w:ind w:right="51"/>
        <w:jc w:val="both"/>
        <w:textAlignment w:val="auto"/>
        <w:rPr>
          <w:rFonts w:ascii="Arial" w:hAnsi="Arial" w:cs="Arial"/>
          <w:sz w:val="22"/>
          <w:szCs w:val="22"/>
        </w:rPr>
      </w:pPr>
      <w:r w:rsidRPr="00240DC3">
        <w:rPr>
          <w:rFonts w:ascii="Arial" w:hAnsi="Arial" w:cs="Arial"/>
          <w:sz w:val="22"/>
          <w:szCs w:val="22"/>
        </w:rPr>
        <w:t>Calificación del servicio  (Excelente, Bueno, Regular).</w:t>
      </w:r>
    </w:p>
    <w:p w:rsidR="00CF6B40" w:rsidRPr="00240DC3" w:rsidRDefault="00CF6B40" w:rsidP="00CF6B40">
      <w:pPr>
        <w:numPr>
          <w:ilvl w:val="0"/>
          <w:numId w:val="7"/>
        </w:numPr>
        <w:tabs>
          <w:tab w:val="left" w:pos="2268"/>
          <w:tab w:val="left" w:pos="4320"/>
          <w:tab w:val="left" w:pos="5040"/>
          <w:tab w:val="left" w:pos="5760"/>
          <w:tab w:val="left" w:pos="6480"/>
          <w:tab w:val="left" w:pos="7200"/>
          <w:tab w:val="left" w:pos="7920"/>
          <w:tab w:val="left" w:pos="8640"/>
        </w:tabs>
        <w:overflowPunct/>
        <w:autoSpaceDE/>
        <w:autoSpaceDN/>
        <w:adjustRightInd/>
        <w:ind w:right="51"/>
        <w:jc w:val="both"/>
        <w:textAlignment w:val="auto"/>
        <w:rPr>
          <w:rFonts w:ascii="Arial" w:hAnsi="Arial" w:cs="Arial"/>
          <w:sz w:val="22"/>
          <w:szCs w:val="22"/>
        </w:rPr>
      </w:pPr>
      <w:r w:rsidRPr="00240DC3">
        <w:rPr>
          <w:rFonts w:ascii="Arial" w:hAnsi="Arial" w:cs="Arial"/>
          <w:sz w:val="22"/>
          <w:szCs w:val="22"/>
        </w:rPr>
        <w:t xml:space="preserve">Nombre completo, Cargo y Número Telefónico de la persona que firma la Certificación. </w:t>
      </w:r>
    </w:p>
    <w:p w:rsidR="00CF6B40" w:rsidRPr="00240DC3" w:rsidRDefault="00CF6B40" w:rsidP="00CF6B40">
      <w:pPr>
        <w:numPr>
          <w:ilvl w:val="12"/>
          <w:numId w:val="0"/>
        </w:numPr>
        <w:tabs>
          <w:tab w:val="left" w:pos="2268"/>
          <w:tab w:val="left" w:pos="4320"/>
          <w:tab w:val="left" w:pos="5040"/>
          <w:tab w:val="left" w:pos="5760"/>
          <w:tab w:val="left" w:pos="6480"/>
          <w:tab w:val="left" w:pos="7200"/>
          <w:tab w:val="left" w:pos="7920"/>
          <w:tab w:val="left" w:pos="8640"/>
        </w:tabs>
        <w:ind w:left="1135" w:right="51"/>
        <w:jc w:val="both"/>
        <w:rPr>
          <w:rFonts w:ascii="Arial" w:hAnsi="Arial" w:cs="Arial"/>
          <w:sz w:val="22"/>
          <w:szCs w:val="22"/>
        </w:rPr>
      </w:pPr>
    </w:p>
    <w:p w:rsidR="00CF6B40" w:rsidRPr="00240DC3" w:rsidRDefault="00CF6B40" w:rsidP="00CF6B40">
      <w:pPr>
        <w:numPr>
          <w:ilvl w:val="12"/>
          <w:numId w:val="0"/>
        </w:numPr>
        <w:tabs>
          <w:tab w:val="left" w:pos="1134"/>
          <w:tab w:val="left" w:pos="4320"/>
          <w:tab w:val="left" w:pos="5040"/>
          <w:tab w:val="left" w:pos="5760"/>
          <w:tab w:val="left" w:pos="6480"/>
          <w:tab w:val="left" w:pos="7200"/>
          <w:tab w:val="left" w:pos="7920"/>
          <w:tab w:val="left" w:pos="8640"/>
        </w:tabs>
        <w:ind w:right="51"/>
        <w:jc w:val="both"/>
        <w:rPr>
          <w:rFonts w:ascii="Arial" w:hAnsi="Arial" w:cs="Arial"/>
          <w:b/>
          <w:bCs/>
          <w:sz w:val="22"/>
          <w:szCs w:val="22"/>
        </w:rPr>
      </w:pPr>
      <w:r w:rsidRPr="00240DC3">
        <w:rPr>
          <w:rFonts w:ascii="Arial" w:hAnsi="Arial" w:cs="Arial"/>
          <w:bCs/>
          <w:sz w:val="22"/>
          <w:szCs w:val="22"/>
        </w:rPr>
        <w:t xml:space="preserve">La Fiscalía General de la Nación- Dirección Seccional Administrativa y Financiera de Medellín-, reconocerá como certificación válida aquella que </w:t>
      </w:r>
      <w:r w:rsidRPr="00240DC3">
        <w:rPr>
          <w:rFonts w:ascii="Arial" w:hAnsi="Arial" w:cs="Arial"/>
          <w:b/>
          <w:bCs/>
          <w:sz w:val="22"/>
          <w:szCs w:val="22"/>
        </w:rPr>
        <w:t>consigne de manera clara y totalmente la  información solicitada en el aparte anterior.</w:t>
      </w:r>
    </w:p>
    <w:p w:rsidR="00CF6B40" w:rsidRPr="00240DC3" w:rsidRDefault="00CF6B40" w:rsidP="00CF6B40">
      <w:pPr>
        <w:numPr>
          <w:ilvl w:val="12"/>
          <w:numId w:val="0"/>
        </w:numPr>
        <w:tabs>
          <w:tab w:val="left" w:pos="1134"/>
          <w:tab w:val="left" w:pos="4320"/>
          <w:tab w:val="left" w:pos="5040"/>
          <w:tab w:val="left" w:pos="5760"/>
          <w:tab w:val="left" w:pos="6480"/>
          <w:tab w:val="left" w:pos="7200"/>
          <w:tab w:val="left" w:pos="7920"/>
          <w:tab w:val="left" w:pos="8640"/>
        </w:tabs>
        <w:ind w:right="51"/>
        <w:jc w:val="both"/>
        <w:rPr>
          <w:rFonts w:ascii="Arial" w:hAnsi="Arial" w:cs="Arial"/>
          <w:b/>
          <w:bCs/>
          <w:sz w:val="22"/>
          <w:szCs w:val="22"/>
        </w:rPr>
      </w:pPr>
    </w:p>
    <w:p w:rsidR="00CF6B40" w:rsidRPr="00240DC3" w:rsidRDefault="00CF6B40" w:rsidP="00226D98">
      <w:pPr>
        <w:jc w:val="both"/>
        <w:rPr>
          <w:rFonts w:ascii="Arial" w:hAnsi="Arial" w:cs="Arial"/>
          <w:sz w:val="22"/>
          <w:szCs w:val="22"/>
        </w:rPr>
      </w:pPr>
      <w:r w:rsidRPr="00240DC3">
        <w:rPr>
          <w:rFonts w:ascii="Arial" w:hAnsi="Arial" w:cs="Arial"/>
          <w:bCs/>
          <w:sz w:val="22"/>
          <w:szCs w:val="22"/>
        </w:rPr>
        <w:t xml:space="preserve">La Fiscalía General de la Nación -Dirección Seccional Administrativa y Financiera de Medellín-, se reserva el derecho de verificar la información consignada en estas. </w:t>
      </w:r>
    </w:p>
    <w:p w:rsidR="00CF6B40" w:rsidRPr="00240DC3" w:rsidRDefault="00CF6B40" w:rsidP="00CF6B40">
      <w:pPr>
        <w:tabs>
          <w:tab w:val="left" w:pos="1134"/>
          <w:tab w:val="left" w:pos="4320"/>
          <w:tab w:val="left" w:pos="5040"/>
          <w:tab w:val="left" w:pos="5760"/>
          <w:tab w:val="left" w:pos="6480"/>
          <w:tab w:val="left" w:pos="7200"/>
          <w:tab w:val="left" w:pos="7920"/>
          <w:tab w:val="left" w:pos="8640"/>
        </w:tabs>
        <w:ind w:left="142" w:right="51"/>
        <w:jc w:val="both"/>
        <w:rPr>
          <w:rFonts w:ascii="Arial" w:hAnsi="Arial" w:cs="Arial"/>
          <w:iCs/>
          <w:sz w:val="22"/>
          <w:szCs w:val="22"/>
        </w:rPr>
      </w:pPr>
    </w:p>
    <w:p w:rsidR="00CF6B40" w:rsidRPr="00000ABC" w:rsidRDefault="007477D9" w:rsidP="00CF6B40">
      <w:pPr>
        <w:tabs>
          <w:tab w:val="left" w:pos="1134"/>
          <w:tab w:val="left" w:pos="4320"/>
          <w:tab w:val="left" w:pos="5040"/>
          <w:tab w:val="left" w:pos="5760"/>
          <w:tab w:val="left" w:pos="6480"/>
          <w:tab w:val="left" w:pos="7200"/>
          <w:tab w:val="left" w:pos="7920"/>
          <w:tab w:val="left" w:pos="8640"/>
        </w:tabs>
        <w:ind w:left="142" w:right="51"/>
        <w:jc w:val="both"/>
        <w:rPr>
          <w:rFonts w:ascii="Arial" w:hAnsi="Arial" w:cs="Arial"/>
          <w:b/>
          <w:bCs/>
          <w:iCs/>
          <w:color w:val="000000"/>
          <w:sz w:val="22"/>
          <w:szCs w:val="22"/>
          <w:u w:val="single"/>
        </w:rPr>
      </w:pPr>
      <w:r w:rsidRPr="00240DC3">
        <w:rPr>
          <w:rFonts w:ascii="Arial" w:hAnsi="Arial" w:cs="Arial"/>
          <w:b/>
          <w:bCs/>
          <w:iCs/>
          <w:color w:val="000000"/>
          <w:sz w:val="22"/>
          <w:szCs w:val="22"/>
        </w:rPr>
        <w:t xml:space="preserve">2.3.1 </w:t>
      </w:r>
      <w:r w:rsidR="00CF6B40" w:rsidRPr="00000ABC">
        <w:rPr>
          <w:rFonts w:ascii="Arial" w:hAnsi="Arial" w:cs="Arial"/>
          <w:b/>
          <w:bCs/>
          <w:iCs/>
          <w:color w:val="000000"/>
          <w:sz w:val="22"/>
          <w:szCs w:val="22"/>
          <w:u w:val="single"/>
        </w:rPr>
        <w:t>PROPUESTA ECONÓMICA</w:t>
      </w:r>
    </w:p>
    <w:p w:rsidR="00CF6B40" w:rsidRPr="00240DC3" w:rsidRDefault="00CF6B40" w:rsidP="00CF6B40">
      <w:pPr>
        <w:tabs>
          <w:tab w:val="left" w:pos="1134"/>
          <w:tab w:val="left" w:pos="4320"/>
          <w:tab w:val="left" w:pos="5040"/>
          <w:tab w:val="left" w:pos="5760"/>
          <w:tab w:val="left" w:pos="6480"/>
          <w:tab w:val="left" w:pos="7200"/>
          <w:tab w:val="left" w:pos="7920"/>
          <w:tab w:val="left" w:pos="8640"/>
        </w:tabs>
        <w:ind w:left="142" w:right="51"/>
        <w:jc w:val="both"/>
        <w:rPr>
          <w:rFonts w:ascii="Arial" w:hAnsi="Arial" w:cs="Arial"/>
          <w:b/>
          <w:bCs/>
          <w:iCs/>
          <w:color w:val="000000"/>
          <w:sz w:val="22"/>
          <w:szCs w:val="22"/>
        </w:rPr>
      </w:pPr>
    </w:p>
    <w:p w:rsidR="00CF6B40" w:rsidRPr="00240DC3" w:rsidRDefault="00CF6B40" w:rsidP="00CF6B40">
      <w:pPr>
        <w:ind w:left="142"/>
        <w:jc w:val="both"/>
        <w:rPr>
          <w:rFonts w:ascii="Arial" w:hAnsi="Arial" w:cs="Arial"/>
          <w:b/>
          <w:color w:val="000000"/>
          <w:sz w:val="22"/>
          <w:szCs w:val="22"/>
        </w:rPr>
      </w:pPr>
      <w:r w:rsidRPr="00240DC3">
        <w:rPr>
          <w:rFonts w:ascii="Arial" w:hAnsi="Arial" w:cs="Arial"/>
          <w:b/>
          <w:color w:val="000000"/>
          <w:sz w:val="22"/>
          <w:szCs w:val="22"/>
        </w:rPr>
        <w:t>Menor  valor de una oferta:</w:t>
      </w:r>
    </w:p>
    <w:p w:rsidR="00CF6B40" w:rsidRPr="00240DC3" w:rsidRDefault="00CF6B40" w:rsidP="00CF6B40">
      <w:pPr>
        <w:ind w:left="142"/>
        <w:jc w:val="both"/>
        <w:rPr>
          <w:rFonts w:ascii="Arial" w:hAnsi="Arial" w:cs="Arial"/>
          <w:color w:val="000000"/>
          <w:sz w:val="22"/>
          <w:szCs w:val="22"/>
        </w:rPr>
      </w:pPr>
    </w:p>
    <w:p w:rsidR="00A96D26" w:rsidRDefault="00CF6B40" w:rsidP="00A96D26">
      <w:pPr>
        <w:ind w:left="142"/>
        <w:jc w:val="both"/>
        <w:rPr>
          <w:rFonts w:ascii="Arial" w:hAnsi="Arial" w:cs="Arial"/>
          <w:color w:val="000000"/>
          <w:sz w:val="22"/>
          <w:szCs w:val="22"/>
        </w:rPr>
      </w:pPr>
      <w:r w:rsidRPr="00240DC3">
        <w:rPr>
          <w:rFonts w:ascii="Arial" w:hAnsi="Arial" w:cs="Arial"/>
          <w:color w:val="000000"/>
          <w:sz w:val="22"/>
          <w:szCs w:val="22"/>
        </w:rPr>
        <w:t>El contrato será adjudicado a la oferta del menor valor, según el cuadro de cantidades, previa verificación del cumplimiento de los requisitos mínimos exigidos.</w:t>
      </w:r>
    </w:p>
    <w:p w:rsidR="002D72B2" w:rsidRDefault="002D72B2" w:rsidP="00A96D26">
      <w:pPr>
        <w:ind w:left="142"/>
        <w:jc w:val="both"/>
        <w:rPr>
          <w:rFonts w:ascii="Arial" w:hAnsi="Arial" w:cs="Arial"/>
          <w:color w:val="000000"/>
          <w:sz w:val="22"/>
          <w:szCs w:val="22"/>
        </w:rPr>
      </w:pPr>
    </w:p>
    <w:tbl>
      <w:tblPr>
        <w:tblW w:w="8936" w:type="dxa"/>
        <w:tblInd w:w="65" w:type="dxa"/>
        <w:tblLayout w:type="fixed"/>
        <w:tblCellMar>
          <w:left w:w="70" w:type="dxa"/>
          <w:right w:w="70" w:type="dxa"/>
        </w:tblCellMar>
        <w:tblLook w:val="0000" w:firstRow="0" w:lastRow="0" w:firstColumn="0" w:lastColumn="0" w:noHBand="0" w:noVBand="0"/>
      </w:tblPr>
      <w:tblGrid>
        <w:gridCol w:w="571"/>
        <w:gridCol w:w="710"/>
        <w:gridCol w:w="2976"/>
        <w:gridCol w:w="1135"/>
        <w:gridCol w:w="1134"/>
        <w:gridCol w:w="992"/>
        <w:gridCol w:w="1418"/>
      </w:tblGrid>
      <w:tr w:rsidR="002D72B2" w:rsidRPr="00AF23CD" w:rsidTr="00B004AE">
        <w:trPr>
          <w:trHeight w:val="255"/>
          <w:tblHeader/>
        </w:trPr>
        <w:tc>
          <w:tcPr>
            <w:tcW w:w="571" w:type="dxa"/>
            <w:tcBorders>
              <w:top w:val="single" w:sz="4" w:space="0" w:color="auto"/>
              <w:left w:val="single" w:sz="4" w:space="0" w:color="auto"/>
              <w:bottom w:val="single" w:sz="4" w:space="0" w:color="auto"/>
              <w:right w:val="single" w:sz="4" w:space="0" w:color="auto"/>
            </w:tcBorders>
            <w:vAlign w:val="center"/>
          </w:tcPr>
          <w:p w:rsidR="002D72B2" w:rsidRPr="00AF23CD" w:rsidRDefault="002D72B2" w:rsidP="00B004AE">
            <w:pPr>
              <w:jc w:val="center"/>
              <w:rPr>
                <w:rFonts w:ascii="Arial Narrow" w:hAnsi="Arial Narrow"/>
                <w:b/>
                <w:sz w:val="22"/>
                <w:szCs w:val="22"/>
              </w:rPr>
            </w:pPr>
            <w:r w:rsidRPr="00AF23CD">
              <w:rPr>
                <w:rFonts w:ascii="Arial Narrow" w:hAnsi="Arial Narrow"/>
                <w:b/>
                <w:sz w:val="22"/>
                <w:szCs w:val="22"/>
              </w:rPr>
              <w:lastRenderedPageBreak/>
              <w:t>ITEM</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2D72B2" w:rsidRPr="00AF23CD" w:rsidRDefault="002D72B2" w:rsidP="00B004AE">
            <w:pPr>
              <w:jc w:val="center"/>
              <w:rPr>
                <w:rFonts w:ascii="Arial Narrow" w:hAnsi="Arial Narrow"/>
                <w:b/>
                <w:sz w:val="22"/>
                <w:szCs w:val="22"/>
              </w:rPr>
            </w:pPr>
            <w:r w:rsidRPr="00AF23CD">
              <w:rPr>
                <w:rFonts w:ascii="Arial Narrow" w:hAnsi="Arial Narrow"/>
                <w:b/>
                <w:sz w:val="22"/>
                <w:szCs w:val="22"/>
              </w:rPr>
              <w:t>CANT</w:t>
            </w:r>
          </w:p>
        </w:tc>
        <w:tc>
          <w:tcPr>
            <w:tcW w:w="2976" w:type="dxa"/>
            <w:tcBorders>
              <w:top w:val="single" w:sz="4" w:space="0" w:color="auto"/>
              <w:left w:val="nil"/>
              <w:bottom w:val="single" w:sz="4" w:space="0" w:color="auto"/>
              <w:right w:val="single" w:sz="4" w:space="0" w:color="auto"/>
            </w:tcBorders>
            <w:shd w:val="clear" w:color="auto" w:fill="auto"/>
            <w:noWrap/>
            <w:vAlign w:val="center"/>
          </w:tcPr>
          <w:p w:rsidR="002D72B2" w:rsidRPr="00AF23CD" w:rsidRDefault="002D72B2" w:rsidP="00B004AE">
            <w:pPr>
              <w:jc w:val="center"/>
              <w:rPr>
                <w:rFonts w:ascii="Arial Narrow" w:hAnsi="Arial Narrow"/>
                <w:b/>
                <w:sz w:val="22"/>
                <w:szCs w:val="22"/>
              </w:rPr>
            </w:pPr>
            <w:r w:rsidRPr="00AF23CD">
              <w:rPr>
                <w:rFonts w:ascii="Arial Narrow" w:hAnsi="Arial Narrow"/>
                <w:b/>
                <w:sz w:val="22"/>
                <w:szCs w:val="22"/>
              </w:rPr>
              <w:t>DESCRIPCION ELEMENTO</w:t>
            </w:r>
          </w:p>
        </w:tc>
        <w:tc>
          <w:tcPr>
            <w:tcW w:w="1135" w:type="dxa"/>
            <w:tcBorders>
              <w:top w:val="single" w:sz="4" w:space="0" w:color="auto"/>
              <w:left w:val="nil"/>
              <w:bottom w:val="single" w:sz="4" w:space="0" w:color="auto"/>
              <w:right w:val="single" w:sz="4" w:space="0" w:color="auto"/>
            </w:tcBorders>
            <w:vAlign w:val="center"/>
          </w:tcPr>
          <w:p w:rsidR="002D72B2" w:rsidRPr="00AF23CD" w:rsidRDefault="002D72B2" w:rsidP="00B004AE">
            <w:pPr>
              <w:jc w:val="center"/>
              <w:rPr>
                <w:rFonts w:ascii="Arial Narrow" w:hAnsi="Arial Narrow"/>
                <w:b/>
                <w:sz w:val="22"/>
                <w:szCs w:val="22"/>
              </w:rPr>
            </w:pPr>
            <w:r>
              <w:rPr>
                <w:rFonts w:ascii="Arial Narrow" w:hAnsi="Arial Narrow"/>
                <w:b/>
                <w:sz w:val="22"/>
                <w:szCs w:val="22"/>
              </w:rPr>
              <w:t>MODELO</w:t>
            </w:r>
          </w:p>
        </w:tc>
        <w:tc>
          <w:tcPr>
            <w:tcW w:w="1134" w:type="dxa"/>
            <w:tcBorders>
              <w:top w:val="single" w:sz="4" w:space="0" w:color="auto"/>
              <w:left w:val="nil"/>
              <w:bottom w:val="single" w:sz="4" w:space="0" w:color="auto"/>
              <w:right w:val="single" w:sz="4" w:space="0" w:color="auto"/>
            </w:tcBorders>
            <w:vAlign w:val="center"/>
          </w:tcPr>
          <w:p w:rsidR="002D72B2" w:rsidRPr="00AF23CD" w:rsidRDefault="002D72B2" w:rsidP="00B004AE">
            <w:pPr>
              <w:jc w:val="center"/>
              <w:rPr>
                <w:rFonts w:ascii="Arial Narrow" w:hAnsi="Arial Narrow"/>
                <w:b/>
                <w:sz w:val="22"/>
                <w:szCs w:val="22"/>
              </w:rPr>
            </w:pPr>
            <w:r>
              <w:rPr>
                <w:rFonts w:ascii="Arial Narrow" w:hAnsi="Arial Narrow"/>
                <w:b/>
                <w:sz w:val="22"/>
                <w:szCs w:val="22"/>
              </w:rPr>
              <w:t>Vlr UNITARIO</w:t>
            </w:r>
          </w:p>
        </w:tc>
        <w:tc>
          <w:tcPr>
            <w:tcW w:w="992" w:type="dxa"/>
            <w:tcBorders>
              <w:top w:val="single" w:sz="4" w:space="0" w:color="auto"/>
              <w:left w:val="nil"/>
              <w:bottom w:val="single" w:sz="4" w:space="0" w:color="auto"/>
              <w:right w:val="single" w:sz="4" w:space="0" w:color="auto"/>
            </w:tcBorders>
            <w:vAlign w:val="center"/>
          </w:tcPr>
          <w:p w:rsidR="002D72B2" w:rsidRPr="00AF23CD" w:rsidRDefault="002D72B2" w:rsidP="00B004AE">
            <w:pPr>
              <w:jc w:val="center"/>
              <w:rPr>
                <w:rFonts w:ascii="Arial Narrow" w:hAnsi="Arial Narrow"/>
                <w:b/>
                <w:sz w:val="22"/>
                <w:szCs w:val="22"/>
              </w:rPr>
            </w:pPr>
            <w:r>
              <w:rPr>
                <w:rFonts w:ascii="Arial Narrow" w:hAnsi="Arial Narrow"/>
                <w:b/>
                <w:sz w:val="22"/>
                <w:szCs w:val="22"/>
              </w:rPr>
              <w:t>Vlr  IVA</w:t>
            </w:r>
          </w:p>
        </w:tc>
        <w:tc>
          <w:tcPr>
            <w:tcW w:w="1418" w:type="dxa"/>
            <w:tcBorders>
              <w:top w:val="single" w:sz="4" w:space="0" w:color="auto"/>
              <w:left w:val="nil"/>
              <w:bottom w:val="single" w:sz="4" w:space="0" w:color="auto"/>
              <w:right w:val="single" w:sz="4" w:space="0" w:color="auto"/>
            </w:tcBorders>
            <w:vAlign w:val="center"/>
          </w:tcPr>
          <w:p w:rsidR="002D72B2" w:rsidRDefault="002D72B2" w:rsidP="00B004AE">
            <w:pPr>
              <w:jc w:val="center"/>
              <w:rPr>
                <w:rFonts w:ascii="Arial Narrow" w:hAnsi="Arial Narrow"/>
                <w:b/>
                <w:sz w:val="22"/>
                <w:szCs w:val="22"/>
              </w:rPr>
            </w:pPr>
            <w:r>
              <w:rPr>
                <w:rFonts w:ascii="Arial Narrow" w:hAnsi="Arial Narrow"/>
                <w:b/>
                <w:sz w:val="22"/>
                <w:szCs w:val="22"/>
              </w:rPr>
              <w:t>Vlr TOTAL CON IVA</w:t>
            </w: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sidRPr="00AF23CD">
              <w:rPr>
                <w:rFonts w:ascii="Arial Narrow" w:hAnsi="Arial Narrow"/>
                <w:sz w:val="22"/>
                <w:szCs w:val="22"/>
              </w:rPr>
              <w:t>1</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Pr="00AF23CD"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bixilion</w:t>
            </w:r>
            <w:proofErr w:type="spellEnd"/>
          </w:p>
        </w:tc>
        <w:tc>
          <w:tcPr>
            <w:tcW w:w="1135" w:type="dxa"/>
            <w:tcBorders>
              <w:top w:val="single" w:sz="4" w:space="0" w:color="auto"/>
              <w:left w:val="nil"/>
              <w:bottom w:val="single" w:sz="4" w:space="0" w:color="auto"/>
              <w:right w:val="single" w:sz="4" w:space="0" w:color="auto"/>
            </w:tcBorders>
          </w:tcPr>
          <w:p w:rsidR="002D72B2" w:rsidRPr="00AF23CD" w:rsidRDefault="002D72B2" w:rsidP="00B004AE">
            <w:pPr>
              <w:rPr>
                <w:rFonts w:ascii="Arial Narrow" w:hAnsi="Arial Narrow"/>
                <w:sz w:val="22"/>
                <w:szCs w:val="22"/>
              </w:rPr>
            </w:pPr>
            <w:r>
              <w:rPr>
                <w:rFonts w:ascii="Arial Narrow" w:hAnsi="Arial Narrow"/>
                <w:sz w:val="22"/>
                <w:szCs w:val="22"/>
              </w:rPr>
              <w:t>SRP 350 PLUS</w:t>
            </w:r>
          </w:p>
        </w:tc>
        <w:tc>
          <w:tcPr>
            <w:tcW w:w="1134"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sidRPr="00AF23CD">
              <w:rPr>
                <w:rFonts w:ascii="Arial Narrow" w:hAnsi="Arial Narrow"/>
                <w:sz w:val="22"/>
                <w:szCs w:val="22"/>
              </w:rPr>
              <w:t>2</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Pr="00AF23CD" w:rsidRDefault="002D72B2" w:rsidP="00B004AE">
            <w:pPr>
              <w:jc w:val="center"/>
              <w:rPr>
                <w:rFonts w:ascii="Arial Narrow" w:hAnsi="Arial Narrow"/>
                <w:sz w:val="22"/>
                <w:szCs w:val="22"/>
              </w:rPr>
            </w:pPr>
            <w:r w:rsidRPr="00AF23CD">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Impresora canon</w:t>
            </w:r>
          </w:p>
        </w:tc>
        <w:tc>
          <w:tcPr>
            <w:tcW w:w="1135" w:type="dxa"/>
            <w:tcBorders>
              <w:top w:val="single" w:sz="4" w:space="0" w:color="auto"/>
              <w:left w:val="nil"/>
              <w:bottom w:val="single" w:sz="4" w:space="0" w:color="auto"/>
              <w:right w:val="single" w:sz="4" w:space="0" w:color="auto"/>
            </w:tcBorders>
          </w:tcPr>
          <w:p w:rsidR="002D72B2" w:rsidRPr="00AF23CD" w:rsidRDefault="002D72B2" w:rsidP="00B004AE">
            <w:pPr>
              <w:rPr>
                <w:rFonts w:ascii="Arial Narrow" w:hAnsi="Arial Narrow"/>
                <w:sz w:val="22"/>
                <w:szCs w:val="22"/>
              </w:rPr>
            </w:pPr>
            <w:r>
              <w:rPr>
                <w:rFonts w:ascii="Arial Narrow" w:hAnsi="Arial Narrow"/>
                <w:sz w:val="22"/>
                <w:szCs w:val="22"/>
              </w:rPr>
              <w:t>MPD250</w:t>
            </w:r>
          </w:p>
        </w:tc>
        <w:tc>
          <w:tcPr>
            <w:tcW w:w="1134"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sidRPr="00AF23CD">
              <w:rPr>
                <w:rFonts w:ascii="Arial Narrow" w:hAnsi="Arial Narrow"/>
                <w:sz w:val="22"/>
                <w:szCs w:val="22"/>
              </w:rPr>
              <w:t>3</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Pr="00AF23CD"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datamax</w:t>
            </w:r>
            <w:proofErr w:type="spellEnd"/>
          </w:p>
        </w:tc>
        <w:tc>
          <w:tcPr>
            <w:tcW w:w="1135" w:type="dxa"/>
            <w:tcBorders>
              <w:top w:val="single" w:sz="4" w:space="0" w:color="auto"/>
              <w:left w:val="nil"/>
              <w:bottom w:val="single" w:sz="4" w:space="0" w:color="auto"/>
              <w:right w:val="single" w:sz="4" w:space="0" w:color="auto"/>
            </w:tcBorders>
          </w:tcPr>
          <w:p w:rsidR="002D72B2" w:rsidRPr="00AF23CD" w:rsidRDefault="002D72B2" w:rsidP="00B004AE">
            <w:pPr>
              <w:rPr>
                <w:rFonts w:ascii="Arial Narrow" w:hAnsi="Arial Narrow"/>
                <w:sz w:val="22"/>
                <w:szCs w:val="22"/>
              </w:rPr>
            </w:pPr>
            <w:r>
              <w:rPr>
                <w:rFonts w:ascii="Arial Narrow" w:hAnsi="Arial Narrow"/>
                <w:sz w:val="22"/>
                <w:szCs w:val="22"/>
              </w:rPr>
              <w:t>4204</w:t>
            </w:r>
          </w:p>
        </w:tc>
        <w:tc>
          <w:tcPr>
            <w:tcW w:w="1134"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sidRPr="00AF23CD">
              <w:rPr>
                <w:rFonts w:ascii="Arial Narrow" w:hAnsi="Arial Narrow"/>
                <w:sz w:val="22"/>
                <w:szCs w:val="22"/>
              </w:rPr>
              <w:t>4</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Pr="00AF23CD"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Impresora Epson</w:t>
            </w:r>
          </w:p>
        </w:tc>
        <w:tc>
          <w:tcPr>
            <w:tcW w:w="1135" w:type="dxa"/>
            <w:tcBorders>
              <w:top w:val="single" w:sz="4" w:space="0" w:color="auto"/>
              <w:left w:val="nil"/>
              <w:bottom w:val="single" w:sz="4" w:space="0" w:color="auto"/>
              <w:right w:val="single" w:sz="4" w:space="0" w:color="auto"/>
            </w:tcBorders>
          </w:tcPr>
          <w:p w:rsidR="002D72B2" w:rsidRPr="00AF23CD" w:rsidRDefault="002D72B2" w:rsidP="00B004AE">
            <w:pPr>
              <w:rPr>
                <w:rFonts w:ascii="Arial Narrow" w:hAnsi="Arial Narrow"/>
                <w:sz w:val="22"/>
                <w:szCs w:val="22"/>
              </w:rPr>
            </w:pPr>
            <w:r>
              <w:rPr>
                <w:rFonts w:ascii="Arial Narrow" w:hAnsi="Arial Narrow"/>
                <w:sz w:val="22"/>
                <w:szCs w:val="22"/>
              </w:rPr>
              <w:t>C45</w:t>
            </w:r>
          </w:p>
        </w:tc>
        <w:tc>
          <w:tcPr>
            <w:tcW w:w="1134"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sidRPr="00AF23CD">
              <w:rPr>
                <w:rFonts w:ascii="Arial Narrow" w:hAnsi="Arial Narrow"/>
                <w:sz w:val="22"/>
                <w:szCs w:val="22"/>
              </w:rPr>
              <w:t>5</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Pr="00AF23CD"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Impresora Epson</w:t>
            </w:r>
          </w:p>
        </w:tc>
        <w:tc>
          <w:tcPr>
            <w:tcW w:w="1135" w:type="dxa"/>
            <w:tcBorders>
              <w:top w:val="single" w:sz="4" w:space="0" w:color="auto"/>
              <w:left w:val="nil"/>
              <w:bottom w:val="single" w:sz="4" w:space="0" w:color="auto"/>
              <w:right w:val="single" w:sz="4" w:space="0" w:color="auto"/>
            </w:tcBorders>
          </w:tcPr>
          <w:p w:rsidR="002D72B2" w:rsidRPr="00AF23CD" w:rsidRDefault="002D72B2" w:rsidP="00B004AE">
            <w:pPr>
              <w:rPr>
                <w:rFonts w:ascii="Arial Narrow" w:hAnsi="Arial Narrow"/>
                <w:sz w:val="22"/>
                <w:szCs w:val="22"/>
              </w:rPr>
            </w:pPr>
            <w:r>
              <w:rPr>
                <w:rFonts w:ascii="Arial Narrow" w:hAnsi="Arial Narrow"/>
                <w:sz w:val="22"/>
                <w:szCs w:val="22"/>
              </w:rPr>
              <w:t>FX2190</w:t>
            </w:r>
          </w:p>
        </w:tc>
        <w:tc>
          <w:tcPr>
            <w:tcW w:w="1134"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sidRPr="00AF23CD">
              <w:rPr>
                <w:rFonts w:ascii="Arial Narrow" w:hAnsi="Arial Narrow"/>
                <w:sz w:val="22"/>
                <w:szCs w:val="22"/>
              </w:rPr>
              <w:t>6</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Pr="00AF23CD"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Impresora Epson</w:t>
            </w:r>
          </w:p>
        </w:tc>
        <w:tc>
          <w:tcPr>
            <w:tcW w:w="1135" w:type="dxa"/>
            <w:tcBorders>
              <w:top w:val="single" w:sz="4" w:space="0" w:color="auto"/>
              <w:left w:val="nil"/>
              <w:bottom w:val="single" w:sz="4" w:space="0" w:color="auto"/>
              <w:right w:val="single" w:sz="4" w:space="0" w:color="auto"/>
            </w:tcBorders>
          </w:tcPr>
          <w:p w:rsidR="002D72B2" w:rsidRPr="00AF23CD" w:rsidRDefault="002D72B2" w:rsidP="00B004AE">
            <w:pPr>
              <w:rPr>
                <w:rFonts w:ascii="Arial Narrow" w:hAnsi="Arial Narrow"/>
                <w:sz w:val="22"/>
                <w:szCs w:val="22"/>
              </w:rPr>
            </w:pPr>
            <w:r>
              <w:rPr>
                <w:rFonts w:ascii="Arial Narrow" w:hAnsi="Arial Narrow"/>
                <w:sz w:val="22"/>
                <w:szCs w:val="22"/>
              </w:rPr>
              <w:t>FX890</w:t>
            </w:r>
          </w:p>
        </w:tc>
        <w:tc>
          <w:tcPr>
            <w:tcW w:w="1134"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sidRPr="00AF23CD">
              <w:rPr>
                <w:rFonts w:ascii="Arial Narrow" w:hAnsi="Arial Narrow"/>
                <w:sz w:val="22"/>
                <w:szCs w:val="22"/>
              </w:rPr>
              <w:t>7</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Pr="00AF23CD"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Impresora Epson</w:t>
            </w:r>
          </w:p>
        </w:tc>
        <w:tc>
          <w:tcPr>
            <w:tcW w:w="1135" w:type="dxa"/>
            <w:tcBorders>
              <w:top w:val="single" w:sz="4" w:space="0" w:color="auto"/>
              <w:left w:val="nil"/>
              <w:bottom w:val="single" w:sz="4" w:space="0" w:color="auto"/>
              <w:right w:val="single" w:sz="4" w:space="0" w:color="auto"/>
            </w:tcBorders>
          </w:tcPr>
          <w:p w:rsidR="002D72B2" w:rsidRPr="00AF23CD" w:rsidRDefault="002D72B2" w:rsidP="00B004AE">
            <w:pPr>
              <w:rPr>
                <w:rFonts w:ascii="Arial Narrow" w:hAnsi="Arial Narrow"/>
                <w:sz w:val="22"/>
                <w:szCs w:val="22"/>
              </w:rPr>
            </w:pPr>
            <w:r>
              <w:rPr>
                <w:rFonts w:ascii="Arial Narrow" w:hAnsi="Arial Narrow"/>
                <w:sz w:val="22"/>
                <w:szCs w:val="22"/>
              </w:rPr>
              <w:t>LQ590</w:t>
            </w:r>
          </w:p>
        </w:tc>
        <w:tc>
          <w:tcPr>
            <w:tcW w:w="1134"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sidRPr="00AF23CD">
              <w:rPr>
                <w:rFonts w:ascii="Arial Narrow" w:hAnsi="Arial Narrow"/>
                <w:sz w:val="22"/>
                <w:szCs w:val="22"/>
              </w:rPr>
              <w:t>8</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Pr="00AF23CD"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Impresora Epson</w:t>
            </w:r>
          </w:p>
        </w:tc>
        <w:tc>
          <w:tcPr>
            <w:tcW w:w="1135" w:type="dxa"/>
            <w:tcBorders>
              <w:top w:val="single" w:sz="4" w:space="0" w:color="auto"/>
              <w:left w:val="nil"/>
              <w:bottom w:val="single" w:sz="4" w:space="0" w:color="auto"/>
              <w:right w:val="single" w:sz="4" w:space="0" w:color="auto"/>
            </w:tcBorders>
          </w:tcPr>
          <w:p w:rsidR="002D72B2" w:rsidRPr="00AF23CD" w:rsidRDefault="002D72B2" w:rsidP="00B004AE">
            <w:pPr>
              <w:rPr>
                <w:rFonts w:ascii="Arial Narrow" w:hAnsi="Arial Narrow"/>
                <w:sz w:val="22"/>
                <w:szCs w:val="22"/>
                <w:lang w:val="pt-BR"/>
              </w:rPr>
            </w:pPr>
            <w:r>
              <w:rPr>
                <w:rFonts w:ascii="Arial Narrow" w:hAnsi="Arial Narrow"/>
                <w:sz w:val="22"/>
                <w:szCs w:val="22"/>
                <w:lang w:val="pt-BR"/>
              </w:rPr>
              <w:t>LX300 + II</w:t>
            </w:r>
          </w:p>
        </w:tc>
        <w:tc>
          <w:tcPr>
            <w:tcW w:w="1134"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lang w:val="pt-BR"/>
              </w:rPr>
            </w:pPr>
          </w:p>
        </w:tc>
        <w:tc>
          <w:tcPr>
            <w:tcW w:w="992"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lang w:val="pt-BR"/>
              </w:rPr>
            </w:pPr>
          </w:p>
        </w:tc>
        <w:tc>
          <w:tcPr>
            <w:tcW w:w="1418"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lang w:val="pt-BR"/>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sidRPr="00AF23CD">
              <w:rPr>
                <w:rFonts w:ascii="Arial Narrow" w:hAnsi="Arial Narrow"/>
                <w:sz w:val="22"/>
                <w:szCs w:val="22"/>
              </w:rPr>
              <w:t>9</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Pr="00AF23CD"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stylus</w:t>
            </w:r>
            <w:proofErr w:type="spellEnd"/>
          </w:p>
        </w:tc>
        <w:tc>
          <w:tcPr>
            <w:tcW w:w="1135" w:type="dxa"/>
            <w:tcBorders>
              <w:top w:val="single" w:sz="4" w:space="0" w:color="auto"/>
              <w:left w:val="nil"/>
              <w:bottom w:val="single" w:sz="4" w:space="0" w:color="auto"/>
              <w:right w:val="single" w:sz="4" w:space="0" w:color="auto"/>
            </w:tcBorders>
          </w:tcPr>
          <w:p w:rsidR="002D72B2" w:rsidRPr="00AF23CD" w:rsidRDefault="002D72B2" w:rsidP="00B004AE">
            <w:pPr>
              <w:rPr>
                <w:rFonts w:ascii="Arial Narrow" w:hAnsi="Arial Narrow"/>
                <w:sz w:val="22"/>
                <w:szCs w:val="22"/>
                <w:lang w:val="pt-BR"/>
              </w:rPr>
            </w:pPr>
            <w:r>
              <w:rPr>
                <w:rFonts w:ascii="Arial Narrow" w:hAnsi="Arial Narrow"/>
                <w:sz w:val="22"/>
                <w:szCs w:val="22"/>
                <w:lang w:val="pt-BR"/>
              </w:rPr>
              <w:t>PHOTO 1280</w:t>
            </w:r>
          </w:p>
        </w:tc>
        <w:tc>
          <w:tcPr>
            <w:tcW w:w="1134"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lang w:val="pt-BR"/>
              </w:rPr>
            </w:pPr>
          </w:p>
        </w:tc>
        <w:tc>
          <w:tcPr>
            <w:tcW w:w="992"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lang w:val="pt-BR"/>
              </w:rPr>
            </w:pPr>
          </w:p>
        </w:tc>
        <w:tc>
          <w:tcPr>
            <w:tcW w:w="1418"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lang w:val="pt-BR"/>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sidRPr="00AF23CD">
              <w:rPr>
                <w:rFonts w:ascii="Arial Narrow" w:hAnsi="Arial Narrow"/>
                <w:sz w:val="22"/>
                <w:szCs w:val="22"/>
              </w:rPr>
              <w:t>10</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Pr="00AF23CD" w:rsidRDefault="002D72B2" w:rsidP="00B004AE">
            <w:pPr>
              <w:jc w:val="center"/>
              <w:rPr>
                <w:rFonts w:ascii="Arial Narrow" w:hAnsi="Arial Narrow"/>
                <w:sz w:val="22"/>
                <w:szCs w:val="22"/>
              </w:rPr>
            </w:pPr>
            <w:r w:rsidRPr="00AF23CD">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Hewleth</w:t>
            </w:r>
            <w:proofErr w:type="spellEnd"/>
            <w:r>
              <w:rPr>
                <w:rFonts w:ascii="Arial Narrow" w:hAnsi="Arial Narrow"/>
                <w:i/>
                <w:sz w:val="22"/>
                <w:szCs w:val="22"/>
              </w:rPr>
              <w:t xml:space="preserve"> </w:t>
            </w:r>
            <w:proofErr w:type="spellStart"/>
            <w:r>
              <w:rPr>
                <w:rFonts w:ascii="Arial Narrow" w:hAnsi="Arial Narrow"/>
                <w:i/>
                <w:sz w:val="22"/>
                <w:szCs w:val="22"/>
              </w:rPr>
              <w:t>packard</w:t>
            </w:r>
            <w:proofErr w:type="spellEnd"/>
          </w:p>
        </w:tc>
        <w:tc>
          <w:tcPr>
            <w:tcW w:w="1135" w:type="dxa"/>
            <w:tcBorders>
              <w:top w:val="single" w:sz="4" w:space="0" w:color="auto"/>
              <w:left w:val="nil"/>
              <w:bottom w:val="single" w:sz="4" w:space="0" w:color="auto"/>
              <w:right w:val="single" w:sz="4" w:space="0" w:color="auto"/>
            </w:tcBorders>
          </w:tcPr>
          <w:p w:rsidR="002D72B2" w:rsidRPr="00AF23CD" w:rsidRDefault="002D72B2" w:rsidP="00B004AE">
            <w:pPr>
              <w:rPr>
                <w:rFonts w:ascii="Arial Narrow" w:hAnsi="Arial Narrow"/>
                <w:sz w:val="22"/>
                <w:szCs w:val="22"/>
                <w:lang w:val="pt-BR"/>
              </w:rPr>
            </w:pPr>
            <w:r>
              <w:rPr>
                <w:rFonts w:ascii="Arial Narrow" w:hAnsi="Arial Narrow"/>
                <w:sz w:val="22"/>
                <w:szCs w:val="22"/>
                <w:lang w:val="pt-BR"/>
              </w:rPr>
              <w:t>CP3525</w:t>
            </w:r>
          </w:p>
        </w:tc>
        <w:tc>
          <w:tcPr>
            <w:tcW w:w="1134"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lang w:val="pt-BR"/>
              </w:rPr>
            </w:pPr>
          </w:p>
        </w:tc>
        <w:tc>
          <w:tcPr>
            <w:tcW w:w="992"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lang w:val="pt-BR"/>
              </w:rPr>
            </w:pPr>
          </w:p>
        </w:tc>
        <w:tc>
          <w:tcPr>
            <w:tcW w:w="1418"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lang w:val="pt-BR"/>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lang w:val="pt-BR"/>
              </w:rPr>
            </w:pPr>
            <w:r w:rsidRPr="00AF23CD">
              <w:rPr>
                <w:rFonts w:ascii="Arial Narrow" w:hAnsi="Arial Narrow"/>
                <w:sz w:val="22"/>
                <w:szCs w:val="22"/>
                <w:lang w:val="pt-BR"/>
              </w:rPr>
              <w:t>11</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Pr="00AF23CD" w:rsidRDefault="002D72B2" w:rsidP="00B004AE">
            <w:pPr>
              <w:jc w:val="center"/>
              <w:rPr>
                <w:rFonts w:ascii="Arial Narrow" w:hAnsi="Arial Narrow"/>
                <w:sz w:val="22"/>
                <w:szCs w:val="22"/>
                <w:lang w:val="pt-BR"/>
              </w:rPr>
            </w:pPr>
            <w:r w:rsidRPr="00AF23CD">
              <w:rPr>
                <w:rFonts w:ascii="Arial Narrow" w:hAnsi="Arial Narrow"/>
                <w:sz w:val="22"/>
                <w:szCs w:val="22"/>
                <w:lang w:val="pt-BR"/>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Hewleth</w:t>
            </w:r>
            <w:proofErr w:type="spellEnd"/>
            <w:r>
              <w:rPr>
                <w:rFonts w:ascii="Arial Narrow" w:hAnsi="Arial Narrow"/>
                <w:i/>
                <w:sz w:val="22"/>
                <w:szCs w:val="22"/>
              </w:rPr>
              <w:t xml:space="preserve"> </w:t>
            </w:r>
            <w:proofErr w:type="spellStart"/>
            <w:r>
              <w:rPr>
                <w:rFonts w:ascii="Arial Narrow" w:hAnsi="Arial Narrow"/>
                <w:i/>
                <w:sz w:val="22"/>
                <w:szCs w:val="22"/>
              </w:rPr>
              <w:t>packard</w:t>
            </w:r>
            <w:proofErr w:type="spellEnd"/>
          </w:p>
        </w:tc>
        <w:tc>
          <w:tcPr>
            <w:tcW w:w="1135" w:type="dxa"/>
            <w:tcBorders>
              <w:top w:val="single" w:sz="4" w:space="0" w:color="auto"/>
              <w:left w:val="nil"/>
              <w:bottom w:val="single" w:sz="4" w:space="0" w:color="auto"/>
              <w:right w:val="single" w:sz="4" w:space="0" w:color="auto"/>
            </w:tcBorders>
          </w:tcPr>
          <w:p w:rsidR="002D72B2" w:rsidRDefault="002D72B2" w:rsidP="00B004AE">
            <w:pPr>
              <w:rPr>
                <w:rFonts w:ascii="Arial Narrow" w:hAnsi="Arial Narrow"/>
                <w:sz w:val="22"/>
                <w:szCs w:val="22"/>
              </w:rPr>
            </w:pPr>
            <w:r>
              <w:rPr>
                <w:rFonts w:ascii="Arial Narrow" w:hAnsi="Arial Narrow"/>
                <w:sz w:val="22"/>
                <w:szCs w:val="22"/>
              </w:rPr>
              <w:t>1006</w:t>
            </w:r>
          </w:p>
          <w:p w:rsidR="002D72B2" w:rsidRPr="00AF23CD" w:rsidRDefault="002D72B2" w:rsidP="00B004AE">
            <w:pPr>
              <w:rPr>
                <w:rFonts w:ascii="Arial Narrow" w:hAnsi="Arial Narrow"/>
                <w:sz w:val="22"/>
                <w:szCs w:val="22"/>
              </w:rPr>
            </w:pPr>
            <w:r>
              <w:rPr>
                <w:rFonts w:ascii="Arial Narrow" w:hAnsi="Arial Narrow"/>
                <w:sz w:val="22"/>
                <w:szCs w:val="22"/>
              </w:rPr>
              <w:t>CB411A</w:t>
            </w:r>
          </w:p>
        </w:tc>
        <w:tc>
          <w:tcPr>
            <w:tcW w:w="1134"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sidRPr="00AF23CD">
              <w:rPr>
                <w:rFonts w:ascii="Arial Narrow" w:hAnsi="Arial Narrow"/>
                <w:sz w:val="22"/>
                <w:szCs w:val="22"/>
              </w:rPr>
              <w:t>12</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Pr="00AF23CD" w:rsidRDefault="002D72B2" w:rsidP="00B004AE">
            <w:pPr>
              <w:jc w:val="center"/>
              <w:rPr>
                <w:rFonts w:ascii="Arial Narrow" w:hAnsi="Arial Narrow"/>
                <w:sz w:val="22"/>
                <w:szCs w:val="22"/>
              </w:rPr>
            </w:pPr>
            <w:r w:rsidRPr="00AF23CD">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Hewleth</w:t>
            </w:r>
            <w:proofErr w:type="spellEnd"/>
            <w:r>
              <w:rPr>
                <w:rFonts w:ascii="Arial Narrow" w:hAnsi="Arial Narrow"/>
                <w:i/>
                <w:sz w:val="22"/>
                <w:szCs w:val="22"/>
              </w:rPr>
              <w:t xml:space="preserve"> </w:t>
            </w:r>
            <w:proofErr w:type="spellStart"/>
            <w:r>
              <w:rPr>
                <w:rFonts w:ascii="Arial Narrow" w:hAnsi="Arial Narrow"/>
                <w:i/>
                <w:sz w:val="22"/>
                <w:szCs w:val="22"/>
              </w:rPr>
              <w:t>packard</w:t>
            </w:r>
            <w:proofErr w:type="spellEnd"/>
          </w:p>
        </w:tc>
        <w:tc>
          <w:tcPr>
            <w:tcW w:w="1135" w:type="dxa"/>
            <w:tcBorders>
              <w:top w:val="single" w:sz="4" w:space="0" w:color="auto"/>
              <w:left w:val="nil"/>
              <w:bottom w:val="single" w:sz="4" w:space="0" w:color="auto"/>
              <w:right w:val="single" w:sz="4" w:space="0" w:color="auto"/>
            </w:tcBorders>
          </w:tcPr>
          <w:p w:rsidR="002D72B2" w:rsidRPr="00AF23CD" w:rsidRDefault="002D72B2" w:rsidP="00B004AE">
            <w:pPr>
              <w:rPr>
                <w:rFonts w:ascii="Arial Narrow" w:hAnsi="Arial Narrow"/>
                <w:sz w:val="22"/>
                <w:szCs w:val="22"/>
              </w:rPr>
            </w:pPr>
            <w:r>
              <w:rPr>
                <w:rFonts w:ascii="Arial Narrow" w:hAnsi="Arial Narrow"/>
                <w:sz w:val="22"/>
                <w:szCs w:val="22"/>
              </w:rPr>
              <w:t>4250N</w:t>
            </w:r>
          </w:p>
        </w:tc>
        <w:tc>
          <w:tcPr>
            <w:tcW w:w="1134"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sidRPr="00AF23CD">
              <w:rPr>
                <w:rFonts w:ascii="Arial Narrow" w:hAnsi="Arial Narrow"/>
                <w:sz w:val="22"/>
                <w:szCs w:val="22"/>
              </w:rPr>
              <w:t>13</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Pr="00AF23CD"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Hewleth</w:t>
            </w:r>
            <w:proofErr w:type="spellEnd"/>
            <w:r>
              <w:rPr>
                <w:rFonts w:ascii="Arial Narrow" w:hAnsi="Arial Narrow"/>
                <w:i/>
                <w:sz w:val="22"/>
                <w:szCs w:val="22"/>
              </w:rPr>
              <w:t xml:space="preserve"> </w:t>
            </w:r>
            <w:proofErr w:type="spellStart"/>
            <w:r>
              <w:rPr>
                <w:rFonts w:ascii="Arial Narrow" w:hAnsi="Arial Narrow"/>
                <w:i/>
                <w:sz w:val="22"/>
                <w:szCs w:val="22"/>
              </w:rPr>
              <w:t>packard</w:t>
            </w:r>
            <w:proofErr w:type="spellEnd"/>
          </w:p>
        </w:tc>
        <w:tc>
          <w:tcPr>
            <w:tcW w:w="1135" w:type="dxa"/>
            <w:tcBorders>
              <w:top w:val="single" w:sz="4" w:space="0" w:color="auto"/>
              <w:left w:val="nil"/>
              <w:bottom w:val="single" w:sz="4" w:space="0" w:color="auto"/>
              <w:right w:val="single" w:sz="4" w:space="0" w:color="auto"/>
            </w:tcBorders>
          </w:tcPr>
          <w:p w:rsidR="002D72B2" w:rsidRPr="00AF23CD" w:rsidRDefault="002D72B2" w:rsidP="00B004AE">
            <w:pPr>
              <w:rPr>
                <w:rFonts w:ascii="Arial Narrow" w:hAnsi="Arial Narrow"/>
                <w:sz w:val="22"/>
                <w:szCs w:val="22"/>
              </w:rPr>
            </w:pPr>
            <w:r>
              <w:rPr>
                <w:rFonts w:ascii="Arial Narrow" w:hAnsi="Arial Narrow"/>
                <w:sz w:val="22"/>
                <w:szCs w:val="22"/>
              </w:rPr>
              <w:t>P4015</w:t>
            </w:r>
          </w:p>
        </w:tc>
        <w:tc>
          <w:tcPr>
            <w:tcW w:w="1134"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sidRPr="00AF23CD">
              <w:rPr>
                <w:rFonts w:ascii="Arial Narrow" w:hAnsi="Arial Narrow"/>
                <w:sz w:val="22"/>
                <w:szCs w:val="22"/>
              </w:rPr>
              <w:t>14</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Pr="00AF23CD"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Hewleth</w:t>
            </w:r>
            <w:proofErr w:type="spellEnd"/>
            <w:r>
              <w:rPr>
                <w:rFonts w:ascii="Arial Narrow" w:hAnsi="Arial Narrow"/>
                <w:i/>
                <w:sz w:val="22"/>
                <w:szCs w:val="22"/>
              </w:rPr>
              <w:t xml:space="preserve"> </w:t>
            </w:r>
            <w:proofErr w:type="spellStart"/>
            <w:r>
              <w:rPr>
                <w:rFonts w:ascii="Arial Narrow" w:hAnsi="Arial Narrow"/>
                <w:i/>
                <w:sz w:val="22"/>
                <w:szCs w:val="22"/>
              </w:rPr>
              <w:t>packard</w:t>
            </w:r>
            <w:proofErr w:type="spellEnd"/>
          </w:p>
        </w:tc>
        <w:tc>
          <w:tcPr>
            <w:tcW w:w="1135" w:type="dxa"/>
            <w:tcBorders>
              <w:top w:val="single" w:sz="4" w:space="0" w:color="auto"/>
              <w:left w:val="nil"/>
              <w:bottom w:val="single" w:sz="4" w:space="0" w:color="auto"/>
              <w:right w:val="single" w:sz="4" w:space="0" w:color="auto"/>
            </w:tcBorders>
          </w:tcPr>
          <w:p w:rsidR="002D72B2" w:rsidRPr="00AF23CD" w:rsidRDefault="002D72B2" w:rsidP="00B004AE">
            <w:pPr>
              <w:rPr>
                <w:rFonts w:ascii="Arial Narrow" w:hAnsi="Arial Narrow"/>
                <w:sz w:val="22"/>
                <w:szCs w:val="22"/>
              </w:rPr>
            </w:pPr>
            <w:r>
              <w:rPr>
                <w:rFonts w:ascii="Arial Narrow" w:hAnsi="Arial Narrow"/>
                <w:sz w:val="22"/>
                <w:szCs w:val="22"/>
              </w:rPr>
              <w:t>460CB</w:t>
            </w:r>
          </w:p>
        </w:tc>
        <w:tc>
          <w:tcPr>
            <w:tcW w:w="1134"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sidRPr="00AF23CD">
              <w:rPr>
                <w:rFonts w:ascii="Arial Narrow" w:hAnsi="Arial Narrow"/>
                <w:sz w:val="22"/>
                <w:szCs w:val="22"/>
              </w:rPr>
              <w:t>15</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Pr="00AF23CD"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Hewleth</w:t>
            </w:r>
            <w:proofErr w:type="spellEnd"/>
            <w:r>
              <w:rPr>
                <w:rFonts w:ascii="Arial Narrow" w:hAnsi="Arial Narrow"/>
                <w:i/>
                <w:sz w:val="22"/>
                <w:szCs w:val="22"/>
              </w:rPr>
              <w:t xml:space="preserve"> </w:t>
            </w:r>
            <w:proofErr w:type="spellStart"/>
            <w:r>
              <w:rPr>
                <w:rFonts w:ascii="Arial Narrow" w:hAnsi="Arial Narrow"/>
                <w:i/>
                <w:sz w:val="22"/>
                <w:szCs w:val="22"/>
              </w:rPr>
              <w:t>packard</w:t>
            </w:r>
            <w:proofErr w:type="spellEnd"/>
          </w:p>
        </w:tc>
        <w:tc>
          <w:tcPr>
            <w:tcW w:w="1135" w:type="dxa"/>
            <w:tcBorders>
              <w:top w:val="single" w:sz="4" w:space="0" w:color="auto"/>
              <w:left w:val="nil"/>
              <w:bottom w:val="single" w:sz="4" w:space="0" w:color="auto"/>
              <w:right w:val="single" w:sz="4" w:space="0" w:color="auto"/>
            </w:tcBorders>
          </w:tcPr>
          <w:p w:rsidR="002D72B2" w:rsidRPr="00AF23CD" w:rsidRDefault="002D72B2" w:rsidP="00B004AE">
            <w:pPr>
              <w:rPr>
                <w:rFonts w:ascii="Arial Narrow" w:hAnsi="Arial Narrow"/>
                <w:sz w:val="22"/>
                <w:szCs w:val="22"/>
              </w:rPr>
            </w:pPr>
            <w:r>
              <w:rPr>
                <w:rFonts w:ascii="Arial Narrow" w:hAnsi="Arial Narrow"/>
                <w:sz w:val="22"/>
                <w:szCs w:val="22"/>
              </w:rPr>
              <w:t>460C</w:t>
            </w:r>
          </w:p>
        </w:tc>
        <w:tc>
          <w:tcPr>
            <w:tcW w:w="1134"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sidRPr="00AF23CD">
              <w:rPr>
                <w:rFonts w:ascii="Arial Narrow" w:hAnsi="Arial Narrow"/>
                <w:sz w:val="22"/>
                <w:szCs w:val="22"/>
              </w:rPr>
              <w:t>16</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Pr="00AF23CD"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Hewleth</w:t>
            </w:r>
            <w:proofErr w:type="spellEnd"/>
            <w:r>
              <w:rPr>
                <w:rFonts w:ascii="Arial Narrow" w:hAnsi="Arial Narrow"/>
                <w:i/>
                <w:sz w:val="22"/>
                <w:szCs w:val="22"/>
              </w:rPr>
              <w:t xml:space="preserve"> </w:t>
            </w:r>
            <w:proofErr w:type="spellStart"/>
            <w:r>
              <w:rPr>
                <w:rFonts w:ascii="Arial Narrow" w:hAnsi="Arial Narrow"/>
                <w:i/>
                <w:sz w:val="22"/>
                <w:szCs w:val="22"/>
              </w:rPr>
              <w:t>packard</w:t>
            </w:r>
            <w:proofErr w:type="spellEnd"/>
          </w:p>
        </w:tc>
        <w:tc>
          <w:tcPr>
            <w:tcW w:w="1135" w:type="dxa"/>
            <w:tcBorders>
              <w:top w:val="single" w:sz="4" w:space="0" w:color="auto"/>
              <w:left w:val="nil"/>
              <w:bottom w:val="single" w:sz="4" w:space="0" w:color="auto"/>
              <w:right w:val="single" w:sz="4" w:space="0" w:color="auto"/>
            </w:tcBorders>
          </w:tcPr>
          <w:p w:rsidR="002D72B2" w:rsidRPr="00AF23CD" w:rsidRDefault="002D72B2" w:rsidP="00B004AE">
            <w:pPr>
              <w:rPr>
                <w:rFonts w:ascii="Arial Narrow" w:hAnsi="Arial Narrow"/>
                <w:sz w:val="22"/>
                <w:szCs w:val="22"/>
              </w:rPr>
            </w:pPr>
            <w:r>
              <w:rPr>
                <w:rFonts w:ascii="Arial Narrow" w:hAnsi="Arial Narrow"/>
                <w:sz w:val="22"/>
                <w:szCs w:val="22"/>
              </w:rPr>
              <w:t>470B</w:t>
            </w:r>
          </w:p>
        </w:tc>
        <w:tc>
          <w:tcPr>
            <w:tcW w:w="1134"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sidRPr="00AF23CD">
              <w:rPr>
                <w:rFonts w:ascii="Arial Narrow" w:hAnsi="Arial Narrow"/>
                <w:sz w:val="22"/>
                <w:szCs w:val="22"/>
              </w:rPr>
              <w:t>17</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Pr="00AF23CD"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 HP </w:t>
            </w:r>
            <w:proofErr w:type="spellStart"/>
            <w:r>
              <w:rPr>
                <w:rFonts w:ascii="Arial Narrow" w:hAnsi="Arial Narrow"/>
                <w:i/>
                <w:sz w:val="22"/>
                <w:szCs w:val="22"/>
              </w:rPr>
              <w:t>officejet</w:t>
            </w:r>
            <w:proofErr w:type="spellEnd"/>
            <w:r>
              <w:rPr>
                <w:rFonts w:ascii="Arial Narrow" w:hAnsi="Arial Narrow"/>
                <w:i/>
                <w:sz w:val="22"/>
                <w:szCs w:val="22"/>
              </w:rPr>
              <w:t xml:space="preserve"> </w:t>
            </w:r>
          </w:p>
        </w:tc>
        <w:tc>
          <w:tcPr>
            <w:tcW w:w="1135" w:type="dxa"/>
            <w:tcBorders>
              <w:top w:val="single" w:sz="4" w:space="0" w:color="auto"/>
              <w:left w:val="nil"/>
              <w:bottom w:val="single" w:sz="4" w:space="0" w:color="auto"/>
              <w:right w:val="single" w:sz="4" w:space="0" w:color="auto"/>
            </w:tcBorders>
          </w:tcPr>
          <w:p w:rsidR="002D72B2" w:rsidRPr="00AF23CD" w:rsidRDefault="002D72B2" w:rsidP="00B004AE">
            <w:pPr>
              <w:rPr>
                <w:rFonts w:ascii="Arial Narrow" w:hAnsi="Arial Narrow"/>
                <w:sz w:val="22"/>
                <w:szCs w:val="22"/>
              </w:rPr>
            </w:pPr>
            <w:r>
              <w:rPr>
                <w:rFonts w:ascii="Arial Narrow" w:hAnsi="Arial Narrow"/>
                <w:sz w:val="22"/>
                <w:szCs w:val="22"/>
              </w:rPr>
              <w:t>H470</w:t>
            </w:r>
          </w:p>
        </w:tc>
        <w:tc>
          <w:tcPr>
            <w:tcW w:w="1134"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sidRPr="00AF23CD">
              <w:rPr>
                <w:rFonts w:ascii="Arial Narrow" w:hAnsi="Arial Narrow"/>
                <w:sz w:val="22"/>
                <w:szCs w:val="22"/>
              </w:rPr>
              <w:t>18</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Pr="00AF23CD"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Hewleth</w:t>
            </w:r>
            <w:proofErr w:type="spellEnd"/>
            <w:r>
              <w:rPr>
                <w:rFonts w:ascii="Arial Narrow" w:hAnsi="Arial Narrow"/>
                <w:i/>
                <w:sz w:val="22"/>
                <w:szCs w:val="22"/>
              </w:rPr>
              <w:t xml:space="preserve"> </w:t>
            </w:r>
            <w:proofErr w:type="spellStart"/>
            <w:r>
              <w:rPr>
                <w:rFonts w:ascii="Arial Narrow" w:hAnsi="Arial Narrow"/>
                <w:i/>
                <w:sz w:val="22"/>
                <w:szCs w:val="22"/>
              </w:rPr>
              <w:t>packard</w:t>
            </w:r>
            <w:proofErr w:type="spellEnd"/>
          </w:p>
        </w:tc>
        <w:tc>
          <w:tcPr>
            <w:tcW w:w="1135" w:type="dxa"/>
            <w:tcBorders>
              <w:top w:val="single" w:sz="4" w:space="0" w:color="auto"/>
              <w:left w:val="nil"/>
              <w:bottom w:val="single" w:sz="4" w:space="0" w:color="auto"/>
              <w:right w:val="single" w:sz="4" w:space="0" w:color="auto"/>
            </w:tcBorders>
          </w:tcPr>
          <w:p w:rsidR="002D72B2" w:rsidRPr="00AF23CD" w:rsidRDefault="002D72B2" w:rsidP="00B004AE">
            <w:pPr>
              <w:rPr>
                <w:rFonts w:ascii="Arial Narrow" w:hAnsi="Arial Narrow"/>
                <w:sz w:val="22"/>
                <w:szCs w:val="22"/>
              </w:rPr>
            </w:pPr>
            <w:r>
              <w:rPr>
                <w:rFonts w:ascii="Arial Narrow" w:hAnsi="Arial Narrow"/>
                <w:sz w:val="22"/>
                <w:szCs w:val="22"/>
              </w:rPr>
              <w:t>H470EBT</w:t>
            </w:r>
          </w:p>
        </w:tc>
        <w:tc>
          <w:tcPr>
            <w:tcW w:w="1134"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sidRPr="00AF23CD">
              <w:rPr>
                <w:rFonts w:ascii="Arial Narrow" w:hAnsi="Arial Narrow"/>
                <w:sz w:val="22"/>
                <w:szCs w:val="22"/>
              </w:rPr>
              <w:t>19</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Pr="00AF23CD"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884F9A" w:rsidRDefault="002D72B2" w:rsidP="00B004AE">
            <w:pPr>
              <w:jc w:val="both"/>
              <w:rPr>
                <w:rFonts w:ascii="Arial Narrow" w:hAnsi="Arial Narrow"/>
                <w:i/>
                <w:sz w:val="22"/>
                <w:szCs w:val="22"/>
                <w:lang w:val="en-US"/>
              </w:rPr>
            </w:pPr>
            <w:proofErr w:type="spellStart"/>
            <w:r w:rsidRPr="00884F9A">
              <w:rPr>
                <w:rFonts w:ascii="Arial Narrow" w:hAnsi="Arial Narrow"/>
                <w:i/>
                <w:sz w:val="22"/>
                <w:szCs w:val="22"/>
                <w:lang w:val="en-US"/>
              </w:rPr>
              <w:t>Impresora</w:t>
            </w:r>
            <w:proofErr w:type="spellEnd"/>
            <w:r w:rsidRPr="00884F9A">
              <w:rPr>
                <w:rFonts w:ascii="Arial Narrow" w:hAnsi="Arial Narrow"/>
                <w:i/>
                <w:sz w:val="22"/>
                <w:szCs w:val="22"/>
                <w:lang w:val="en-US"/>
              </w:rPr>
              <w:t xml:space="preserve"> </w:t>
            </w:r>
            <w:proofErr w:type="spellStart"/>
            <w:r w:rsidRPr="00884F9A">
              <w:rPr>
                <w:rFonts w:ascii="Arial Narrow" w:hAnsi="Arial Narrow"/>
                <w:i/>
                <w:sz w:val="22"/>
                <w:szCs w:val="22"/>
                <w:lang w:val="en-US"/>
              </w:rPr>
              <w:t>He</w:t>
            </w:r>
            <w:r>
              <w:rPr>
                <w:rFonts w:ascii="Arial Narrow" w:hAnsi="Arial Narrow"/>
                <w:i/>
                <w:sz w:val="22"/>
                <w:szCs w:val="22"/>
                <w:lang w:val="en-US"/>
              </w:rPr>
              <w:t>wleth</w:t>
            </w:r>
            <w:proofErr w:type="spellEnd"/>
            <w:r w:rsidRPr="00884F9A">
              <w:rPr>
                <w:rFonts w:ascii="Arial Narrow" w:hAnsi="Arial Narrow"/>
                <w:i/>
                <w:sz w:val="22"/>
                <w:szCs w:val="22"/>
                <w:lang w:val="en-US"/>
              </w:rPr>
              <w:t xml:space="preserve"> </w:t>
            </w:r>
            <w:proofErr w:type="spellStart"/>
            <w:r w:rsidRPr="00884F9A">
              <w:rPr>
                <w:rFonts w:ascii="Arial Narrow" w:hAnsi="Arial Narrow"/>
                <w:i/>
                <w:sz w:val="22"/>
                <w:szCs w:val="22"/>
                <w:lang w:val="en-US"/>
              </w:rPr>
              <w:t>packard</w:t>
            </w:r>
            <w:proofErr w:type="spellEnd"/>
            <w:r w:rsidRPr="00884F9A">
              <w:rPr>
                <w:rFonts w:ascii="Arial Narrow" w:hAnsi="Arial Narrow"/>
                <w:i/>
                <w:sz w:val="22"/>
                <w:szCs w:val="22"/>
                <w:lang w:val="en-US"/>
              </w:rPr>
              <w:t xml:space="preserve"> a color </w:t>
            </w:r>
          </w:p>
        </w:tc>
        <w:tc>
          <w:tcPr>
            <w:tcW w:w="1135" w:type="dxa"/>
            <w:tcBorders>
              <w:top w:val="single" w:sz="4" w:space="0" w:color="auto"/>
              <w:left w:val="nil"/>
              <w:bottom w:val="single" w:sz="4" w:space="0" w:color="auto"/>
              <w:right w:val="single" w:sz="4" w:space="0" w:color="auto"/>
            </w:tcBorders>
          </w:tcPr>
          <w:p w:rsidR="002D72B2" w:rsidRPr="00AF23CD" w:rsidRDefault="002D72B2" w:rsidP="00B004AE">
            <w:pPr>
              <w:rPr>
                <w:rFonts w:ascii="Arial Narrow" w:hAnsi="Arial Narrow"/>
                <w:sz w:val="22"/>
                <w:szCs w:val="22"/>
              </w:rPr>
            </w:pPr>
            <w:r>
              <w:rPr>
                <w:rFonts w:ascii="Arial Narrow" w:hAnsi="Arial Narrow"/>
                <w:sz w:val="22"/>
                <w:szCs w:val="22"/>
              </w:rPr>
              <w:t>4700 Q7492A</w:t>
            </w:r>
          </w:p>
        </w:tc>
        <w:tc>
          <w:tcPr>
            <w:tcW w:w="1134"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r>
      <w:tr w:rsidR="002D72B2" w:rsidRPr="00884F9A"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sidRPr="00AF23CD">
              <w:rPr>
                <w:rFonts w:ascii="Arial Narrow" w:hAnsi="Arial Narrow"/>
                <w:sz w:val="22"/>
                <w:szCs w:val="22"/>
              </w:rPr>
              <w:t>20</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Pr="00AF23CD" w:rsidRDefault="002D72B2" w:rsidP="00B004AE">
            <w:pPr>
              <w:jc w:val="center"/>
              <w:rPr>
                <w:rFonts w:ascii="Arial Narrow" w:hAnsi="Arial Narrow"/>
                <w:sz w:val="22"/>
                <w:szCs w:val="22"/>
              </w:rPr>
            </w:pPr>
            <w:r w:rsidRPr="00AF23CD">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884F9A" w:rsidRDefault="002D72B2" w:rsidP="00B004AE">
            <w:pPr>
              <w:rPr>
                <w:rFonts w:ascii="Arial Narrow" w:hAnsi="Arial Narrow"/>
                <w:i/>
                <w:sz w:val="22"/>
                <w:szCs w:val="22"/>
                <w:lang w:val="en-US"/>
              </w:rPr>
            </w:pPr>
            <w:proofErr w:type="spellStart"/>
            <w:r w:rsidRPr="00884F9A">
              <w:rPr>
                <w:rFonts w:ascii="Arial Narrow" w:hAnsi="Arial Narrow"/>
                <w:i/>
                <w:sz w:val="22"/>
                <w:szCs w:val="22"/>
                <w:lang w:val="en-US"/>
              </w:rPr>
              <w:t>Impresora</w:t>
            </w:r>
            <w:proofErr w:type="spellEnd"/>
            <w:r w:rsidRPr="00884F9A">
              <w:rPr>
                <w:rFonts w:ascii="Arial Narrow" w:hAnsi="Arial Narrow"/>
                <w:i/>
                <w:sz w:val="22"/>
                <w:szCs w:val="22"/>
                <w:lang w:val="en-US"/>
              </w:rPr>
              <w:t xml:space="preserve"> </w:t>
            </w:r>
            <w:proofErr w:type="spellStart"/>
            <w:r w:rsidRPr="00884F9A">
              <w:rPr>
                <w:rFonts w:ascii="Arial Narrow" w:hAnsi="Arial Narrow"/>
                <w:i/>
                <w:sz w:val="22"/>
                <w:szCs w:val="22"/>
                <w:lang w:val="en-US"/>
              </w:rPr>
              <w:t>He</w:t>
            </w:r>
            <w:r>
              <w:rPr>
                <w:rFonts w:ascii="Arial Narrow" w:hAnsi="Arial Narrow"/>
                <w:i/>
                <w:sz w:val="22"/>
                <w:szCs w:val="22"/>
                <w:lang w:val="en-US"/>
              </w:rPr>
              <w:t>wleth</w:t>
            </w:r>
            <w:proofErr w:type="spellEnd"/>
            <w:r w:rsidRPr="00884F9A">
              <w:rPr>
                <w:rFonts w:ascii="Arial Narrow" w:hAnsi="Arial Narrow"/>
                <w:i/>
                <w:sz w:val="22"/>
                <w:szCs w:val="22"/>
                <w:lang w:val="en-US"/>
              </w:rPr>
              <w:t xml:space="preserve"> </w:t>
            </w:r>
            <w:proofErr w:type="spellStart"/>
            <w:r w:rsidRPr="00884F9A">
              <w:rPr>
                <w:rFonts w:ascii="Arial Narrow" w:hAnsi="Arial Narrow"/>
                <w:i/>
                <w:sz w:val="22"/>
                <w:szCs w:val="22"/>
                <w:lang w:val="en-US"/>
              </w:rPr>
              <w:t>packard</w:t>
            </w:r>
            <w:proofErr w:type="spellEnd"/>
            <w:r w:rsidRPr="00884F9A">
              <w:rPr>
                <w:rFonts w:ascii="Arial Narrow" w:hAnsi="Arial Narrow"/>
                <w:i/>
                <w:sz w:val="22"/>
                <w:szCs w:val="22"/>
                <w:lang w:val="en-US"/>
              </w:rPr>
              <w:t xml:space="preserve"> laser jet</w:t>
            </w:r>
          </w:p>
        </w:tc>
        <w:tc>
          <w:tcPr>
            <w:tcW w:w="1135" w:type="dxa"/>
            <w:tcBorders>
              <w:top w:val="single" w:sz="4" w:space="0" w:color="auto"/>
              <w:left w:val="nil"/>
              <w:bottom w:val="single" w:sz="4" w:space="0" w:color="auto"/>
              <w:right w:val="single" w:sz="4" w:space="0" w:color="auto"/>
            </w:tcBorders>
          </w:tcPr>
          <w:p w:rsidR="002D72B2" w:rsidRPr="00884F9A" w:rsidRDefault="002D72B2" w:rsidP="00B004AE">
            <w:pPr>
              <w:rPr>
                <w:rFonts w:ascii="Arial Narrow" w:hAnsi="Arial Narrow"/>
                <w:sz w:val="22"/>
                <w:szCs w:val="22"/>
                <w:lang w:val="en-US"/>
              </w:rPr>
            </w:pPr>
            <w:r>
              <w:rPr>
                <w:rFonts w:ascii="Arial Narrow" w:hAnsi="Arial Narrow"/>
                <w:sz w:val="22"/>
                <w:szCs w:val="22"/>
                <w:lang w:val="en-US"/>
              </w:rPr>
              <w:t>4200DNT</w:t>
            </w:r>
          </w:p>
        </w:tc>
        <w:tc>
          <w:tcPr>
            <w:tcW w:w="1134" w:type="dxa"/>
            <w:tcBorders>
              <w:top w:val="single" w:sz="4" w:space="0" w:color="auto"/>
              <w:left w:val="nil"/>
              <w:bottom w:val="single" w:sz="4" w:space="0" w:color="auto"/>
              <w:right w:val="single" w:sz="4" w:space="0" w:color="auto"/>
            </w:tcBorders>
          </w:tcPr>
          <w:p w:rsidR="002D72B2" w:rsidRPr="00884F9A" w:rsidRDefault="002D72B2" w:rsidP="00B004AE">
            <w:pPr>
              <w:jc w:val="right"/>
              <w:rPr>
                <w:rFonts w:ascii="Arial Narrow" w:hAnsi="Arial Narrow"/>
                <w:sz w:val="22"/>
                <w:szCs w:val="22"/>
                <w:lang w:val="en-US"/>
              </w:rPr>
            </w:pPr>
          </w:p>
        </w:tc>
        <w:tc>
          <w:tcPr>
            <w:tcW w:w="992" w:type="dxa"/>
            <w:tcBorders>
              <w:top w:val="single" w:sz="4" w:space="0" w:color="auto"/>
              <w:left w:val="nil"/>
              <w:bottom w:val="single" w:sz="4" w:space="0" w:color="auto"/>
              <w:right w:val="single" w:sz="4" w:space="0" w:color="auto"/>
            </w:tcBorders>
          </w:tcPr>
          <w:p w:rsidR="002D72B2" w:rsidRPr="00884F9A" w:rsidRDefault="002D72B2" w:rsidP="00B004AE">
            <w:pPr>
              <w:jc w:val="right"/>
              <w:rPr>
                <w:rFonts w:ascii="Arial Narrow" w:hAnsi="Arial Narrow"/>
                <w:sz w:val="22"/>
                <w:szCs w:val="22"/>
                <w:lang w:val="en-US"/>
              </w:rPr>
            </w:pPr>
          </w:p>
        </w:tc>
        <w:tc>
          <w:tcPr>
            <w:tcW w:w="1418" w:type="dxa"/>
            <w:tcBorders>
              <w:top w:val="single" w:sz="4" w:space="0" w:color="auto"/>
              <w:left w:val="nil"/>
              <w:bottom w:val="single" w:sz="4" w:space="0" w:color="auto"/>
              <w:right w:val="single" w:sz="4" w:space="0" w:color="auto"/>
            </w:tcBorders>
          </w:tcPr>
          <w:p w:rsidR="002D72B2" w:rsidRPr="00884F9A" w:rsidRDefault="002D72B2" w:rsidP="00B004AE">
            <w:pPr>
              <w:jc w:val="right"/>
              <w:rPr>
                <w:rFonts w:ascii="Arial Narrow" w:hAnsi="Arial Narrow"/>
                <w:sz w:val="22"/>
                <w:szCs w:val="22"/>
                <w:lang w:val="en-US"/>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sidRPr="00AF23CD">
              <w:rPr>
                <w:rFonts w:ascii="Arial Narrow" w:hAnsi="Arial Narrow"/>
                <w:sz w:val="22"/>
                <w:szCs w:val="22"/>
              </w:rPr>
              <w:t>21</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Pr="00AF23CD"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Hewleth</w:t>
            </w:r>
            <w:proofErr w:type="spellEnd"/>
            <w:r>
              <w:rPr>
                <w:rFonts w:ascii="Arial Narrow" w:hAnsi="Arial Narrow"/>
                <w:i/>
                <w:sz w:val="22"/>
                <w:szCs w:val="22"/>
              </w:rPr>
              <w:t xml:space="preserve"> </w:t>
            </w:r>
            <w:proofErr w:type="spellStart"/>
            <w:r>
              <w:rPr>
                <w:rFonts w:ascii="Arial Narrow" w:hAnsi="Arial Narrow"/>
                <w:i/>
                <w:sz w:val="22"/>
                <w:szCs w:val="22"/>
              </w:rPr>
              <w:t>packard</w:t>
            </w:r>
            <w:proofErr w:type="spellEnd"/>
          </w:p>
        </w:tc>
        <w:tc>
          <w:tcPr>
            <w:tcW w:w="1135" w:type="dxa"/>
            <w:tcBorders>
              <w:top w:val="single" w:sz="4" w:space="0" w:color="auto"/>
              <w:left w:val="nil"/>
              <w:bottom w:val="single" w:sz="4" w:space="0" w:color="auto"/>
              <w:right w:val="single" w:sz="4" w:space="0" w:color="auto"/>
            </w:tcBorders>
          </w:tcPr>
          <w:p w:rsidR="002D72B2" w:rsidRPr="00AF23CD" w:rsidRDefault="002D72B2" w:rsidP="00B004AE">
            <w:pPr>
              <w:rPr>
                <w:rFonts w:ascii="Arial Narrow" w:hAnsi="Arial Narrow"/>
                <w:sz w:val="22"/>
                <w:szCs w:val="22"/>
              </w:rPr>
            </w:pPr>
            <w:r>
              <w:rPr>
                <w:rFonts w:ascii="Arial Narrow" w:hAnsi="Arial Narrow"/>
                <w:sz w:val="22"/>
                <w:szCs w:val="22"/>
              </w:rPr>
              <w:t>695C</w:t>
            </w:r>
          </w:p>
        </w:tc>
        <w:tc>
          <w:tcPr>
            <w:tcW w:w="1134"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sidRPr="00AF23CD">
              <w:rPr>
                <w:rFonts w:ascii="Arial Narrow" w:hAnsi="Arial Narrow"/>
                <w:sz w:val="22"/>
                <w:szCs w:val="22"/>
              </w:rPr>
              <w:t>22</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Pr="00AF23CD"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5524B5" w:rsidRDefault="002D72B2" w:rsidP="00B004AE">
            <w:pPr>
              <w:rPr>
                <w:rFonts w:ascii="Arial Narrow" w:hAnsi="Arial Narrow"/>
                <w:i/>
                <w:sz w:val="22"/>
                <w:szCs w:val="22"/>
                <w:lang w:val="en-US"/>
              </w:rPr>
            </w:pPr>
            <w:proofErr w:type="spellStart"/>
            <w:r w:rsidRPr="005524B5">
              <w:rPr>
                <w:rFonts w:ascii="Arial Narrow" w:hAnsi="Arial Narrow"/>
                <w:i/>
                <w:sz w:val="22"/>
                <w:szCs w:val="22"/>
                <w:lang w:val="en-US"/>
              </w:rPr>
              <w:t>Impresora</w:t>
            </w:r>
            <w:proofErr w:type="spellEnd"/>
            <w:r w:rsidRPr="005524B5">
              <w:rPr>
                <w:rFonts w:ascii="Arial Narrow" w:hAnsi="Arial Narrow"/>
                <w:i/>
                <w:sz w:val="22"/>
                <w:szCs w:val="22"/>
                <w:lang w:val="en-US"/>
              </w:rPr>
              <w:t xml:space="preserve"> </w:t>
            </w:r>
            <w:proofErr w:type="spellStart"/>
            <w:r w:rsidRPr="005524B5">
              <w:rPr>
                <w:rFonts w:ascii="Arial Narrow" w:hAnsi="Arial Narrow"/>
                <w:i/>
                <w:sz w:val="22"/>
                <w:szCs w:val="22"/>
                <w:lang w:val="en-US"/>
              </w:rPr>
              <w:t>He</w:t>
            </w:r>
            <w:r>
              <w:rPr>
                <w:rFonts w:ascii="Arial Narrow" w:hAnsi="Arial Narrow"/>
                <w:i/>
                <w:sz w:val="22"/>
                <w:szCs w:val="22"/>
                <w:lang w:val="en-US"/>
              </w:rPr>
              <w:t>wleth</w:t>
            </w:r>
            <w:proofErr w:type="spellEnd"/>
            <w:r w:rsidRPr="005524B5">
              <w:rPr>
                <w:rFonts w:ascii="Arial Narrow" w:hAnsi="Arial Narrow"/>
                <w:i/>
                <w:sz w:val="22"/>
                <w:szCs w:val="22"/>
                <w:lang w:val="en-US"/>
              </w:rPr>
              <w:t xml:space="preserve"> </w:t>
            </w:r>
            <w:proofErr w:type="spellStart"/>
            <w:r w:rsidRPr="005524B5">
              <w:rPr>
                <w:rFonts w:ascii="Arial Narrow" w:hAnsi="Arial Narrow"/>
                <w:i/>
                <w:sz w:val="22"/>
                <w:szCs w:val="22"/>
                <w:lang w:val="en-US"/>
              </w:rPr>
              <w:t>packard</w:t>
            </w:r>
            <w:proofErr w:type="spellEnd"/>
            <w:r w:rsidRPr="005524B5">
              <w:rPr>
                <w:rFonts w:ascii="Arial Narrow" w:hAnsi="Arial Narrow"/>
                <w:i/>
                <w:sz w:val="22"/>
                <w:szCs w:val="22"/>
                <w:lang w:val="en-US"/>
              </w:rPr>
              <w:t xml:space="preserve"> laser jet 5P </w:t>
            </w:r>
          </w:p>
        </w:tc>
        <w:tc>
          <w:tcPr>
            <w:tcW w:w="1135" w:type="dxa"/>
            <w:tcBorders>
              <w:top w:val="single" w:sz="4" w:space="0" w:color="auto"/>
              <w:left w:val="nil"/>
              <w:bottom w:val="single" w:sz="4" w:space="0" w:color="auto"/>
              <w:right w:val="single" w:sz="4" w:space="0" w:color="auto"/>
            </w:tcBorders>
          </w:tcPr>
          <w:p w:rsidR="002D72B2" w:rsidRPr="00AF23CD" w:rsidRDefault="002D72B2" w:rsidP="00B004AE">
            <w:pPr>
              <w:rPr>
                <w:rFonts w:ascii="Arial Narrow" w:hAnsi="Arial Narrow"/>
                <w:sz w:val="22"/>
                <w:szCs w:val="22"/>
              </w:rPr>
            </w:pPr>
            <w:r>
              <w:rPr>
                <w:rFonts w:ascii="Arial Narrow" w:hAnsi="Arial Narrow"/>
                <w:sz w:val="22"/>
                <w:szCs w:val="22"/>
              </w:rPr>
              <w:t>LI5FB007563</w:t>
            </w:r>
          </w:p>
        </w:tc>
        <w:tc>
          <w:tcPr>
            <w:tcW w:w="1134"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sidRPr="00AF23CD">
              <w:rPr>
                <w:rFonts w:ascii="Arial Narrow" w:hAnsi="Arial Narrow"/>
                <w:sz w:val="22"/>
                <w:szCs w:val="22"/>
              </w:rPr>
              <w:t>23</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Pr="00AF23CD"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5524B5" w:rsidRDefault="002D72B2" w:rsidP="00B004AE">
            <w:pPr>
              <w:rPr>
                <w:rFonts w:ascii="Arial Narrow" w:hAnsi="Arial Narrow"/>
                <w:i/>
                <w:sz w:val="22"/>
                <w:szCs w:val="22"/>
                <w:lang w:val="en-US"/>
              </w:rPr>
            </w:pPr>
            <w:proofErr w:type="spellStart"/>
            <w:r w:rsidRPr="005524B5">
              <w:rPr>
                <w:rFonts w:ascii="Arial Narrow" w:hAnsi="Arial Narrow"/>
                <w:i/>
                <w:sz w:val="22"/>
                <w:szCs w:val="22"/>
                <w:lang w:val="en-US"/>
              </w:rPr>
              <w:t>Impresora</w:t>
            </w:r>
            <w:proofErr w:type="spellEnd"/>
            <w:r w:rsidRPr="005524B5">
              <w:rPr>
                <w:rFonts w:ascii="Arial Narrow" w:hAnsi="Arial Narrow"/>
                <w:i/>
                <w:sz w:val="22"/>
                <w:szCs w:val="22"/>
                <w:lang w:val="en-US"/>
              </w:rPr>
              <w:t xml:space="preserve"> </w:t>
            </w:r>
            <w:proofErr w:type="spellStart"/>
            <w:r w:rsidRPr="005524B5">
              <w:rPr>
                <w:rFonts w:ascii="Arial Narrow" w:hAnsi="Arial Narrow"/>
                <w:i/>
                <w:sz w:val="22"/>
                <w:szCs w:val="22"/>
                <w:lang w:val="en-US"/>
              </w:rPr>
              <w:t>He</w:t>
            </w:r>
            <w:r>
              <w:rPr>
                <w:rFonts w:ascii="Arial Narrow" w:hAnsi="Arial Narrow"/>
                <w:i/>
                <w:sz w:val="22"/>
                <w:szCs w:val="22"/>
                <w:lang w:val="en-US"/>
              </w:rPr>
              <w:t>wleth</w:t>
            </w:r>
            <w:proofErr w:type="spellEnd"/>
            <w:r w:rsidRPr="005524B5">
              <w:rPr>
                <w:rFonts w:ascii="Arial Narrow" w:hAnsi="Arial Narrow"/>
                <w:i/>
                <w:sz w:val="22"/>
                <w:szCs w:val="22"/>
                <w:lang w:val="en-US"/>
              </w:rPr>
              <w:t xml:space="preserve"> </w:t>
            </w:r>
            <w:proofErr w:type="spellStart"/>
            <w:r w:rsidRPr="005524B5">
              <w:rPr>
                <w:rFonts w:ascii="Arial Narrow" w:hAnsi="Arial Narrow"/>
                <w:i/>
                <w:sz w:val="22"/>
                <w:szCs w:val="22"/>
                <w:lang w:val="en-US"/>
              </w:rPr>
              <w:t>packard</w:t>
            </w:r>
            <w:proofErr w:type="spellEnd"/>
            <w:r w:rsidRPr="005524B5">
              <w:rPr>
                <w:rFonts w:ascii="Arial Narrow" w:hAnsi="Arial Narrow"/>
                <w:i/>
                <w:sz w:val="22"/>
                <w:szCs w:val="22"/>
                <w:lang w:val="en-US"/>
              </w:rPr>
              <w:t xml:space="preserve"> </w:t>
            </w:r>
            <w:proofErr w:type="spellStart"/>
            <w:r>
              <w:rPr>
                <w:rFonts w:ascii="Arial Narrow" w:hAnsi="Arial Narrow"/>
                <w:i/>
                <w:sz w:val="22"/>
                <w:szCs w:val="22"/>
                <w:lang w:val="en-US"/>
              </w:rPr>
              <w:t>Officejet</w:t>
            </w:r>
            <w:proofErr w:type="spellEnd"/>
          </w:p>
        </w:tc>
        <w:tc>
          <w:tcPr>
            <w:tcW w:w="1135" w:type="dxa"/>
            <w:tcBorders>
              <w:top w:val="single" w:sz="4" w:space="0" w:color="auto"/>
              <w:left w:val="nil"/>
              <w:bottom w:val="single" w:sz="4" w:space="0" w:color="auto"/>
              <w:right w:val="single" w:sz="4" w:space="0" w:color="auto"/>
            </w:tcBorders>
          </w:tcPr>
          <w:p w:rsidR="002D72B2" w:rsidRPr="00AF23CD" w:rsidRDefault="002D72B2" w:rsidP="00B004AE">
            <w:pPr>
              <w:rPr>
                <w:rFonts w:ascii="Arial Narrow" w:hAnsi="Arial Narrow"/>
                <w:sz w:val="22"/>
                <w:szCs w:val="22"/>
              </w:rPr>
            </w:pPr>
            <w:r>
              <w:rPr>
                <w:rFonts w:ascii="Arial Narrow" w:hAnsi="Arial Narrow"/>
                <w:sz w:val="22"/>
                <w:szCs w:val="22"/>
              </w:rPr>
              <w:t>OFFICEJET 100</w:t>
            </w:r>
          </w:p>
        </w:tc>
        <w:tc>
          <w:tcPr>
            <w:tcW w:w="1134"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AF23CD" w:rsidRDefault="002D72B2" w:rsidP="00B004AE">
            <w:pPr>
              <w:jc w:val="right"/>
              <w:rPr>
                <w:rFonts w:ascii="Arial Narrow" w:hAnsi="Arial Narrow"/>
                <w:sz w:val="22"/>
                <w:szCs w:val="22"/>
              </w:rPr>
            </w:pPr>
          </w:p>
        </w:tc>
      </w:tr>
      <w:tr w:rsidR="002D72B2" w:rsidRPr="00F158EE"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sidRPr="00AF23CD">
              <w:rPr>
                <w:rFonts w:ascii="Arial Narrow" w:hAnsi="Arial Narrow"/>
                <w:sz w:val="22"/>
                <w:szCs w:val="22"/>
              </w:rPr>
              <w:t>24</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Pr="00AF23CD" w:rsidRDefault="002D72B2" w:rsidP="00B004AE">
            <w:pPr>
              <w:jc w:val="center"/>
              <w:rPr>
                <w:rFonts w:ascii="Arial Narrow" w:hAnsi="Arial Narrow"/>
                <w:sz w:val="22"/>
                <w:szCs w:val="22"/>
              </w:rPr>
            </w:pPr>
            <w:r w:rsidRPr="00AF23CD">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Hewleth</w:t>
            </w:r>
            <w:proofErr w:type="spellEnd"/>
            <w:r>
              <w:rPr>
                <w:rFonts w:ascii="Arial Narrow" w:hAnsi="Arial Narrow"/>
                <w:i/>
                <w:sz w:val="22"/>
                <w:szCs w:val="22"/>
              </w:rPr>
              <w:t xml:space="preserve"> </w:t>
            </w:r>
            <w:proofErr w:type="spellStart"/>
            <w:r>
              <w:rPr>
                <w:rFonts w:ascii="Arial Narrow" w:hAnsi="Arial Narrow"/>
                <w:i/>
                <w:sz w:val="22"/>
                <w:szCs w:val="22"/>
              </w:rPr>
              <w:t>packard</w:t>
            </w:r>
            <w:proofErr w:type="spellEnd"/>
          </w:p>
        </w:tc>
        <w:tc>
          <w:tcPr>
            <w:tcW w:w="1135" w:type="dxa"/>
            <w:tcBorders>
              <w:top w:val="single" w:sz="4" w:space="0" w:color="auto"/>
              <w:left w:val="nil"/>
              <w:bottom w:val="single" w:sz="4" w:space="0" w:color="auto"/>
              <w:right w:val="single" w:sz="4" w:space="0" w:color="auto"/>
            </w:tcBorders>
          </w:tcPr>
          <w:p w:rsidR="002D72B2" w:rsidRPr="00C417EE" w:rsidRDefault="002D72B2" w:rsidP="00B004AE">
            <w:pPr>
              <w:rPr>
                <w:rFonts w:ascii="Arial Narrow" w:hAnsi="Arial Narrow"/>
                <w:sz w:val="22"/>
                <w:szCs w:val="22"/>
              </w:rPr>
            </w:pPr>
            <w:r w:rsidRPr="00C417EE">
              <w:rPr>
                <w:rFonts w:ascii="Arial Narrow" w:hAnsi="Arial Narrow"/>
                <w:sz w:val="22"/>
                <w:szCs w:val="22"/>
              </w:rPr>
              <w:t>350C</w:t>
            </w:r>
          </w:p>
        </w:tc>
        <w:tc>
          <w:tcPr>
            <w:tcW w:w="1134" w:type="dxa"/>
            <w:tcBorders>
              <w:top w:val="single" w:sz="4" w:space="0" w:color="auto"/>
              <w:left w:val="nil"/>
              <w:bottom w:val="single" w:sz="4" w:space="0" w:color="auto"/>
              <w:right w:val="single" w:sz="4" w:space="0" w:color="auto"/>
            </w:tcBorders>
          </w:tcPr>
          <w:p w:rsidR="002D72B2" w:rsidRPr="0018454F"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F158EE"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F158EE" w:rsidRDefault="002D72B2" w:rsidP="00B004AE">
            <w:pPr>
              <w:jc w:val="right"/>
              <w:rPr>
                <w:rFonts w:ascii="Arial Narrow" w:hAnsi="Arial Narrow"/>
                <w:sz w:val="22"/>
                <w:szCs w:val="22"/>
              </w:rPr>
            </w:pPr>
          </w:p>
        </w:tc>
      </w:tr>
      <w:tr w:rsidR="002D72B2" w:rsidRPr="00F158EE"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sidRPr="00AF23CD">
              <w:rPr>
                <w:rFonts w:ascii="Arial Narrow" w:hAnsi="Arial Narrow"/>
                <w:sz w:val="22"/>
                <w:szCs w:val="22"/>
              </w:rPr>
              <w:t>25</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Pr="00AF23CD"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Hewleth</w:t>
            </w:r>
            <w:proofErr w:type="spellEnd"/>
            <w:r>
              <w:rPr>
                <w:rFonts w:ascii="Arial Narrow" w:hAnsi="Arial Narrow"/>
                <w:i/>
                <w:sz w:val="22"/>
                <w:szCs w:val="22"/>
              </w:rPr>
              <w:t xml:space="preserve"> </w:t>
            </w:r>
            <w:proofErr w:type="spellStart"/>
            <w:r>
              <w:rPr>
                <w:rFonts w:ascii="Arial Narrow" w:hAnsi="Arial Narrow"/>
                <w:i/>
                <w:sz w:val="22"/>
                <w:szCs w:val="22"/>
              </w:rPr>
              <w:t>packard</w:t>
            </w:r>
            <w:proofErr w:type="spellEnd"/>
          </w:p>
        </w:tc>
        <w:tc>
          <w:tcPr>
            <w:tcW w:w="1135" w:type="dxa"/>
            <w:tcBorders>
              <w:top w:val="single" w:sz="4" w:space="0" w:color="auto"/>
              <w:left w:val="nil"/>
              <w:bottom w:val="single" w:sz="4" w:space="0" w:color="auto"/>
              <w:right w:val="single" w:sz="4" w:space="0" w:color="auto"/>
            </w:tcBorders>
          </w:tcPr>
          <w:p w:rsidR="002D72B2" w:rsidRPr="005419E7" w:rsidRDefault="002D72B2" w:rsidP="00B004AE">
            <w:pPr>
              <w:rPr>
                <w:rFonts w:ascii="Arial Narrow" w:hAnsi="Arial Narrow"/>
                <w:sz w:val="22"/>
                <w:szCs w:val="22"/>
              </w:rPr>
            </w:pPr>
            <w:r w:rsidRPr="005419E7">
              <w:rPr>
                <w:rFonts w:ascii="Arial Narrow" w:hAnsi="Arial Narrow"/>
                <w:sz w:val="22"/>
                <w:szCs w:val="22"/>
              </w:rPr>
              <w:t>3020</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F158EE"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F158EE" w:rsidRDefault="002D72B2" w:rsidP="00B004AE">
            <w:pPr>
              <w:jc w:val="right"/>
              <w:rPr>
                <w:rFonts w:ascii="Arial Narrow" w:hAnsi="Arial Narrow"/>
                <w:sz w:val="22"/>
                <w:szCs w:val="22"/>
              </w:rPr>
            </w:pPr>
          </w:p>
        </w:tc>
      </w:tr>
      <w:tr w:rsidR="002D72B2" w:rsidRPr="00F158EE"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sidRPr="00AF23CD">
              <w:rPr>
                <w:rFonts w:ascii="Arial Narrow" w:hAnsi="Arial Narrow"/>
                <w:sz w:val="22"/>
                <w:szCs w:val="22"/>
              </w:rPr>
              <w:t>26</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Pr="00AF23CD"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Hewleth</w:t>
            </w:r>
            <w:proofErr w:type="spellEnd"/>
            <w:r>
              <w:rPr>
                <w:rFonts w:ascii="Arial Narrow" w:hAnsi="Arial Narrow"/>
                <w:i/>
                <w:sz w:val="22"/>
                <w:szCs w:val="22"/>
              </w:rPr>
              <w:t xml:space="preserve"> </w:t>
            </w:r>
            <w:proofErr w:type="spellStart"/>
            <w:r>
              <w:rPr>
                <w:rFonts w:ascii="Arial Narrow" w:hAnsi="Arial Narrow"/>
                <w:i/>
                <w:sz w:val="22"/>
                <w:szCs w:val="22"/>
              </w:rPr>
              <w:t>packard</w:t>
            </w:r>
            <w:proofErr w:type="spellEnd"/>
          </w:p>
        </w:tc>
        <w:tc>
          <w:tcPr>
            <w:tcW w:w="1135" w:type="dxa"/>
            <w:tcBorders>
              <w:top w:val="single" w:sz="4" w:space="0" w:color="auto"/>
              <w:left w:val="nil"/>
              <w:bottom w:val="single" w:sz="4" w:space="0" w:color="auto"/>
              <w:right w:val="single" w:sz="4" w:space="0" w:color="auto"/>
            </w:tcBorders>
          </w:tcPr>
          <w:p w:rsidR="002D72B2" w:rsidRPr="005419E7" w:rsidRDefault="002D72B2" w:rsidP="00B004AE">
            <w:pPr>
              <w:rPr>
                <w:rFonts w:ascii="Arial Narrow" w:hAnsi="Arial Narrow"/>
                <w:sz w:val="22"/>
                <w:szCs w:val="22"/>
              </w:rPr>
            </w:pPr>
            <w:r w:rsidRPr="005419E7">
              <w:rPr>
                <w:rFonts w:ascii="Arial Narrow" w:hAnsi="Arial Narrow"/>
                <w:sz w:val="22"/>
                <w:szCs w:val="22"/>
              </w:rPr>
              <w:t>450CBI</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F158EE"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F158EE" w:rsidRDefault="002D72B2" w:rsidP="00B004AE">
            <w:pPr>
              <w:jc w:val="right"/>
              <w:rPr>
                <w:rFonts w:ascii="Arial Narrow" w:hAnsi="Arial Narrow"/>
                <w:sz w:val="22"/>
                <w:szCs w:val="22"/>
              </w:rPr>
            </w:pPr>
          </w:p>
        </w:tc>
      </w:tr>
      <w:tr w:rsidR="002D72B2" w:rsidRPr="00F158EE"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Pr>
                <w:rFonts w:ascii="Arial Narrow" w:hAnsi="Arial Narrow"/>
                <w:sz w:val="22"/>
                <w:szCs w:val="22"/>
              </w:rPr>
              <w:t>27</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Pr="00AF23CD"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Hewleth</w:t>
            </w:r>
            <w:proofErr w:type="spellEnd"/>
            <w:r>
              <w:rPr>
                <w:rFonts w:ascii="Arial Narrow" w:hAnsi="Arial Narrow"/>
                <w:i/>
                <w:sz w:val="22"/>
                <w:szCs w:val="22"/>
              </w:rPr>
              <w:t xml:space="preserve"> </w:t>
            </w:r>
            <w:proofErr w:type="spellStart"/>
            <w:r>
              <w:rPr>
                <w:rFonts w:ascii="Arial Narrow" w:hAnsi="Arial Narrow"/>
                <w:i/>
                <w:sz w:val="22"/>
                <w:szCs w:val="22"/>
              </w:rPr>
              <w:t>packard</w:t>
            </w:r>
            <w:proofErr w:type="spellEnd"/>
          </w:p>
        </w:tc>
        <w:tc>
          <w:tcPr>
            <w:tcW w:w="1135" w:type="dxa"/>
            <w:tcBorders>
              <w:top w:val="single" w:sz="4" w:space="0" w:color="auto"/>
              <w:left w:val="nil"/>
              <w:bottom w:val="single" w:sz="4" w:space="0" w:color="auto"/>
              <w:right w:val="single" w:sz="4" w:space="0" w:color="auto"/>
            </w:tcBorders>
          </w:tcPr>
          <w:p w:rsidR="002D72B2" w:rsidRPr="005419E7" w:rsidRDefault="002D72B2" w:rsidP="00B004AE">
            <w:pPr>
              <w:rPr>
                <w:rFonts w:ascii="Arial Narrow" w:hAnsi="Arial Narrow"/>
                <w:sz w:val="22"/>
                <w:szCs w:val="22"/>
              </w:rPr>
            </w:pPr>
            <w:r w:rsidRPr="005419E7">
              <w:rPr>
                <w:rFonts w:ascii="Arial Narrow" w:hAnsi="Arial Narrow"/>
                <w:sz w:val="22"/>
                <w:szCs w:val="22"/>
              </w:rPr>
              <w:t>920CXI</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F158EE"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F158EE" w:rsidRDefault="002D72B2" w:rsidP="00B004AE">
            <w:pPr>
              <w:jc w:val="right"/>
              <w:rPr>
                <w:rFonts w:ascii="Arial Narrow" w:hAnsi="Arial Narrow"/>
                <w:sz w:val="22"/>
                <w:szCs w:val="22"/>
              </w:rPr>
            </w:pPr>
          </w:p>
        </w:tc>
      </w:tr>
      <w:tr w:rsidR="002D72B2" w:rsidRPr="00F158EE"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sidRPr="00AF23CD">
              <w:rPr>
                <w:rFonts w:ascii="Arial Narrow" w:hAnsi="Arial Narrow"/>
                <w:sz w:val="22"/>
                <w:szCs w:val="22"/>
              </w:rPr>
              <w:t>2</w:t>
            </w:r>
            <w:r>
              <w:rPr>
                <w:rFonts w:ascii="Arial Narrow" w:hAnsi="Arial Narrow"/>
                <w:sz w:val="22"/>
                <w:szCs w:val="22"/>
              </w:rPr>
              <w:t>8</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Pr="00AF23CD"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Hewleth</w:t>
            </w:r>
            <w:proofErr w:type="spellEnd"/>
            <w:r>
              <w:rPr>
                <w:rFonts w:ascii="Arial Narrow" w:hAnsi="Arial Narrow"/>
                <w:i/>
                <w:sz w:val="22"/>
                <w:szCs w:val="22"/>
              </w:rPr>
              <w:t xml:space="preserve"> </w:t>
            </w:r>
            <w:proofErr w:type="spellStart"/>
            <w:r>
              <w:rPr>
                <w:rFonts w:ascii="Arial Narrow" w:hAnsi="Arial Narrow"/>
                <w:i/>
                <w:sz w:val="22"/>
                <w:szCs w:val="22"/>
              </w:rPr>
              <w:t>packard</w:t>
            </w:r>
            <w:proofErr w:type="spellEnd"/>
          </w:p>
        </w:tc>
        <w:tc>
          <w:tcPr>
            <w:tcW w:w="1135" w:type="dxa"/>
            <w:tcBorders>
              <w:top w:val="single" w:sz="4" w:space="0" w:color="auto"/>
              <w:left w:val="nil"/>
              <w:bottom w:val="single" w:sz="4" w:space="0" w:color="auto"/>
              <w:right w:val="single" w:sz="4" w:space="0" w:color="auto"/>
            </w:tcBorders>
          </w:tcPr>
          <w:p w:rsidR="002D72B2" w:rsidRPr="005419E7" w:rsidRDefault="002D72B2" w:rsidP="00B004AE">
            <w:pPr>
              <w:rPr>
                <w:rFonts w:ascii="Arial Narrow" w:hAnsi="Arial Narrow"/>
                <w:sz w:val="22"/>
                <w:szCs w:val="22"/>
              </w:rPr>
            </w:pPr>
            <w:r w:rsidRPr="005419E7">
              <w:rPr>
                <w:rFonts w:ascii="Arial Narrow" w:hAnsi="Arial Narrow"/>
                <w:sz w:val="22"/>
                <w:szCs w:val="22"/>
              </w:rPr>
              <w:t>C8052A</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F158EE"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F158EE" w:rsidRDefault="002D72B2" w:rsidP="00B004AE">
            <w:pPr>
              <w:jc w:val="right"/>
              <w:rPr>
                <w:rFonts w:ascii="Arial Narrow" w:hAnsi="Arial Narrow"/>
                <w:sz w:val="22"/>
                <w:szCs w:val="22"/>
              </w:rPr>
            </w:pPr>
          </w:p>
        </w:tc>
      </w:tr>
      <w:tr w:rsidR="002D72B2" w:rsidRPr="00F158EE"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Pr>
                <w:rFonts w:ascii="Arial Narrow" w:hAnsi="Arial Narrow"/>
                <w:sz w:val="22"/>
                <w:szCs w:val="22"/>
              </w:rPr>
              <w:t>29</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Hewleth</w:t>
            </w:r>
            <w:proofErr w:type="spellEnd"/>
            <w:r>
              <w:rPr>
                <w:rFonts w:ascii="Arial Narrow" w:hAnsi="Arial Narrow"/>
                <w:i/>
                <w:sz w:val="22"/>
                <w:szCs w:val="22"/>
              </w:rPr>
              <w:t xml:space="preserve"> </w:t>
            </w:r>
            <w:proofErr w:type="spellStart"/>
            <w:r>
              <w:rPr>
                <w:rFonts w:ascii="Arial Narrow" w:hAnsi="Arial Narrow"/>
                <w:i/>
                <w:sz w:val="22"/>
                <w:szCs w:val="22"/>
              </w:rPr>
              <w:t>packard</w:t>
            </w:r>
            <w:proofErr w:type="spellEnd"/>
          </w:p>
        </w:tc>
        <w:tc>
          <w:tcPr>
            <w:tcW w:w="1135" w:type="dxa"/>
            <w:tcBorders>
              <w:top w:val="single" w:sz="4" w:space="0" w:color="auto"/>
              <w:left w:val="nil"/>
              <w:bottom w:val="single" w:sz="4" w:space="0" w:color="auto"/>
              <w:right w:val="single" w:sz="4" w:space="0" w:color="auto"/>
            </w:tcBorders>
          </w:tcPr>
          <w:p w:rsidR="002D72B2" w:rsidRPr="005419E7" w:rsidRDefault="002D72B2" w:rsidP="00B004AE">
            <w:pPr>
              <w:rPr>
                <w:rFonts w:ascii="Arial Narrow" w:hAnsi="Arial Narrow"/>
                <w:sz w:val="22"/>
                <w:szCs w:val="22"/>
              </w:rPr>
            </w:pPr>
            <w:r w:rsidRPr="005419E7">
              <w:rPr>
                <w:rFonts w:ascii="Arial Narrow" w:hAnsi="Arial Narrow"/>
                <w:sz w:val="22"/>
                <w:szCs w:val="22"/>
              </w:rPr>
              <w:t>CP2025DN</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F158EE"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F158EE" w:rsidRDefault="002D72B2" w:rsidP="00B004AE">
            <w:pPr>
              <w:jc w:val="right"/>
              <w:rPr>
                <w:rFonts w:ascii="Arial Narrow" w:hAnsi="Arial Narrow"/>
                <w:sz w:val="22"/>
                <w:szCs w:val="22"/>
              </w:rPr>
            </w:pPr>
          </w:p>
        </w:tc>
      </w:tr>
      <w:tr w:rsidR="002D72B2" w:rsidRPr="00F158EE"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Pr>
                <w:rFonts w:ascii="Arial Narrow" w:hAnsi="Arial Narrow"/>
                <w:sz w:val="22"/>
                <w:szCs w:val="22"/>
              </w:rPr>
              <w:t>30</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Pr="00AF23CD"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Hewleth</w:t>
            </w:r>
            <w:proofErr w:type="spellEnd"/>
            <w:r>
              <w:rPr>
                <w:rFonts w:ascii="Arial Narrow" w:hAnsi="Arial Narrow"/>
                <w:i/>
                <w:sz w:val="22"/>
                <w:szCs w:val="22"/>
              </w:rPr>
              <w:t xml:space="preserve"> </w:t>
            </w:r>
            <w:proofErr w:type="spellStart"/>
            <w:r>
              <w:rPr>
                <w:rFonts w:ascii="Arial Narrow" w:hAnsi="Arial Narrow"/>
                <w:i/>
                <w:sz w:val="22"/>
                <w:szCs w:val="22"/>
              </w:rPr>
              <w:t>packard</w:t>
            </w:r>
            <w:proofErr w:type="spellEnd"/>
          </w:p>
        </w:tc>
        <w:tc>
          <w:tcPr>
            <w:tcW w:w="1135" w:type="dxa"/>
            <w:tcBorders>
              <w:top w:val="single" w:sz="4" w:space="0" w:color="auto"/>
              <w:left w:val="nil"/>
              <w:bottom w:val="single" w:sz="4" w:space="0" w:color="auto"/>
              <w:right w:val="single" w:sz="4" w:space="0" w:color="auto"/>
            </w:tcBorders>
          </w:tcPr>
          <w:p w:rsidR="002D72B2" w:rsidRPr="005419E7" w:rsidRDefault="002D72B2" w:rsidP="00B004AE">
            <w:pPr>
              <w:rPr>
                <w:rFonts w:ascii="Arial Narrow" w:hAnsi="Arial Narrow"/>
                <w:sz w:val="22"/>
                <w:szCs w:val="22"/>
              </w:rPr>
            </w:pPr>
            <w:r w:rsidRPr="005419E7">
              <w:rPr>
                <w:rFonts w:ascii="Arial Narrow" w:hAnsi="Arial Narrow"/>
                <w:sz w:val="22"/>
                <w:szCs w:val="22"/>
              </w:rPr>
              <w:t>P4015N</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F158EE"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F158EE" w:rsidRDefault="002D72B2" w:rsidP="00B004AE">
            <w:pPr>
              <w:jc w:val="right"/>
              <w:rPr>
                <w:rFonts w:ascii="Arial Narrow" w:hAnsi="Arial Narrow"/>
                <w:sz w:val="22"/>
                <w:szCs w:val="22"/>
              </w:rPr>
            </w:pPr>
          </w:p>
        </w:tc>
      </w:tr>
      <w:tr w:rsidR="002D72B2" w:rsidRPr="00F158EE"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Pr>
                <w:rFonts w:ascii="Arial Narrow" w:hAnsi="Arial Narrow"/>
                <w:sz w:val="22"/>
                <w:szCs w:val="22"/>
              </w:rPr>
              <w:t>31</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Pr="00AF23CD"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Hewleth</w:t>
            </w:r>
            <w:proofErr w:type="spellEnd"/>
            <w:r>
              <w:rPr>
                <w:rFonts w:ascii="Arial Narrow" w:hAnsi="Arial Narrow"/>
                <w:i/>
                <w:sz w:val="22"/>
                <w:szCs w:val="22"/>
              </w:rPr>
              <w:t xml:space="preserve"> </w:t>
            </w:r>
            <w:proofErr w:type="spellStart"/>
            <w:r>
              <w:rPr>
                <w:rFonts w:ascii="Arial Narrow" w:hAnsi="Arial Narrow"/>
                <w:i/>
                <w:sz w:val="22"/>
                <w:szCs w:val="22"/>
              </w:rPr>
              <w:t>packard</w:t>
            </w:r>
            <w:proofErr w:type="spellEnd"/>
          </w:p>
        </w:tc>
        <w:tc>
          <w:tcPr>
            <w:tcW w:w="1135" w:type="dxa"/>
            <w:tcBorders>
              <w:top w:val="single" w:sz="4" w:space="0" w:color="auto"/>
              <w:left w:val="nil"/>
              <w:bottom w:val="single" w:sz="4" w:space="0" w:color="auto"/>
              <w:right w:val="single" w:sz="4" w:space="0" w:color="auto"/>
            </w:tcBorders>
          </w:tcPr>
          <w:p w:rsidR="002D72B2" w:rsidRPr="005419E7" w:rsidRDefault="002D72B2" w:rsidP="00B004AE">
            <w:pPr>
              <w:rPr>
                <w:rFonts w:ascii="Arial Narrow" w:hAnsi="Arial Narrow"/>
                <w:sz w:val="22"/>
                <w:szCs w:val="22"/>
              </w:rPr>
            </w:pPr>
            <w:r w:rsidRPr="005419E7">
              <w:rPr>
                <w:rFonts w:ascii="Arial Narrow" w:hAnsi="Arial Narrow"/>
                <w:sz w:val="22"/>
                <w:szCs w:val="22"/>
              </w:rPr>
              <w:t>4015X</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F158EE"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F158EE" w:rsidRDefault="002D72B2" w:rsidP="00B004AE">
            <w:pPr>
              <w:jc w:val="right"/>
              <w:rPr>
                <w:rFonts w:ascii="Arial Narrow" w:hAnsi="Arial Narrow"/>
                <w:sz w:val="22"/>
                <w:szCs w:val="22"/>
              </w:rPr>
            </w:pPr>
          </w:p>
        </w:tc>
      </w:tr>
      <w:tr w:rsidR="002D72B2" w:rsidRPr="00F158EE"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Pr>
                <w:rFonts w:ascii="Arial Narrow" w:hAnsi="Arial Narrow"/>
                <w:sz w:val="22"/>
                <w:szCs w:val="22"/>
              </w:rPr>
              <w:t>32</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Pr="00AF23CD"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Hewleth</w:t>
            </w:r>
            <w:proofErr w:type="spellEnd"/>
            <w:r>
              <w:rPr>
                <w:rFonts w:ascii="Arial Narrow" w:hAnsi="Arial Narrow"/>
                <w:i/>
                <w:sz w:val="22"/>
                <w:szCs w:val="22"/>
              </w:rPr>
              <w:t xml:space="preserve"> </w:t>
            </w:r>
            <w:proofErr w:type="spellStart"/>
            <w:r>
              <w:rPr>
                <w:rFonts w:ascii="Arial Narrow" w:hAnsi="Arial Narrow"/>
                <w:i/>
                <w:sz w:val="22"/>
                <w:szCs w:val="22"/>
              </w:rPr>
              <w:t>packard</w:t>
            </w:r>
            <w:proofErr w:type="spellEnd"/>
          </w:p>
        </w:tc>
        <w:tc>
          <w:tcPr>
            <w:tcW w:w="1135" w:type="dxa"/>
            <w:tcBorders>
              <w:top w:val="single" w:sz="4" w:space="0" w:color="auto"/>
              <w:left w:val="nil"/>
              <w:bottom w:val="single" w:sz="4" w:space="0" w:color="auto"/>
              <w:right w:val="single" w:sz="4" w:space="0" w:color="auto"/>
            </w:tcBorders>
          </w:tcPr>
          <w:p w:rsidR="002D72B2" w:rsidRPr="005419E7" w:rsidRDefault="002D72B2" w:rsidP="00B004AE">
            <w:pPr>
              <w:rPr>
                <w:rFonts w:ascii="Arial Narrow" w:hAnsi="Arial Narrow"/>
                <w:sz w:val="22"/>
                <w:szCs w:val="22"/>
              </w:rPr>
            </w:pPr>
            <w:r w:rsidRPr="005419E7">
              <w:rPr>
                <w:rFonts w:ascii="Arial Narrow" w:hAnsi="Arial Narrow"/>
                <w:sz w:val="22"/>
                <w:szCs w:val="22"/>
              </w:rPr>
              <w:t>2015DN</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F158EE"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F158EE"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sidRPr="00AF23CD">
              <w:rPr>
                <w:rFonts w:ascii="Arial Narrow" w:hAnsi="Arial Narrow"/>
                <w:sz w:val="22"/>
                <w:szCs w:val="22"/>
              </w:rPr>
              <w:lastRenderedPageBreak/>
              <w:t>3</w:t>
            </w:r>
            <w:r>
              <w:rPr>
                <w:rFonts w:ascii="Arial Narrow" w:hAnsi="Arial Narrow"/>
                <w:sz w:val="22"/>
                <w:szCs w:val="22"/>
              </w:rPr>
              <w:t>3</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Pr="00AF23CD"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Hewleth</w:t>
            </w:r>
            <w:proofErr w:type="spellEnd"/>
            <w:r>
              <w:rPr>
                <w:rFonts w:ascii="Arial Narrow" w:hAnsi="Arial Narrow"/>
                <w:i/>
                <w:sz w:val="22"/>
                <w:szCs w:val="22"/>
              </w:rPr>
              <w:t xml:space="preserve"> </w:t>
            </w:r>
            <w:proofErr w:type="spellStart"/>
            <w:r>
              <w:rPr>
                <w:rFonts w:ascii="Arial Narrow" w:hAnsi="Arial Narrow"/>
                <w:i/>
                <w:sz w:val="22"/>
                <w:szCs w:val="22"/>
              </w:rPr>
              <w:t>packard</w:t>
            </w:r>
            <w:proofErr w:type="spellEnd"/>
          </w:p>
        </w:tc>
        <w:tc>
          <w:tcPr>
            <w:tcW w:w="1135" w:type="dxa"/>
            <w:tcBorders>
              <w:top w:val="single" w:sz="4" w:space="0" w:color="auto"/>
              <w:left w:val="nil"/>
              <w:bottom w:val="single" w:sz="4" w:space="0" w:color="auto"/>
              <w:right w:val="single" w:sz="4" w:space="0" w:color="auto"/>
            </w:tcBorders>
          </w:tcPr>
          <w:p w:rsidR="002D72B2" w:rsidRPr="0092233E" w:rsidRDefault="002D72B2" w:rsidP="00B004AE">
            <w:pPr>
              <w:rPr>
                <w:rFonts w:ascii="Arial Narrow" w:hAnsi="Arial Narrow"/>
                <w:sz w:val="22"/>
                <w:szCs w:val="22"/>
              </w:rPr>
            </w:pPr>
            <w:r w:rsidRPr="0092233E">
              <w:rPr>
                <w:rFonts w:ascii="Arial Narrow" w:hAnsi="Arial Narrow"/>
                <w:sz w:val="22"/>
                <w:szCs w:val="22"/>
              </w:rPr>
              <w:t>3035X5</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F158EE"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F158EE"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Pr>
                <w:rFonts w:ascii="Arial Narrow" w:hAnsi="Arial Narrow"/>
                <w:sz w:val="22"/>
                <w:szCs w:val="22"/>
              </w:rPr>
              <w:t>34</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Hewleth</w:t>
            </w:r>
            <w:proofErr w:type="spellEnd"/>
            <w:r>
              <w:rPr>
                <w:rFonts w:ascii="Arial Narrow" w:hAnsi="Arial Narrow"/>
                <w:i/>
                <w:sz w:val="22"/>
                <w:szCs w:val="22"/>
              </w:rPr>
              <w:t xml:space="preserve"> </w:t>
            </w:r>
            <w:proofErr w:type="spellStart"/>
            <w:r>
              <w:rPr>
                <w:rFonts w:ascii="Arial Narrow" w:hAnsi="Arial Narrow"/>
                <w:i/>
                <w:sz w:val="22"/>
                <w:szCs w:val="22"/>
              </w:rPr>
              <w:t>packard</w:t>
            </w:r>
            <w:proofErr w:type="spellEnd"/>
          </w:p>
        </w:tc>
        <w:tc>
          <w:tcPr>
            <w:tcW w:w="1135" w:type="dxa"/>
            <w:tcBorders>
              <w:top w:val="single" w:sz="4" w:space="0" w:color="auto"/>
              <w:left w:val="nil"/>
              <w:bottom w:val="single" w:sz="4" w:space="0" w:color="auto"/>
              <w:right w:val="single" w:sz="4" w:space="0" w:color="auto"/>
            </w:tcBorders>
          </w:tcPr>
          <w:p w:rsidR="002D72B2" w:rsidRPr="0092233E" w:rsidRDefault="002D72B2" w:rsidP="00B004AE">
            <w:pPr>
              <w:rPr>
                <w:rFonts w:ascii="Arial Narrow" w:hAnsi="Arial Narrow"/>
                <w:sz w:val="22"/>
                <w:szCs w:val="22"/>
              </w:rPr>
            </w:pPr>
            <w:r w:rsidRPr="0092233E">
              <w:rPr>
                <w:rFonts w:ascii="Arial Narrow" w:hAnsi="Arial Narrow"/>
                <w:sz w:val="22"/>
                <w:szCs w:val="22"/>
              </w:rPr>
              <w:t>720X</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F158EE"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F158EE"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Pr>
                <w:rFonts w:ascii="Arial Narrow" w:hAnsi="Arial Narrow"/>
                <w:sz w:val="22"/>
                <w:szCs w:val="22"/>
              </w:rPr>
              <w:t>35</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Hewleth</w:t>
            </w:r>
            <w:proofErr w:type="spellEnd"/>
            <w:r>
              <w:rPr>
                <w:rFonts w:ascii="Arial Narrow" w:hAnsi="Arial Narrow"/>
                <w:i/>
                <w:sz w:val="22"/>
                <w:szCs w:val="22"/>
              </w:rPr>
              <w:t xml:space="preserve"> </w:t>
            </w:r>
            <w:proofErr w:type="spellStart"/>
            <w:r>
              <w:rPr>
                <w:rFonts w:ascii="Arial Narrow" w:hAnsi="Arial Narrow"/>
                <w:i/>
                <w:sz w:val="22"/>
                <w:szCs w:val="22"/>
              </w:rPr>
              <w:t>packard</w:t>
            </w:r>
            <w:proofErr w:type="spellEnd"/>
          </w:p>
        </w:tc>
        <w:tc>
          <w:tcPr>
            <w:tcW w:w="1135" w:type="dxa"/>
            <w:tcBorders>
              <w:top w:val="single" w:sz="4" w:space="0" w:color="auto"/>
              <w:left w:val="nil"/>
              <w:bottom w:val="single" w:sz="4" w:space="0" w:color="auto"/>
              <w:right w:val="single" w:sz="4" w:space="0" w:color="auto"/>
            </w:tcBorders>
          </w:tcPr>
          <w:p w:rsidR="002D72B2" w:rsidRPr="0092233E" w:rsidRDefault="002D72B2" w:rsidP="00B004AE">
            <w:pPr>
              <w:rPr>
                <w:rFonts w:ascii="Arial Narrow" w:hAnsi="Arial Narrow"/>
                <w:sz w:val="22"/>
                <w:szCs w:val="22"/>
              </w:rPr>
            </w:pPr>
            <w:r w:rsidRPr="0092233E">
              <w:rPr>
                <w:rFonts w:ascii="Arial Narrow" w:hAnsi="Arial Narrow"/>
                <w:sz w:val="22"/>
                <w:szCs w:val="22"/>
              </w:rPr>
              <w:t>CM1415</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F158EE"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F158EE"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Pr>
                <w:rFonts w:ascii="Arial Narrow" w:hAnsi="Arial Narrow"/>
                <w:sz w:val="22"/>
                <w:szCs w:val="22"/>
              </w:rPr>
              <w:t>36</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Hewleth</w:t>
            </w:r>
            <w:proofErr w:type="spellEnd"/>
            <w:r>
              <w:rPr>
                <w:rFonts w:ascii="Arial Narrow" w:hAnsi="Arial Narrow"/>
                <w:i/>
                <w:sz w:val="22"/>
                <w:szCs w:val="22"/>
              </w:rPr>
              <w:t xml:space="preserve"> </w:t>
            </w:r>
            <w:proofErr w:type="spellStart"/>
            <w:r>
              <w:rPr>
                <w:rFonts w:ascii="Arial Narrow" w:hAnsi="Arial Narrow"/>
                <w:i/>
                <w:sz w:val="22"/>
                <w:szCs w:val="22"/>
              </w:rPr>
              <w:t>packard</w:t>
            </w:r>
            <w:proofErr w:type="spellEnd"/>
          </w:p>
        </w:tc>
        <w:tc>
          <w:tcPr>
            <w:tcW w:w="1135" w:type="dxa"/>
            <w:tcBorders>
              <w:top w:val="single" w:sz="4" w:space="0" w:color="auto"/>
              <w:left w:val="nil"/>
              <w:bottom w:val="single" w:sz="4" w:space="0" w:color="auto"/>
              <w:right w:val="single" w:sz="4" w:space="0" w:color="auto"/>
            </w:tcBorders>
          </w:tcPr>
          <w:p w:rsidR="002D72B2" w:rsidRPr="0092233E" w:rsidRDefault="002D72B2" w:rsidP="00B004AE">
            <w:pPr>
              <w:rPr>
                <w:rFonts w:ascii="Arial Narrow" w:hAnsi="Arial Narrow"/>
                <w:sz w:val="22"/>
                <w:szCs w:val="22"/>
              </w:rPr>
            </w:pPr>
            <w:r w:rsidRPr="0092233E">
              <w:rPr>
                <w:rFonts w:ascii="Arial Narrow" w:hAnsi="Arial Narrow"/>
                <w:sz w:val="22"/>
                <w:szCs w:val="22"/>
              </w:rPr>
              <w:t>HP1319F</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F158EE"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F158EE"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Pr>
                <w:rFonts w:ascii="Arial Narrow" w:hAnsi="Arial Narrow"/>
                <w:sz w:val="22"/>
                <w:szCs w:val="22"/>
              </w:rPr>
              <w:t>37</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Hewleth</w:t>
            </w:r>
            <w:proofErr w:type="spellEnd"/>
            <w:r>
              <w:rPr>
                <w:rFonts w:ascii="Arial Narrow" w:hAnsi="Arial Narrow"/>
                <w:i/>
                <w:sz w:val="22"/>
                <w:szCs w:val="22"/>
              </w:rPr>
              <w:t xml:space="preserve"> </w:t>
            </w:r>
            <w:proofErr w:type="spellStart"/>
            <w:r>
              <w:rPr>
                <w:rFonts w:ascii="Arial Narrow" w:hAnsi="Arial Narrow"/>
                <w:i/>
                <w:sz w:val="22"/>
                <w:szCs w:val="22"/>
              </w:rPr>
              <w:t>packard</w:t>
            </w:r>
            <w:proofErr w:type="spellEnd"/>
          </w:p>
        </w:tc>
        <w:tc>
          <w:tcPr>
            <w:tcW w:w="1135" w:type="dxa"/>
            <w:tcBorders>
              <w:top w:val="single" w:sz="4" w:space="0" w:color="auto"/>
              <w:left w:val="nil"/>
              <w:bottom w:val="single" w:sz="4" w:space="0" w:color="auto"/>
              <w:right w:val="single" w:sz="4" w:space="0" w:color="auto"/>
            </w:tcBorders>
          </w:tcPr>
          <w:p w:rsidR="002D72B2" w:rsidRPr="0092233E" w:rsidRDefault="002D72B2" w:rsidP="00B004AE">
            <w:pPr>
              <w:rPr>
                <w:rFonts w:ascii="Arial Narrow" w:hAnsi="Arial Narrow"/>
                <w:sz w:val="22"/>
                <w:szCs w:val="22"/>
              </w:rPr>
            </w:pPr>
            <w:r w:rsidRPr="0092233E">
              <w:rPr>
                <w:rFonts w:ascii="Arial Narrow" w:hAnsi="Arial Narrow"/>
                <w:sz w:val="22"/>
                <w:szCs w:val="22"/>
              </w:rPr>
              <w:t>M9050 MPP</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9136B2"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9136B2"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Pr>
                <w:rFonts w:ascii="Arial Narrow" w:hAnsi="Arial Narrow"/>
                <w:sz w:val="22"/>
                <w:szCs w:val="22"/>
              </w:rPr>
              <w:t>38</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8501B3" w:rsidRDefault="002D72B2" w:rsidP="00B004AE">
            <w:pPr>
              <w:jc w:val="both"/>
              <w:rPr>
                <w:rFonts w:ascii="Arial Narrow" w:hAnsi="Arial Narrow"/>
                <w:i/>
                <w:sz w:val="22"/>
                <w:szCs w:val="22"/>
                <w:lang w:val="en-US"/>
              </w:rPr>
            </w:pPr>
            <w:proofErr w:type="spellStart"/>
            <w:r w:rsidRPr="008501B3">
              <w:rPr>
                <w:rFonts w:ascii="Arial Narrow" w:hAnsi="Arial Narrow"/>
                <w:i/>
                <w:sz w:val="22"/>
                <w:szCs w:val="22"/>
                <w:lang w:val="en-US"/>
              </w:rPr>
              <w:t>Impresora</w:t>
            </w:r>
            <w:proofErr w:type="spellEnd"/>
            <w:r w:rsidRPr="008501B3">
              <w:rPr>
                <w:rFonts w:ascii="Arial Narrow" w:hAnsi="Arial Narrow"/>
                <w:i/>
                <w:sz w:val="22"/>
                <w:szCs w:val="22"/>
                <w:lang w:val="en-US"/>
              </w:rPr>
              <w:t xml:space="preserve"> </w:t>
            </w:r>
            <w:proofErr w:type="spellStart"/>
            <w:r w:rsidRPr="008501B3">
              <w:rPr>
                <w:rFonts w:ascii="Arial Narrow" w:hAnsi="Arial Narrow"/>
                <w:i/>
                <w:sz w:val="22"/>
                <w:szCs w:val="22"/>
                <w:lang w:val="en-US"/>
              </w:rPr>
              <w:t>Hewleth</w:t>
            </w:r>
            <w:proofErr w:type="spellEnd"/>
            <w:r w:rsidRPr="008501B3">
              <w:rPr>
                <w:rFonts w:ascii="Arial Narrow" w:hAnsi="Arial Narrow"/>
                <w:i/>
                <w:sz w:val="22"/>
                <w:szCs w:val="22"/>
                <w:lang w:val="en-US"/>
              </w:rPr>
              <w:t xml:space="preserve"> </w:t>
            </w:r>
            <w:proofErr w:type="spellStart"/>
            <w:r w:rsidRPr="008501B3">
              <w:rPr>
                <w:rFonts w:ascii="Arial Narrow" w:hAnsi="Arial Narrow"/>
                <w:i/>
                <w:sz w:val="22"/>
                <w:szCs w:val="22"/>
                <w:lang w:val="en-US"/>
              </w:rPr>
              <w:t>packard</w:t>
            </w:r>
            <w:proofErr w:type="spellEnd"/>
            <w:r w:rsidRPr="008501B3">
              <w:rPr>
                <w:rFonts w:ascii="Arial Narrow" w:hAnsi="Arial Narrow"/>
                <w:i/>
                <w:sz w:val="22"/>
                <w:szCs w:val="22"/>
                <w:lang w:val="en-US"/>
              </w:rPr>
              <w:t xml:space="preserve"> </w:t>
            </w:r>
            <w:proofErr w:type="spellStart"/>
            <w:r w:rsidRPr="008501B3">
              <w:rPr>
                <w:rFonts w:ascii="Arial Narrow" w:hAnsi="Arial Narrow"/>
                <w:i/>
                <w:sz w:val="22"/>
                <w:szCs w:val="22"/>
                <w:lang w:val="en-US"/>
              </w:rPr>
              <w:t>officejet</w:t>
            </w:r>
            <w:proofErr w:type="spellEnd"/>
            <w:r w:rsidRPr="008501B3">
              <w:rPr>
                <w:rFonts w:ascii="Arial Narrow" w:hAnsi="Arial Narrow"/>
                <w:i/>
                <w:sz w:val="22"/>
                <w:szCs w:val="22"/>
                <w:lang w:val="en-US"/>
              </w:rPr>
              <w:t xml:space="preserve"> </w:t>
            </w:r>
            <w:proofErr w:type="spellStart"/>
            <w:r w:rsidRPr="008501B3">
              <w:rPr>
                <w:rFonts w:ascii="Arial Narrow" w:hAnsi="Arial Narrow"/>
                <w:i/>
                <w:sz w:val="22"/>
                <w:szCs w:val="22"/>
                <w:lang w:val="en-US"/>
              </w:rPr>
              <w:t>portatil</w:t>
            </w:r>
            <w:proofErr w:type="spellEnd"/>
          </w:p>
        </w:tc>
        <w:tc>
          <w:tcPr>
            <w:tcW w:w="1135" w:type="dxa"/>
            <w:tcBorders>
              <w:top w:val="single" w:sz="4" w:space="0" w:color="auto"/>
              <w:left w:val="nil"/>
              <w:bottom w:val="single" w:sz="4" w:space="0" w:color="auto"/>
              <w:right w:val="single" w:sz="4" w:space="0" w:color="auto"/>
            </w:tcBorders>
          </w:tcPr>
          <w:p w:rsidR="002D72B2" w:rsidRPr="0092233E" w:rsidRDefault="002D72B2" w:rsidP="00B004AE">
            <w:pPr>
              <w:rPr>
                <w:rFonts w:ascii="Arial Narrow" w:hAnsi="Arial Narrow"/>
                <w:sz w:val="22"/>
                <w:szCs w:val="22"/>
              </w:rPr>
            </w:pPr>
            <w:r w:rsidRPr="0092233E">
              <w:rPr>
                <w:rFonts w:ascii="Arial Narrow" w:hAnsi="Arial Narrow"/>
                <w:sz w:val="22"/>
                <w:szCs w:val="22"/>
              </w:rPr>
              <w:t>100 OFFICEJET PORTATIL</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9136B2"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9136B2"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Pr>
                <w:rFonts w:ascii="Arial Narrow" w:hAnsi="Arial Narrow"/>
                <w:sz w:val="22"/>
                <w:szCs w:val="22"/>
              </w:rPr>
              <w:t>39</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Hewleth</w:t>
            </w:r>
            <w:proofErr w:type="spellEnd"/>
            <w:r>
              <w:rPr>
                <w:rFonts w:ascii="Arial Narrow" w:hAnsi="Arial Narrow"/>
                <w:i/>
                <w:sz w:val="22"/>
                <w:szCs w:val="22"/>
              </w:rPr>
              <w:t xml:space="preserve"> </w:t>
            </w:r>
            <w:proofErr w:type="spellStart"/>
            <w:r>
              <w:rPr>
                <w:rFonts w:ascii="Arial Narrow" w:hAnsi="Arial Narrow"/>
                <w:i/>
                <w:sz w:val="22"/>
                <w:szCs w:val="22"/>
              </w:rPr>
              <w:t>packard</w:t>
            </w:r>
            <w:proofErr w:type="spellEnd"/>
          </w:p>
        </w:tc>
        <w:tc>
          <w:tcPr>
            <w:tcW w:w="1135" w:type="dxa"/>
            <w:tcBorders>
              <w:top w:val="single" w:sz="4" w:space="0" w:color="auto"/>
              <w:left w:val="nil"/>
              <w:bottom w:val="single" w:sz="4" w:space="0" w:color="auto"/>
              <w:right w:val="single" w:sz="4" w:space="0" w:color="auto"/>
            </w:tcBorders>
          </w:tcPr>
          <w:p w:rsidR="002D72B2" w:rsidRPr="0092233E" w:rsidRDefault="002D72B2" w:rsidP="00B004AE">
            <w:pPr>
              <w:rPr>
                <w:rFonts w:ascii="Arial Narrow" w:hAnsi="Arial Narrow"/>
                <w:sz w:val="22"/>
                <w:szCs w:val="22"/>
              </w:rPr>
            </w:pPr>
            <w:r w:rsidRPr="0092233E">
              <w:rPr>
                <w:rFonts w:ascii="Arial Narrow" w:hAnsi="Arial Narrow"/>
                <w:sz w:val="22"/>
                <w:szCs w:val="22"/>
              </w:rPr>
              <w:t>OJ100</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9136B2"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9136B2"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Pr>
                <w:rFonts w:ascii="Arial Narrow" w:hAnsi="Arial Narrow"/>
                <w:sz w:val="22"/>
                <w:szCs w:val="22"/>
              </w:rPr>
              <w:t>40</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Hewleth</w:t>
            </w:r>
            <w:proofErr w:type="spellEnd"/>
            <w:r>
              <w:rPr>
                <w:rFonts w:ascii="Arial Narrow" w:hAnsi="Arial Narrow"/>
                <w:i/>
                <w:sz w:val="22"/>
                <w:szCs w:val="22"/>
              </w:rPr>
              <w:t xml:space="preserve"> </w:t>
            </w:r>
            <w:proofErr w:type="spellStart"/>
            <w:r>
              <w:rPr>
                <w:rFonts w:ascii="Arial Narrow" w:hAnsi="Arial Narrow"/>
                <w:i/>
                <w:sz w:val="22"/>
                <w:szCs w:val="22"/>
              </w:rPr>
              <w:t>packard</w:t>
            </w:r>
            <w:proofErr w:type="spellEnd"/>
          </w:p>
        </w:tc>
        <w:tc>
          <w:tcPr>
            <w:tcW w:w="1135" w:type="dxa"/>
            <w:tcBorders>
              <w:top w:val="single" w:sz="4" w:space="0" w:color="auto"/>
              <w:left w:val="nil"/>
              <w:bottom w:val="single" w:sz="4" w:space="0" w:color="auto"/>
              <w:right w:val="single" w:sz="4" w:space="0" w:color="auto"/>
            </w:tcBorders>
          </w:tcPr>
          <w:p w:rsidR="002D72B2" w:rsidRPr="0092233E" w:rsidRDefault="002D72B2" w:rsidP="00B004AE">
            <w:pPr>
              <w:rPr>
                <w:rFonts w:ascii="Arial Narrow" w:hAnsi="Arial Narrow"/>
                <w:sz w:val="22"/>
                <w:szCs w:val="22"/>
              </w:rPr>
            </w:pPr>
            <w:r w:rsidRPr="0092233E">
              <w:rPr>
                <w:rFonts w:ascii="Arial Narrow" w:hAnsi="Arial Narrow"/>
                <w:sz w:val="22"/>
                <w:szCs w:val="22"/>
              </w:rPr>
              <w:t>P2055DN</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9136B2"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9136B2"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Pr>
                <w:rFonts w:ascii="Arial Narrow" w:hAnsi="Arial Narrow"/>
                <w:sz w:val="22"/>
                <w:szCs w:val="22"/>
              </w:rPr>
              <w:t>41</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Hewleth</w:t>
            </w:r>
            <w:proofErr w:type="spellEnd"/>
            <w:r>
              <w:rPr>
                <w:rFonts w:ascii="Arial Narrow" w:hAnsi="Arial Narrow"/>
                <w:i/>
                <w:sz w:val="22"/>
                <w:szCs w:val="22"/>
              </w:rPr>
              <w:t xml:space="preserve"> </w:t>
            </w:r>
            <w:proofErr w:type="spellStart"/>
            <w:r>
              <w:rPr>
                <w:rFonts w:ascii="Arial Narrow" w:hAnsi="Arial Narrow"/>
                <w:i/>
                <w:sz w:val="22"/>
                <w:szCs w:val="22"/>
              </w:rPr>
              <w:t>packard</w:t>
            </w:r>
            <w:proofErr w:type="spellEnd"/>
          </w:p>
        </w:tc>
        <w:tc>
          <w:tcPr>
            <w:tcW w:w="1135" w:type="dxa"/>
            <w:tcBorders>
              <w:top w:val="single" w:sz="4" w:space="0" w:color="auto"/>
              <w:left w:val="nil"/>
              <w:bottom w:val="single" w:sz="4" w:space="0" w:color="auto"/>
              <w:right w:val="single" w:sz="4" w:space="0" w:color="auto"/>
            </w:tcBorders>
          </w:tcPr>
          <w:p w:rsidR="002D72B2" w:rsidRPr="008B6F17" w:rsidRDefault="002D72B2" w:rsidP="00B004AE">
            <w:pPr>
              <w:rPr>
                <w:rFonts w:ascii="Arial Narrow" w:hAnsi="Arial Narrow"/>
                <w:sz w:val="22"/>
                <w:szCs w:val="22"/>
              </w:rPr>
            </w:pPr>
            <w:r w:rsidRPr="008B6F17">
              <w:rPr>
                <w:rFonts w:ascii="Arial Narrow" w:hAnsi="Arial Narrow"/>
                <w:sz w:val="22"/>
                <w:szCs w:val="22"/>
              </w:rPr>
              <w:t>P3015DN</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9136B2"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9136B2"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Pr>
                <w:rFonts w:ascii="Arial Narrow" w:hAnsi="Arial Narrow"/>
                <w:sz w:val="22"/>
                <w:szCs w:val="22"/>
              </w:rPr>
              <w:t>42</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HP laser a color  </w:t>
            </w:r>
          </w:p>
        </w:tc>
        <w:tc>
          <w:tcPr>
            <w:tcW w:w="1135" w:type="dxa"/>
            <w:tcBorders>
              <w:top w:val="single" w:sz="4" w:space="0" w:color="auto"/>
              <w:left w:val="nil"/>
              <w:bottom w:val="single" w:sz="4" w:space="0" w:color="auto"/>
              <w:right w:val="single" w:sz="4" w:space="0" w:color="auto"/>
            </w:tcBorders>
          </w:tcPr>
          <w:p w:rsidR="002D72B2" w:rsidRPr="008B6F17" w:rsidRDefault="002D72B2" w:rsidP="00B004AE">
            <w:pPr>
              <w:rPr>
                <w:rFonts w:ascii="Arial Narrow" w:hAnsi="Arial Narrow"/>
                <w:sz w:val="22"/>
                <w:szCs w:val="22"/>
              </w:rPr>
            </w:pPr>
            <w:r>
              <w:rPr>
                <w:rFonts w:ascii="Arial Narrow" w:hAnsi="Arial Narrow"/>
                <w:sz w:val="22"/>
                <w:szCs w:val="22"/>
              </w:rPr>
              <w:t>CM2320NF MFP</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9136B2"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9136B2"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r>
              <w:rPr>
                <w:rFonts w:ascii="Arial Narrow" w:hAnsi="Arial Narrow"/>
                <w:sz w:val="22"/>
                <w:szCs w:val="22"/>
              </w:rPr>
              <w:t>43</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HP </w:t>
            </w:r>
            <w:proofErr w:type="spellStart"/>
            <w:r>
              <w:rPr>
                <w:rFonts w:ascii="Arial Narrow" w:hAnsi="Arial Narrow"/>
                <w:i/>
                <w:sz w:val="22"/>
                <w:szCs w:val="22"/>
              </w:rPr>
              <w:t>desjet</w:t>
            </w:r>
            <w:proofErr w:type="spellEnd"/>
            <w:r>
              <w:rPr>
                <w:rFonts w:ascii="Arial Narrow" w:hAnsi="Arial Narrow"/>
                <w:i/>
                <w:sz w:val="22"/>
                <w:szCs w:val="22"/>
              </w:rPr>
              <w:t xml:space="preserve"> </w:t>
            </w:r>
          </w:p>
        </w:tc>
        <w:tc>
          <w:tcPr>
            <w:tcW w:w="1135" w:type="dxa"/>
            <w:tcBorders>
              <w:top w:val="single" w:sz="4" w:space="0" w:color="auto"/>
              <w:left w:val="nil"/>
              <w:bottom w:val="single" w:sz="4" w:space="0" w:color="auto"/>
              <w:right w:val="single" w:sz="4" w:space="0" w:color="auto"/>
            </w:tcBorders>
          </w:tcPr>
          <w:p w:rsidR="002D72B2" w:rsidRPr="008B6F17" w:rsidRDefault="002D72B2" w:rsidP="00B004AE">
            <w:pPr>
              <w:rPr>
                <w:rFonts w:ascii="Arial Narrow" w:hAnsi="Arial Narrow"/>
                <w:sz w:val="22"/>
                <w:szCs w:val="22"/>
              </w:rPr>
            </w:pPr>
            <w:r>
              <w:rPr>
                <w:rFonts w:ascii="Arial Narrow" w:hAnsi="Arial Narrow"/>
                <w:sz w:val="22"/>
                <w:szCs w:val="22"/>
              </w:rPr>
              <w:t>F4480</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9136B2"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9136B2"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Default="002D72B2" w:rsidP="00B004AE">
            <w:pPr>
              <w:jc w:val="center"/>
              <w:rPr>
                <w:rFonts w:ascii="Arial Narrow" w:hAnsi="Arial Narrow"/>
                <w:sz w:val="22"/>
                <w:szCs w:val="22"/>
              </w:rPr>
            </w:pPr>
            <w:r>
              <w:rPr>
                <w:rFonts w:ascii="Arial Narrow" w:hAnsi="Arial Narrow"/>
                <w:sz w:val="22"/>
                <w:szCs w:val="22"/>
              </w:rPr>
              <w:t>44</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HP </w:t>
            </w:r>
            <w:proofErr w:type="spellStart"/>
            <w:r>
              <w:rPr>
                <w:rFonts w:ascii="Arial Narrow" w:hAnsi="Arial Narrow"/>
                <w:i/>
                <w:sz w:val="22"/>
                <w:szCs w:val="22"/>
              </w:rPr>
              <w:t>laserjet</w:t>
            </w:r>
            <w:proofErr w:type="spellEnd"/>
            <w:r>
              <w:rPr>
                <w:rFonts w:ascii="Arial Narrow" w:hAnsi="Arial Narrow"/>
                <w:i/>
                <w:sz w:val="22"/>
                <w:szCs w:val="22"/>
              </w:rPr>
              <w:t xml:space="preserve">  </w:t>
            </w:r>
          </w:p>
        </w:tc>
        <w:tc>
          <w:tcPr>
            <w:tcW w:w="1135" w:type="dxa"/>
            <w:tcBorders>
              <w:top w:val="single" w:sz="4" w:space="0" w:color="auto"/>
              <w:left w:val="nil"/>
              <w:bottom w:val="single" w:sz="4" w:space="0" w:color="auto"/>
              <w:right w:val="single" w:sz="4" w:space="0" w:color="auto"/>
            </w:tcBorders>
          </w:tcPr>
          <w:p w:rsidR="002D72B2" w:rsidRPr="008B6F17" w:rsidRDefault="002D72B2" w:rsidP="00B004AE">
            <w:pPr>
              <w:rPr>
                <w:rFonts w:ascii="Arial Narrow" w:hAnsi="Arial Narrow"/>
                <w:sz w:val="22"/>
                <w:szCs w:val="22"/>
              </w:rPr>
            </w:pPr>
            <w:r>
              <w:rPr>
                <w:rFonts w:ascii="Arial Narrow" w:hAnsi="Arial Narrow"/>
                <w:sz w:val="22"/>
                <w:szCs w:val="22"/>
              </w:rPr>
              <w:t>PN CE657A</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9136B2"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9136B2"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Default="002D72B2" w:rsidP="00B004AE">
            <w:pPr>
              <w:jc w:val="center"/>
              <w:rPr>
                <w:rFonts w:ascii="Arial Narrow" w:hAnsi="Arial Narrow"/>
                <w:sz w:val="22"/>
                <w:szCs w:val="22"/>
              </w:rPr>
            </w:pPr>
            <w:r>
              <w:rPr>
                <w:rFonts w:ascii="Arial Narrow" w:hAnsi="Arial Narrow"/>
                <w:sz w:val="22"/>
                <w:szCs w:val="22"/>
              </w:rPr>
              <w:t>45</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HP </w:t>
            </w:r>
            <w:proofErr w:type="spellStart"/>
            <w:r>
              <w:rPr>
                <w:rFonts w:ascii="Arial Narrow" w:hAnsi="Arial Narrow"/>
                <w:i/>
                <w:sz w:val="22"/>
                <w:szCs w:val="22"/>
              </w:rPr>
              <w:t>officejet</w:t>
            </w:r>
            <w:proofErr w:type="spellEnd"/>
            <w:r>
              <w:rPr>
                <w:rFonts w:ascii="Arial Narrow" w:hAnsi="Arial Narrow"/>
                <w:i/>
                <w:sz w:val="22"/>
                <w:szCs w:val="22"/>
              </w:rPr>
              <w:t xml:space="preserve">   </w:t>
            </w:r>
          </w:p>
        </w:tc>
        <w:tc>
          <w:tcPr>
            <w:tcW w:w="1135" w:type="dxa"/>
            <w:tcBorders>
              <w:top w:val="single" w:sz="4" w:space="0" w:color="auto"/>
              <w:left w:val="nil"/>
              <w:bottom w:val="single" w:sz="4" w:space="0" w:color="auto"/>
              <w:right w:val="single" w:sz="4" w:space="0" w:color="auto"/>
            </w:tcBorders>
          </w:tcPr>
          <w:p w:rsidR="002D72B2" w:rsidRPr="008B6F17" w:rsidRDefault="002D72B2" w:rsidP="00B004AE">
            <w:pPr>
              <w:rPr>
                <w:rFonts w:ascii="Arial Narrow" w:hAnsi="Arial Narrow"/>
                <w:sz w:val="22"/>
                <w:szCs w:val="22"/>
              </w:rPr>
            </w:pPr>
            <w:r>
              <w:rPr>
                <w:rFonts w:ascii="Arial Narrow" w:hAnsi="Arial Narrow"/>
                <w:sz w:val="22"/>
                <w:szCs w:val="22"/>
              </w:rPr>
              <w:t>PRO8600A PLUS</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Default="002D72B2" w:rsidP="00B004AE">
            <w:pPr>
              <w:jc w:val="center"/>
              <w:rPr>
                <w:rFonts w:ascii="Arial Narrow" w:hAnsi="Arial Narrow"/>
                <w:sz w:val="22"/>
                <w:szCs w:val="22"/>
              </w:rPr>
            </w:pPr>
            <w:r>
              <w:rPr>
                <w:rFonts w:ascii="Arial Narrow" w:hAnsi="Arial Narrow"/>
                <w:sz w:val="22"/>
                <w:szCs w:val="22"/>
              </w:rPr>
              <w:t>46</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kyocera</w:t>
            </w:r>
            <w:proofErr w:type="spellEnd"/>
            <w:r>
              <w:rPr>
                <w:rFonts w:ascii="Arial Narrow" w:hAnsi="Arial Narrow"/>
                <w:i/>
                <w:sz w:val="22"/>
                <w:szCs w:val="22"/>
              </w:rPr>
              <w:t xml:space="preserve">  </w:t>
            </w:r>
          </w:p>
        </w:tc>
        <w:tc>
          <w:tcPr>
            <w:tcW w:w="1135" w:type="dxa"/>
            <w:tcBorders>
              <w:top w:val="single" w:sz="4" w:space="0" w:color="auto"/>
              <w:left w:val="nil"/>
              <w:bottom w:val="single" w:sz="4" w:space="0" w:color="auto"/>
              <w:right w:val="single" w:sz="4" w:space="0" w:color="auto"/>
            </w:tcBorders>
          </w:tcPr>
          <w:p w:rsidR="002D72B2" w:rsidRPr="008B6F17" w:rsidRDefault="002D72B2" w:rsidP="00B004AE">
            <w:pPr>
              <w:rPr>
                <w:rFonts w:ascii="Arial Narrow" w:hAnsi="Arial Narrow"/>
                <w:sz w:val="22"/>
                <w:szCs w:val="22"/>
              </w:rPr>
            </w:pPr>
            <w:r>
              <w:rPr>
                <w:rFonts w:ascii="Arial Narrow" w:hAnsi="Arial Narrow"/>
                <w:sz w:val="22"/>
                <w:szCs w:val="22"/>
              </w:rPr>
              <w:t>KM2810</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Default="002D72B2" w:rsidP="00B004AE">
            <w:pPr>
              <w:jc w:val="center"/>
              <w:rPr>
                <w:rFonts w:ascii="Arial Narrow" w:hAnsi="Arial Narrow"/>
                <w:sz w:val="22"/>
                <w:szCs w:val="22"/>
              </w:rPr>
            </w:pPr>
            <w:r>
              <w:rPr>
                <w:rFonts w:ascii="Arial Narrow" w:hAnsi="Arial Narrow"/>
                <w:sz w:val="22"/>
                <w:szCs w:val="22"/>
              </w:rPr>
              <w:t>47</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kyocerar</w:t>
            </w:r>
            <w:proofErr w:type="spellEnd"/>
            <w:r>
              <w:rPr>
                <w:rFonts w:ascii="Arial Narrow" w:hAnsi="Arial Narrow"/>
                <w:i/>
                <w:sz w:val="22"/>
                <w:szCs w:val="22"/>
              </w:rPr>
              <w:t xml:space="preserve">  </w:t>
            </w:r>
          </w:p>
        </w:tc>
        <w:tc>
          <w:tcPr>
            <w:tcW w:w="1135" w:type="dxa"/>
            <w:tcBorders>
              <w:top w:val="single" w:sz="4" w:space="0" w:color="auto"/>
              <w:left w:val="nil"/>
              <w:bottom w:val="single" w:sz="4" w:space="0" w:color="auto"/>
              <w:right w:val="single" w:sz="4" w:space="0" w:color="auto"/>
            </w:tcBorders>
          </w:tcPr>
          <w:p w:rsidR="002D72B2" w:rsidRPr="008B6F17" w:rsidRDefault="002D72B2" w:rsidP="00B004AE">
            <w:pPr>
              <w:rPr>
                <w:rFonts w:ascii="Arial Narrow" w:hAnsi="Arial Narrow"/>
                <w:sz w:val="22"/>
                <w:szCs w:val="22"/>
              </w:rPr>
            </w:pPr>
            <w:r>
              <w:rPr>
                <w:rFonts w:ascii="Arial Narrow" w:hAnsi="Arial Narrow"/>
                <w:sz w:val="22"/>
                <w:szCs w:val="22"/>
              </w:rPr>
              <w:t>4020D</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Default="002D72B2" w:rsidP="00B004AE">
            <w:pPr>
              <w:jc w:val="center"/>
              <w:rPr>
                <w:rFonts w:ascii="Arial Narrow" w:hAnsi="Arial Narrow"/>
                <w:sz w:val="22"/>
                <w:szCs w:val="22"/>
              </w:rPr>
            </w:pPr>
            <w:r>
              <w:rPr>
                <w:rFonts w:ascii="Arial Narrow" w:hAnsi="Arial Narrow"/>
                <w:sz w:val="22"/>
                <w:szCs w:val="22"/>
              </w:rPr>
              <w:t>48</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kyocera</w:t>
            </w:r>
            <w:proofErr w:type="spellEnd"/>
            <w:r>
              <w:rPr>
                <w:rFonts w:ascii="Arial Narrow" w:hAnsi="Arial Narrow"/>
                <w:i/>
                <w:sz w:val="22"/>
                <w:szCs w:val="22"/>
              </w:rPr>
              <w:t xml:space="preserve">  </w:t>
            </w:r>
          </w:p>
        </w:tc>
        <w:tc>
          <w:tcPr>
            <w:tcW w:w="1135" w:type="dxa"/>
            <w:tcBorders>
              <w:top w:val="single" w:sz="4" w:space="0" w:color="auto"/>
              <w:left w:val="nil"/>
              <w:bottom w:val="single" w:sz="4" w:space="0" w:color="auto"/>
              <w:right w:val="single" w:sz="4" w:space="0" w:color="auto"/>
            </w:tcBorders>
          </w:tcPr>
          <w:p w:rsidR="002D72B2" w:rsidRPr="008B6F17" w:rsidRDefault="002D72B2" w:rsidP="00B004AE">
            <w:pPr>
              <w:rPr>
                <w:rFonts w:ascii="Arial Narrow" w:hAnsi="Arial Narrow"/>
                <w:sz w:val="22"/>
                <w:szCs w:val="22"/>
              </w:rPr>
            </w:pPr>
            <w:r>
              <w:rPr>
                <w:rFonts w:ascii="Arial Narrow" w:hAnsi="Arial Narrow"/>
                <w:sz w:val="22"/>
                <w:szCs w:val="22"/>
              </w:rPr>
              <w:t>KM2810</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Default="002D72B2" w:rsidP="00B004AE">
            <w:pPr>
              <w:jc w:val="center"/>
              <w:rPr>
                <w:rFonts w:ascii="Arial Narrow" w:hAnsi="Arial Narrow"/>
                <w:sz w:val="22"/>
                <w:szCs w:val="22"/>
              </w:rPr>
            </w:pPr>
            <w:r>
              <w:rPr>
                <w:rFonts w:ascii="Arial Narrow" w:hAnsi="Arial Narrow"/>
                <w:sz w:val="22"/>
                <w:szCs w:val="22"/>
              </w:rPr>
              <w:t>49</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kyocera</w:t>
            </w:r>
            <w:proofErr w:type="spellEnd"/>
            <w:r>
              <w:rPr>
                <w:rFonts w:ascii="Arial Narrow" w:hAnsi="Arial Narrow"/>
                <w:i/>
                <w:sz w:val="22"/>
                <w:szCs w:val="22"/>
              </w:rPr>
              <w:t xml:space="preserve">  </w:t>
            </w:r>
          </w:p>
        </w:tc>
        <w:tc>
          <w:tcPr>
            <w:tcW w:w="1135" w:type="dxa"/>
            <w:tcBorders>
              <w:top w:val="single" w:sz="4" w:space="0" w:color="auto"/>
              <w:left w:val="nil"/>
              <w:bottom w:val="single" w:sz="4" w:space="0" w:color="auto"/>
              <w:right w:val="single" w:sz="4" w:space="0" w:color="auto"/>
            </w:tcBorders>
          </w:tcPr>
          <w:p w:rsidR="002D72B2" w:rsidRPr="008B6F17" w:rsidRDefault="002D72B2" w:rsidP="00B004AE">
            <w:pPr>
              <w:rPr>
                <w:rFonts w:ascii="Arial Narrow" w:hAnsi="Arial Narrow"/>
                <w:sz w:val="22"/>
                <w:szCs w:val="22"/>
              </w:rPr>
            </w:pPr>
            <w:r>
              <w:rPr>
                <w:rFonts w:ascii="Arial Narrow" w:hAnsi="Arial Narrow"/>
                <w:sz w:val="22"/>
                <w:szCs w:val="22"/>
              </w:rPr>
              <w:t>FS4020DN</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Default="002D72B2" w:rsidP="00B004AE">
            <w:pPr>
              <w:jc w:val="center"/>
              <w:rPr>
                <w:rFonts w:ascii="Arial Narrow" w:hAnsi="Arial Narrow"/>
                <w:sz w:val="22"/>
                <w:szCs w:val="22"/>
              </w:rPr>
            </w:pPr>
            <w:r>
              <w:rPr>
                <w:rFonts w:ascii="Arial Narrow" w:hAnsi="Arial Narrow"/>
                <w:sz w:val="22"/>
                <w:szCs w:val="22"/>
              </w:rPr>
              <w:t>50</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hewleth</w:t>
            </w:r>
            <w:proofErr w:type="spellEnd"/>
            <w:r>
              <w:rPr>
                <w:rFonts w:ascii="Arial Narrow" w:hAnsi="Arial Narrow"/>
                <w:i/>
                <w:sz w:val="22"/>
                <w:szCs w:val="22"/>
              </w:rPr>
              <w:t xml:space="preserve"> </w:t>
            </w:r>
            <w:proofErr w:type="spellStart"/>
            <w:r>
              <w:rPr>
                <w:rFonts w:ascii="Arial Narrow" w:hAnsi="Arial Narrow"/>
                <w:i/>
                <w:sz w:val="22"/>
                <w:szCs w:val="22"/>
              </w:rPr>
              <w:t>packard</w:t>
            </w:r>
            <w:proofErr w:type="spellEnd"/>
            <w:r>
              <w:rPr>
                <w:rFonts w:ascii="Arial Narrow" w:hAnsi="Arial Narrow"/>
                <w:i/>
                <w:sz w:val="22"/>
                <w:szCs w:val="22"/>
              </w:rPr>
              <w:t xml:space="preserve">  </w:t>
            </w:r>
          </w:p>
        </w:tc>
        <w:tc>
          <w:tcPr>
            <w:tcW w:w="1135" w:type="dxa"/>
            <w:tcBorders>
              <w:top w:val="single" w:sz="4" w:space="0" w:color="auto"/>
              <w:left w:val="nil"/>
              <w:bottom w:val="single" w:sz="4" w:space="0" w:color="auto"/>
              <w:right w:val="single" w:sz="4" w:space="0" w:color="auto"/>
            </w:tcBorders>
          </w:tcPr>
          <w:p w:rsidR="002D72B2" w:rsidRPr="008B6F17" w:rsidRDefault="002D72B2" w:rsidP="00B004AE">
            <w:pPr>
              <w:rPr>
                <w:rFonts w:ascii="Arial Narrow" w:hAnsi="Arial Narrow"/>
                <w:sz w:val="22"/>
                <w:szCs w:val="22"/>
              </w:rPr>
            </w:pPr>
            <w:r>
              <w:rPr>
                <w:rFonts w:ascii="Arial Narrow" w:hAnsi="Arial Narrow"/>
                <w:sz w:val="22"/>
                <w:szCs w:val="22"/>
              </w:rPr>
              <w:t>4014N</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Default="002D72B2" w:rsidP="00B004AE">
            <w:pPr>
              <w:jc w:val="center"/>
              <w:rPr>
                <w:rFonts w:ascii="Arial Narrow" w:hAnsi="Arial Narrow"/>
                <w:sz w:val="22"/>
                <w:szCs w:val="22"/>
              </w:rPr>
            </w:pPr>
            <w:r>
              <w:rPr>
                <w:rFonts w:ascii="Arial Narrow" w:hAnsi="Arial Narrow"/>
                <w:sz w:val="22"/>
                <w:szCs w:val="22"/>
              </w:rPr>
              <w:t>51</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hewleth</w:t>
            </w:r>
            <w:proofErr w:type="spellEnd"/>
            <w:r>
              <w:rPr>
                <w:rFonts w:ascii="Arial Narrow" w:hAnsi="Arial Narrow"/>
                <w:i/>
                <w:sz w:val="22"/>
                <w:szCs w:val="22"/>
              </w:rPr>
              <w:t xml:space="preserve"> </w:t>
            </w:r>
            <w:proofErr w:type="spellStart"/>
            <w:r>
              <w:rPr>
                <w:rFonts w:ascii="Arial Narrow" w:hAnsi="Arial Narrow"/>
                <w:i/>
                <w:sz w:val="22"/>
                <w:szCs w:val="22"/>
              </w:rPr>
              <w:t>packard</w:t>
            </w:r>
            <w:proofErr w:type="spellEnd"/>
            <w:r>
              <w:rPr>
                <w:rFonts w:ascii="Arial Narrow" w:hAnsi="Arial Narrow"/>
                <w:i/>
                <w:sz w:val="22"/>
                <w:szCs w:val="22"/>
              </w:rPr>
              <w:t xml:space="preserve">  </w:t>
            </w:r>
          </w:p>
        </w:tc>
        <w:tc>
          <w:tcPr>
            <w:tcW w:w="1135" w:type="dxa"/>
            <w:tcBorders>
              <w:top w:val="single" w:sz="4" w:space="0" w:color="auto"/>
              <w:left w:val="nil"/>
              <w:bottom w:val="single" w:sz="4" w:space="0" w:color="auto"/>
              <w:right w:val="single" w:sz="4" w:space="0" w:color="auto"/>
            </w:tcBorders>
          </w:tcPr>
          <w:p w:rsidR="002D72B2" w:rsidRPr="008B6F17" w:rsidRDefault="002D72B2" w:rsidP="00B004AE">
            <w:pPr>
              <w:rPr>
                <w:rFonts w:ascii="Arial Narrow" w:hAnsi="Arial Narrow"/>
                <w:sz w:val="22"/>
                <w:szCs w:val="22"/>
              </w:rPr>
            </w:pPr>
            <w:r>
              <w:rPr>
                <w:rFonts w:ascii="Arial Narrow" w:hAnsi="Arial Narrow"/>
                <w:sz w:val="22"/>
                <w:szCs w:val="22"/>
              </w:rPr>
              <w:t>2420DN</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Default="002D72B2" w:rsidP="00B004AE">
            <w:pPr>
              <w:jc w:val="center"/>
              <w:rPr>
                <w:rFonts w:ascii="Arial Narrow" w:hAnsi="Arial Narrow"/>
                <w:sz w:val="22"/>
                <w:szCs w:val="22"/>
              </w:rPr>
            </w:pPr>
            <w:r>
              <w:rPr>
                <w:rFonts w:ascii="Arial Narrow" w:hAnsi="Arial Narrow"/>
                <w:sz w:val="22"/>
                <w:szCs w:val="22"/>
              </w:rPr>
              <w:t>52</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HP </w:t>
            </w:r>
            <w:proofErr w:type="spellStart"/>
            <w:r>
              <w:rPr>
                <w:rFonts w:ascii="Arial Narrow" w:hAnsi="Arial Narrow"/>
                <w:i/>
                <w:sz w:val="22"/>
                <w:szCs w:val="22"/>
              </w:rPr>
              <w:t>laserjet</w:t>
            </w:r>
            <w:proofErr w:type="spellEnd"/>
            <w:r>
              <w:rPr>
                <w:rFonts w:ascii="Arial Narrow" w:hAnsi="Arial Narrow"/>
                <w:i/>
                <w:sz w:val="22"/>
                <w:szCs w:val="22"/>
              </w:rPr>
              <w:t xml:space="preserve">  </w:t>
            </w:r>
          </w:p>
        </w:tc>
        <w:tc>
          <w:tcPr>
            <w:tcW w:w="1135" w:type="dxa"/>
            <w:tcBorders>
              <w:top w:val="single" w:sz="4" w:space="0" w:color="auto"/>
              <w:left w:val="nil"/>
              <w:bottom w:val="single" w:sz="4" w:space="0" w:color="auto"/>
              <w:right w:val="single" w:sz="4" w:space="0" w:color="auto"/>
            </w:tcBorders>
          </w:tcPr>
          <w:p w:rsidR="002D72B2" w:rsidRPr="008B6F17" w:rsidRDefault="002D72B2" w:rsidP="00B004AE">
            <w:pPr>
              <w:rPr>
                <w:rFonts w:ascii="Arial Narrow" w:hAnsi="Arial Narrow"/>
                <w:sz w:val="22"/>
                <w:szCs w:val="22"/>
              </w:rPr>
            </w:pPr>
            <w:r>
              <w:rPr>
                <w:rFonts w:ascii="Arial Narrow" w:hAnsi="Arial Narrow"/>
                <w:sz w:val="22"/>
                <w:szCs w:val="22"/>
              </w:rPr>
              <w:t>M3020X</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Default="002D72B2" w:rsidP="00B004AE">
            <w:pPr>
              <w:jc w:val="center"/>
              <w:rPr>
                <w:rFonts w:ascii="Arial Narrow" w:hAnsi="Arial Narrow"/>
                <w:sz w:val="22"/>
                <w:szCs w:val="22"/>
              </w:rPr>
            </w:pPr>
            <w:r>
              <w:rPr>
                <w:rFonts w:ascii="Arial Narrow" w:hAnsi="Arial Narrow"/>
                <w:sz w:val="22"/>
                <w:szCs w:val="22"/>
              </w:rPr>
              <w:t>53</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lexmark</w:t>
            </w:r>
            <w:proofErr w:type="spellEnd"/>
            <w:r>
              <w:rPr>
                <w:rFonts w:ascii="Arial Narrow" w:hAnsi="Arial Narrow"/>
                <w:i/>
                <w:sz w:val="22"/>
                <w:szCs w:val="22"/>
              </w:rPr>
              <w:t xml:space="preserve">   </w:t>
            </w:r>
          </w:p>
        </w:tc>
        <w:tc>
          <w:tcPr>
            <w:tcW w:w="1135" w:type="dxa"/>
            <w:tcBorders>
              <w:top w:val="single" w:sz="4" w:space="0" w:color="auto"/>
              <w:left w:val="nil"/>
              <w:bottom w:val="single" w:sz="4" w:space="0" w:color="auto"/>
              <w:right w:val="single" w:sz="4" w:space="0" w:color="auto"/>
            </w:tcBorders>
          </w:tcPr>
          <w:p w:rsidR="002D72B2" w:rsidRPr="008B6F17" w:rsidRDefault="002D72B2" w:rsidP="00B004AE">
            <w:pPr>
              <w:rPr>
                <w:rFonts w:ascii="Arial Narrow" w:hAnsi="Arial Narrow"/>
                <w:sz w:val="22"/>
                <w:szCs w:val="22"/>
              </w:rPr>
            </w:pPr>
            <w:r>
              <w:rPr>
                <w:rFonts w:ascii="Arial Narrow" w:hAnsi="Arial Narrow"/>
                <w:sz w:val="22"/>
                <w:szCs w:val="22"/>
              </w:rPr>
              <w:t>E312</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Default="002D72B2" w:rsidP="00B004AE">
            <w:pPr>
              <w:jc w:val="center"/>
              <w:rPr>
                <w:rFonts w:ascii="Arial Narrow" w:hAnsi="Arial Narrow"/>
                <w:sz w:val="22"/>
                <w:szCs w:val="22"/>
              </w:rPr>
            </w:pPr>
            <w:r>
              <w:rPr>
                <w:rFonts w:ascii="Arial Narrow" w:hAnsi="Arial Narrow"/>
                <w:sz w:val="22"/>
                <w:szCs w:val="22"/>
              </w:rPr>
              <w:t>54</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lexmark</w:t>
            </w:r>
            <w:proofErr w:type="spellEnd"/>
            <w:r>
              <w:rPr>
                <w:rFonts w:ascii="Arial Narrow" w:hAnsi="Arial Narrow"/>
                <w:i/>
                <w:sz w:val="22"/>
                <w:szCs w:val="22"/>
              </w:rPr>
              <w:t xml:space="preserve">   </w:t>
            </w:r>
          </w:p>
        </w:tc>
        <w:tc>
          <w:tcPr>
            <w:tcW w:w="1135" w:type="dxa"/>
            <w:tcBorders>
              <w:top w:val="single" w:sz="4" w:space="0" w:color="auto"/>
              <w:left w:val="nil"/>
              <w:bottom w:val="single" w:sz="4" w:space="0" w:color="auto"/>
              <w:right w:val="single" w:sz="4" w:space="0" w:color="auto"/>
            </w:tcBorders>
          </w:tcPr>
          <w:p w:rsidR="002D72B2" w:rsidRPr="008B6F17" w:rsidRDefault="002D72B2" w:rsidP="00B004AE">
            <w:pPr>
              <w:rPr>
                <w:rFonts w:ascii="Arial Narrow" w:hAnsi="Arial Narrow"/>
                <w:sz w:val="22"/>
                <w:szCs w:val="22"/>
              </w:rPr>
            </w:pPr>
            <w:r>
              <w:rPr>
                <w:rFonts w:ascii="Arial Narrow" w:hAnsi="Arial Narrow"/>
                <w:sz w:val="22"/>
                <w:szCs w:val="22"/>
              </w:rPr>
              <w:t>C544DN</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Default="002D72B2" w:rsidP="00B004AE">
            <w:pPr>
              <w:jc w:val="center"/>
              <w:rPr>
                <w:rFonts w:ascii="Arial Narrow" w:hAnsi="Arial Narrow"/>
                <w:sz w:val="22"/>
                <w:szCs w:val="22"/>
              </w:rPr>
            </w:pPr>
            <w:r>
              <w:rPr>
                <w:rFonts w:ascii="Arial Narrow" w:hAnsi="Arial Narrow"/>
                <w:sz w:val="22"/>
                <w:szCs w:val="22"/>
              </w:rPr>
              <w:t>55</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lexmark</w:t>
            </w:r>
            <w:proofErr w:type="spellEnd"/>
            <w:r>
              <w:rPr>
                <w:rFonts w:ascii="Arial Narrow" w:hAnsi="Arial Narrow"/>
                <w:i/>
                <w:sz w:val="22"/>
                <w:szCs w:val="22"/>
              </w:rPr>
              <w:t xml:space="preserve">   </w:t>
            </w:r>
            <w:proofErr w:type="spellStart"/>
            <w:r>
              <w:rPr>
                <w:rFonts w:ascii="Arial Narrow" w:hAnsi="Arial Narrow"/>
                <w:i/>
                <w:sz w:val="22"/>
                <w:szCs w:val="22"/>
              </w:rPr>
              <w:t>optra</w:t>
            </w:r>
            <w:proofErr w:type="spellEnd"/>
          </w:p>
        </w:tc>
        <w:tc>
          <w:tcPr>
            <w:tcW w:w="1135" w:type="dxa"/>
            <w:tcBorders>
              <w:top w:val="single" w:sz="4" w:space="0" w:color="auto"/>
              <w:left w:val="nil"/>
              <w:bottom w:val="single" w:sz="4" w:space="0" w:color="auto"/>
              <w:right w:val="single" w:sz="4" w:space="0" w:color="auto"/>
            </w:tcBorders>
          </w:tcPr>
          <w:p w:rsidR="002D72B2" w:rsidRPr="008B6F17" w:rsidRDefault="002D72B2" w:rsidP="00B004AE">
            <w:pPr>
              <w:rPr>
                <w:rFonts w:ascii="Arial Narrow" w:hAnsi="Arial Narrow"/>
                <w:sz w:val="22"/>
                <w:szCs w:val="22"/>
              </w:rPr>
            </w:pPr>
            <w:r>
              <w:rPr>
                <w:rFonts w:ascii="Arial Narrow" w:hAnsi="Arial Narrow"/>
                <w:sz w:val="22"/>
                <w:szCs w:val="22"/>
              </w:rPr>
              <w:t>OPTRA E312</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Default="002D72B2" w:rsidP="00B004AE">
            <w:pPr>
              <w:jc w:val="center"/>
              <w:rPr>
                <w:rFonts w:ascii="Arial Narrow" w:hAnsi="Arial Narrow"/>
                <w:sz w:val="22"/>
                <w:szCs w:val="22"/>
              </w:rPr>
            </w:pPr>
            <w:r>
              <w:rPr>
                <w:rFonts w:ascii="Arial Narrow" w:hAnsi="Arial Narrow"/>
                <w:sz w:val="22"/>
                <w:szCs w:val="22"/>
              </w:rPr>
              <w:t>56</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lexmark</w:t>
            </w:r>
            <w:proofErr w:type="spellEnd"/>
            <w:r>
              <w:rPr>
                <w:rFonts w:ascii="Arial Narrow" w:hAnsi="Arial Narrow"/>
                <w:i/>
                <w:sz w:val="22"/>
                <w:szCs w:val="22"/>
              </w:rPr>
              <w:t xml:space="preserve">   </w:t>
            </w:r>
          </w:p>
        </w:tc>
        <w:tc>
          <w:tcPr>
            <w:tcW w:w="1135" w:type="dxa"/>
            <w:tcBorders>
              <w:top w:val="single" w:sz="4" w:space="0" w:color="auto"/>
              <w:left w:val="nil"/>
              <w:bottom w:val="single" w:sz="4" w:space="0" w:color="auto"/>
              <w:right w:val="single" w:sz="4" w:space="0" w:color="auto"/>
            </w:tcBorders>
          </w:tcPr>
          <w:p w:rsidR="002D72B2" w:rsidRPr="00AD0EF7" w:rsidRDefault="002D72B2" w:rsidP="00B004AE">
            <w:pPr>
              <w:rPr>
                <w:rFonts w:ascii="Arial Narrow" w:hAnsi="Arial Narrow"/>
                <w:sz w:val="22"/>
                <w:szCs w:val="22"/>
              </w:rPr>
            </w:pPr>
            <w:r w:rsidRPr="00AD0EF7">
              <w:rPr>
                <w:rFonts w:ascii="Arial Narrow" w:hAnsi="Arial Narrow"/>
                <w:sz w:val="22"/>
                <w:szCs w:val="22"/>
              </w:rPr>
              <w:t>T642N</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Default="002D72B2" w:rsidP="00B004AE">
            <w:pPr>
              <w:jc w:val="center"/>
              <w:rPr>
                <w:rFonts w:ascii="Arial Narrow" w:hAnsi="Arial Narrow"/>
                <w:sz w:val="22"/>
                <w:szCs w:val="22"/>
              </w:rPr>
            </w:pPr>
            <w:r>
              <w:rPr>
                <w:rFonts w:ascii="Arial Narrow" w:hAnsi="Arial Narrow"/>
                <w:sz w:val="22"/>
                <w:szCs w:val="22"/>
              </w:rPr>
              <w:t>57</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lexmark</w:t>
            </w:r>
            <w:proofErr w:type="spellEnd"/>
            <w:r>
              <w:rPr>
                <w:rFonts w:ascii="Arial Narrow" w:hAnsi="Arial Narrow"/>
                <w:i/>
                <w:sz w:val="22"/>
                <w:szCs w:val="22"/>
              </w:rPr>
              <w:t xml:space="preserve">   </w:t>
            </w:r>
          </w:p>
        </w:tc>
        <w:tc>
          <w:tcPr>
            <w:tcW w:w="1135" w:type="dxa"/>
            <w:tcBorders>
              <w:top w:val="single" w:sz="4" w:space="0" w:color="auto"/>
              <w:left w:val="nil"/>
              <w:bottom w:val="single" w:sz="4" w:space="0" w:color="auto"/>
              <w:right w:val="single" w:sz="4" w:space="0" w:color="auto"/>
            </w:tcBorders>
          </w:tcPr>
          <w:p w:rsidR="002D72B2" w:rsidRPr="00AD0EF7" w:rsidRDefault="002D72B2" w:rsidP="00B004AE">
            <w:pPr>
              <w:rPr>
                <w:rFonts w:ascii="Arial Narrow" w:hAnsi="Arial Narrow"/>
                <w:sz w:val="22"/>
                <w:szCs w:val="22"/>
              </w:rPr>
            </w:pPr>
            <w:r w:rsidRPr="00AD0EF7">
              <w:rPr>
                <w:rFonts w:ascii="Arial Narrow" w:hAnsi="Arial Narrow"/>
                <w:sz w:val="22"/>
                <w:szCs w:val="22"/>
              </w:rPr>
              <w:t>X464</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Default="002D72B2" w:rsidP="00B004AE">
            <w:pPr>
              <w:jc w:val="center"/>
              <w:rPr>
                <w:rFonts w:ascii="Arial Narrow" w:hAnsi="Arial Narrow"/>
                <w:sz w:val="22"/>
                <w:szCs w:val="22"/>
              </w:rPr>
            </w:pPr>
            <w:r>
              <w:rPr>
                <w:rFonts w:ascii="Arial Narrow" w:hAnsi="Arial Narrow"/>
                <w:sz w:val="22"/>
                <w:szCs w:val="22"/>
              </w:rPr>
              <w:t>58</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lexmark</w:t>
            </w:r>
            <w:proofErr w:type="spellEnd"/>
            <w:r>
              <w:rPr>
                <w:rFonts w:ascii="Arial Narrow" w:hAnsi="Arial Narrow"/>
                <w:i/>
                <w:sz w:val="22"/>
                <w:szCs w:val="22"/>
              </w:rPr>
              <w:t xml:space="preserve">   </w:t>
            </w:r>
          </w:p>
        </w:tc>
        <w:tc>
          <w:tcPr>
            <w:tcW w:w="1135" w:type="dxa"/>
            <w:tcBorders>
              <w:top w:val="single" w:sz="4" w:space="0" w:color="auto"/>
              <w:left w:val="nil"/>
              <w:bottom w:val="single" w:sz="4" w:space="0" w:color="auto"/>
              <w:right w:val="single" w:sz="4" w:space="0" w:color="auto"/>
            </w:tcBorders>
          </w:tcPr>
          <w:p w:rsidR="002D72B2" w:rsidRPr="00AD0EF7" w:rsidRDefault="002D72B2" w:rsidP="00B004AE">
            <w:pPr>
              <w:rPr>
                <w:rFonts w:ascii="Arial Narrow" w:hAnsi="Arial Narrow"/>
                <w:sz w:val="22"/>
                <w:szCs w:val="22"/>
              </w:rPr>
            </w:pPr>
            <w:r w:rsidRPr="00AD0EF7">
              <w:rPr>
                <w:rFonts w:ascii="Arial Narrow" w:hAnsi="Arial Narrow"/>
                <w:sz w:val="22"/>
                <w:szCs w:val="22"/>
              </w:rPr>
              <w:t>X5270</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Default="002D72B2" w:rsidP="00B004AE">
            <w:pPr>
              <w:jc w:val="center"/>
              <w:rPr>
                <w:rFonts w:ascii="Arial Narrow" w:hAnsi="Arial Narrow"/>
                <w:sz w:val="22"/>
                <w:szCs w:val="22"/>
              </w:rPr>
            </w:pPr>
            <w:r>
              <w:rPr>
                <w:rFonts w:ascii="Arial Narrow" w:hAnsi="Arial Narrow"/>
                <w:sz w:val="22"/>
                <w:szCs w:val="22"/>
              </w:rPr>
              <w:t>59</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lexmark</w:t>
            </w:r>
            <w:proofErr w:type="spellEnd"/>
            <w:r>
              <w:rPr>
                <w:rFonts w:ascii="Arial Narrow" w:hAnsi="Arial Narrow"/>
                <w:i/>
                <w:sz w:val="22"/>
                <w:szCs w:val="22"/>
              </w:rPr>
              <w:t xml:space="preserve">   </w:t>
            </w:r>
          </w:p>
        </w:tc>
        <w:tc>
          <w:tcPr>
            <w:tcW w:w="1135" w:type="dxa"/>
            <w:tcBorders>
              <w:top w:val="single" w:sz="4" w:space="0" w:color="auto"/>
              <w:left w:val="nil"/>
              <w:bottom w:val="single" w:sz="4" w:space="0" w:color="auto"/>
              <w:right w:val="single" w:sz="4" w:space="0" w:color="auto"/>
            </w:tcBorders>
          </w:tcPr>
          <w:p w:rsidR="002D72B2" w:rsidRPr="00AD0EF7" w:rsidRDefault="002D72B2" w:rsidP="00B004AE">
            <w:pPr>
              <w:rPr>
                <w:rFonts w:ascii="Arial Narrow" w:hAnsi="Arial Narrow"/>
                <w:sz w:val="22"/>
                <w:szCs w:val="22"/>
              </w:rPr>
            </w:pPr>
            <w:r w:rsidRPr="00AD0EF7">
              <w:rPr>
                <w:rFonts w:ascii="Arial Narrow" w:hAnsi="Arial Narrow"/>
                <w:sz w:val="22"/>
                <w:szCs w:val="22"/>
              </w:rPr>
              <w:t>T654DN</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Default="002D72B2" w:rsidP="00B004AE">
            <w:pPr>
              <w:jc w:val="center"/>
              <w:rPr>
                <w:rFonts w:ascii="Arial Narrow" w:hAnsi="Arial Narrow"/>
                <w:sz w:val="22"/>
                <w:szCs w:val="22"/>
              </w:rPr>
            </w:pPr>
            <w:r>
              <w:rPr>
                <w:rFonts w:ascii="Arial Narrow" w:hAnsi="Arial Narrow"/>
                <w:sz w:val="22"/>
                <w:szCs w:val="22"/>
              </w:rPr>
              <w:t>60</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lexmark</w:t>
            </w:r>
            <w:proofErr w:type="spellEnd"/>
            <w:r>
              <w:rPr>
                <w:rFonts w:ascii="Arial Narrow" w:hAnsi="Arial Narrow"/>
                <w:i/>
                <w:sz w:val="22"/>
                <w:szCs w:val="22"/>
              </w:rPr>
              <w:t xml:space="preserve">   Laser</w:t>
            </w:r>
          </w:p>
        </w:tc>
        <w:tc>
          <w:tcPr>
            <w:tcW w:w="1135" w:type="dxa"/>
            <w:tcBorders>
              <w:top w:val="single" w:sz="4" w:space="0" w:color="auto"/>
              <w:left w:val="nil"/>
              <w:bottom w:val="single" w:sz="4" w:space="0" w:color="auto"/>
              <w:right w:val="single" w:sz="4" w:space="0" w:color="auto"/>
            </w:tcBorders>
          </w:tcPr>
          <w:p w:rsidR="002D72B2" w:rsidRPr="00AD0EF7" w:rsidRDefault="002D72B2" w:rsidP="00B004AE">
            <w:pPr>
              <w:rPr>
                <w:rFonts w:ascii="Arial Narrow" w:hAnsi="Arial Narrow"/>
                <w:sz w:val="22"/>
                <w:szCs w:val="22"/>
              </w:rPr>
            </w:pPr>
            <w:r w:rsidRPr="00AD0EF7">
              <w:rPr>
                <w:rFonts w:ascii="Arial Narrow" w:hAnsi="Arial Narrow"/>
                <w:sz w:val="22"/>
                <w:szCs w:val="22"/>
              </w:rPr>
              <w:t>C734N</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Default="002D72B2" w:rsidP="00B004AE">
            <w:pPr>
              <w:jc w:val="center"/>
              <w:rPr>
                <w:rFonts w:ascii="Arial Narrow" w:hAnsi="Arial Narrow"/>
                <w:sz w:val="22"/>
                <w:szCs w:val="22"/>
              </w:rPr>
            </w:pPr>
            <w:r>
              <w:rPr>
                <w:rFonts w:ascii="Arial Narrow" w:hAnsi="Arial Narrow"/>
                <w:sz w:val="22"/>
                <w:szCs w:val="22"/>
              </w:rPr>
              <w:t>61</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officejet</w:t>
            </w:r>
            <w:proofErr w:type="spellEnd"/>
            <w:r>
              <w:rPr>
                <w:rFonts w:ascii="Arial Narrow" w:hAnsi="Arial Narrow"/>
                <w:i/>
                <w:sz w:val="22"/>
                <w:szCs w:val="22"/>
              </w:rPr>
              <w:t xml:space="preserve">   </w:t>
            </w:r>
          </w:p>
        </w:tc>
        <w:tc>
          <w:tcPr>
            <w:tcW w:w="1135" w:type="dxa"/>
            <w:tcBorders>
              <w:top w:val="single" w:sz="4" w:space="0" w:color="auto"/>
              <w:left w:val="nil"/>
              <w:bottom w:val="single" w:sz="4" w:space="0" w:color="auto"/>
              <w:right w:val="single" w:sz="4" w:space="0" w:color="auto"/>
            </w:tcBorders>
          </w:tcPr>
          <w:p w:rsidR="002D72B2" w:rsidRPr="00AD0EF7" w:rsidRDefault="002D72B2" w:rsidP="00B004AE">
            <w:pPr>
              <w:rPr>
                <w:rFonts w:ascii="Arial Narrow" w:hAnsi="Arial Narrow"/>
                <w:sz w:val="22"/>
                <w:szCs w:val="22"/>
              </w:rPr>
            </w:pPr>
            <w:r w:rsidRPr="00AD0EF7">
              <w:rPr>
                <w:rFonts w:ascii="Arial Narrow" w:hAnsi="Arial Narrow"/>
                <w:sz w:val="22"/>
                <w:szCs w:val="22"/>
              </w:rPr>
              <w:t>CN551A</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Default="002D72B2" w:rsidP="00B004AE">
            <w:pPr>
              <w:jc w:val="center"/>
              <w:rPr>
                <w:rFonts w:ascii="Arial Narrow" w:hAnsi="Arial Narrow"/>
                <w:sz w:val="22"/>
                <w:szCs w:val="22"/>
              </w:rPr>
            </w:pPr>
            <w:r>
              <w:rPr>
                <w:rFonts w:ascii="Arial Narrow" w:hAnsi="Arial Narrow"/>
                <w:sz w:val="22"/>
                <w:szCs w:val="22"/>
              </w:rPr>
              <w:t>62</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officejet</w:t>
            </w:r>
            <w:proofErr w:type="spellEnd"/>
            <w:r>
              <w:rPr>
                <w:rFonts w:ascii="Arial Narrow" w:hAnsi="Arial Narrow"/>
                <w:i/>
                <w:sz w:val="22"/>
                <w:szCs w:val="22"/>
              </w:rPr>
              <w:t xml:space="preserve">   </w:t>
            </w:r>
          </w:p>
        </w:tc>
        <w:tc>
          <w:tcPr>
            <w:tcW w:w="1135" w:type="dxa"/>
            <w:tcBorders>
              <w:top w:val="single" w:sz="4" w:space="0" w:color="auto"/>
              <w:left w:val="nil"/>
              <w:bottom w:val="single" w:sz="4" w:space="0" w:color="auto"/>
              <w:right w:val="single" w:sz="4" w:space="0" w:color="auto"/>
            </w:tcBorders>
          </w:tcPr>
          <w:p w:rsidR="002D72B2" w:rsidRPr="00AD0EF7" w:rsidRDefault="002D72B2" w:rsidP="00B004AE">
            <w:pPr>
              <w:rPr>
                <w:rFonts w:ascii="Arial Narrow" w:hAnsi="Arial Narrow"/>
                <w:sz w:val="22"/>
                <w:szCs w:val="22"/>
              </w:rPr>
            </w:pPr>
            <w:r>
              <w:rPr>
                <w:rFonts w:ascii="Arial Narrow" w:hAnsi="Arial Narrow"/>
                <w:sz w:val="22"/>
                <w:szCs w:val="22"/>
              </w:rPr>
              <w:t>100</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Default="002D72B2" w:rsidP="00B004AE">
            <w:pPr>
              <w:jc w:val="center"/>
              <w:rPr>
                <w:rFonts w:ascii="Arial Narrow" w:hAnsi="Arial Narrow"/>
                <w:sz w:val="22"/>
                <w:szCs w:val="22"/>
              </w:rPr>
            </w:pPr>
            <w:r>
              <w:rPr>
                <w:rFonts w:ascii="Arial Narrow" w:hAnsi="Arial Narrow"/>
                <w:sz w:val="22"/>
                <w:szCs w:val="22"/>
              </w:rPr>
              <w:t>63</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Oki</w:t>
            </w:r>
            <w:proofErr w:type="spellEnd"/>
          </w:p>
        </w:tc>
        <w:tc>
          <w:tcPr>
            <w:tcW w:w="1135" w:type="dxa"/>
            <w:tcBorders>
              <w:top w:val="single" w:sz="4" w:space="0" w:color="auto"/>
              <w:left w:val="nil"/>
              <w:bottom w:val="single" w:sz="4" w:space="0" w:color="auto"/>
              <w:right w:val="single" w:sz="4" w:space="0" w:color="auto"/>
            </w:tcBorders>
          </w:tcPr>
          <w:p w:rsidR="002D72B2" w:rsidRPr="00AD0EF7" w:rsidRDefault="002D72B2" w:rsidP="00B004AE">
            <w:pPr>
              <w:rPr>
                <w:rFonts w:ascii="Arial Narrow" w:hAnsi="Arial Narrow"/>
                <w:sz w:val="22"/>
                <w:szCs w:val="22"/>
              </w:rPr>
            </w:pPr>
            <w:r>
              <w:rPr>
                <w:rFonts w:ascii="Arial Narrow" w:hAnsi="Arial Narrow"/>
                <w:sz w:val="22"/>
                <w:szCs w:val="22"/>
              </w:rPr>
              <w:t>C3400N</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Default="002D72B2" w:rsidP="00B004AE">
            <w:pPr>
              <w:jc w:val="center"/>
              <w:rPr>
                <w:rFonts w:ascii="Arial Narrow" w:hAnsi="Arial Narrow"/>
                <w:sz w:val="22"/>
                <w:szCs w:val="22"/>
              </w:rPr>
            </w:pPr>
            <w:r>
              <w:rPr>
                <w:rFonts w:ascii="Arial Narrow" w:hAnsi="Arial Narrow"/>
                <w:sz w:val="22"/>
                <w:szCs w:val="22"/>
              </w:rPr>
              <w:t>64</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panasonic</w:t>
            </w:r>
            <w:proofErr w:type="spellEnd"/>
          </w:p>
        </w:tc>
        <w:tc>
          <w:tcPr>
            <w:tcW w:w="1135" w:type="dxa"/>
            <w:tcBorders>
              <w:top w:val="single" w:sz="4" w:space="0" w:color="auto"/>
              <w:left w:val="nil"/>
              <w:bottom w:val="single" w:sz="4" w:space="0" w:color="auto"/>
              <w:right w:val="single" w:sz="4" w:space="0" w:color="auto"/>
            </w:tcBorders>
          </w:tcPr>
          <w:p w:rsidR="002D72B2" w:rsidRPr="008C07E6" w:rsidRDefault="002D72B2" w:rsidP="00B004AE">
            <w:pPr>
              <w:rPr>
                <w:rFonts w:ascii="Arial Narrow" w:hAnsi="Arial Narrow"/>
                <w:sz w:val="22"/>
                <w:szCs w:val="22"/>
              </w:rPr>
            </w:pPr>
            <w:r w:rsidRPr="008C07E6">
              <w:rPr>
                <w:rFonts w:ascii="Arial Narrow" w:hAnsi="Arial Narrow"/>
                <w:sz w:val="22"/>
                <w:szCs w:val="22"/>
              </w:rPr>
              <w:t>KXP 1180</w:t>
            </w:r>
          </w:p>
        </w:tc>
        <w:tc>
          <w:tcPr>
            <w:tcW w:w="1134" w:type="dxa"/>
            <w:tcBorders>
              <w:top w:val="single" w:sz="4" w:space="0" w:color="auto"/>
              <w:left w:val="nil"/>
              <w:bottom w:val="single" w:sz="4" w:space="0" w:color="auto"/>
              <w:right w:val="single" w:sz="4" w:space="0" w:color="auto"/>
            </w:tcBorders>
          </w:tcPr>
          <w:p w:rsidR="002D72B2" w:rsidRPr="00636259"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Default="002D72B2" w:rsidP="00B004AE">
            <w:pPr>
              <w:jc w:val="center"/>
              <w:rPr>
                <w:rFonts w:ascii="Arial Narrow" w:hAnsi="Arial Narrow"/>
                <w:sz w:val="22"/>
                <w:szCs w:val="22"/>
              </w:rPr>
            </w:pPr>
            <w:r>
              <w:rPr>
                <w:rFonts w:ascii="Arial Narrow" w:hAnsi="Arial Narrow"/>
                <w:sz w:val="22"/>
                <w:szCs w:val="22"/>
              </w:rPr>
              <w:t>65</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Impresora Xerox</w:t>
            </w:r>
          </w:p>
        </w:tc>
        <w:tc>
          <w:tcPr>
            <w:tcW w:w="1135" w:type="dxa"/>
            <w:tcBorders>
              <w:top w:val="single" w:sz="4" w:space="0" w:color="auto"/>
              <w:left w:val="nil"/>
              <w:bottom w:val="single" w:sz="4" w:space="0" w:color="auto"/>
              <w:right w:val="single" w:sz="4" w:space="0" w:color="auto"/>
            </w:tcBorders>
          </w:tcPr>
          <w:p w:rsidR="002D72B2" w:rsidRPr="00B03FC9" w:rsidRDefault="002D72B2" w:rsidP="00B004AE">
            <w:pPr>
              <w:rPr>
                <w:rFonts w:ascii="Arial Narrow" w:hAnsi="Arial Narrow"/>
                <w:sz w:val="22"/>
                <w:szCs w:val="22"/>
              </w:rPr>
            </w:pPr>
            <w:r w:rsidRPr="00B03FC9">
              <w:rPr>
                <w:rFonts w:ascii="Arial Narrow" w:hAnsi="Arial Narrow"/>
                <w:sz w:val="22"/>
                <w:szCs w:val="22"/>
              </w:rPr>
              <w:t>428</w:t>
            </w:r>
            <w:r>
              <w:rPr>
                <w:rFonts w:ascii="Arial Narrow" w:hAnsi="Arial Narrow"/>
                <w:sz w:val="22"/>
                <w:szCs w:val="22"/>
              </w:rPr>
              <w:t xml:space="preserve"> A</w:t>
            </w:r>
            <w:r w:rsidRPr="00B03FC9">
              <w:rPr>
                <w:rFonts w:ascii="Arial Narrow" w:hAnsi="Arial Narrow"/>
                <w:sz w:val="22"/>
                <w:szCs w:val="22"/>
              </w:rPr>
              <w:t xml:space="preserve"> 28PPM</w:t>
            </w:r>
          </w:p>
        </w:tc>
        <w:tc>
          <w:tcPr>
            <w:tcW w:w="1134" w:type="dxa"/>
            <w:tcBorders>
              <w:top w:val="single" w:sz="4" w:space="0" w:color="auto"/>
              <w:left w:val="nil"/>
              <w:bottom w:val="single" w:sz="4" w:space="0" w:color="auto"/>
              <w:right w:val="single" w:sz="4" w:space="0" w:color="auto"/>
            </w:tcBorders>
          </w:tcPr>
          <w:p w:rsidR="002D72B2" w:rsidRPr="0026704F"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Default="002D72B2" w:rsidP="00B004AE">
            <w:pPr>
              <w:jc w:val="center"/>
              <w:rPr>
                <w:rFonts w:ascii="Arial Narrow" w:hAnsi="Arial Narrow"/>
                <w:sz w:val="22"/>
                <w:szCs w:val="22"/>
              </w:rPr>
            </w:pPr>
            <w:r>
              <w:rPr>
                <w:rFonts w:ascii="Arial Narrow" w:hAnsi="Arial Narrow"/>
                <w:sz w:val="22"/>
                <w:szCs w:val="22"/>
              </w:rPr>
              <w:lastRenderedPageBreak/>
              <w:t>66</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Impresora Xerox</w:t>
            </w:r>
          </w:p>
        </w:tc>
        <w:tc>
          <w:tcPr>
            <w:tcW w:w="1135" w:type="dxa"/>
            <w:tcBorders>
              <w:top w:val="single" w:sz="4" w:space="0" w:color="auto"/>
              <w:left w:val="nil"/>
              <w:bottom w:val="single" w:sz="4" w:space="0" w:color="auto"/>
              <w:right w:val="single" w:sz="4" w:space="0" w:color="auto"/>
            </w:tcBorders>
          </w:tcPr>
          <w:p w:rsidR="002D72B2" w:rsidRPr="00B03FC9" w:rsidRDefault="002D72B2" w:rsidP="00B004AE">
            <w:pPr>
              <w:rPr>
                <w:rFonts w:ascii="Arial Narrow" w:hAnsi="Arial Narrow"/>
                <w:sz w:val="22"/>
                <w:szCs w:val="22"/>
              </w:rPr>
            </w:pPr>
            <w:r w:rsidRPr="00B03FC9">
              <w:rPr>
                <w:rFonts w:ascii="Arial Narrow" w:hAnsi="Arial Narrow"/>
                <w:sz w:val="22"/>
                <w:szCs w:val="22"/>
              </w:rPr>
              <w:t>PHASER 6180N</w:t>
            </w:r>
          </w:p>
        </w:tc>
        <w:tc>
          <w:tcPr>
            <w:tcW w:w="1134" w:type="dxa"/>
            <w:tcBorders>
              <w:top w:val="single" w:sz="4" w:space="0" w:color="auto"/>
              <w:left w:val="nil"/>
              <w:bottom w:val="single" w:sz="4" w:space="0" w:color="auto"/>
              <w:right w:val="single" w:sz="4" w:space="0" w:color="auto"/>
            </w:tcBorders>
          </w:tcPr>
          <w:p w:rsidR="002D72B2" w:rsidRPr="0026704F"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Default="002D72B2" w:rsidP="00B004AE">
            <w:pPr>
              <w:jc w:val="center"/>
              <w:rPr>
                <w:rFonts w:ascii="Arial Narrow" w:hAnsi="Arial Narrow"/>
                <w:sz w:val="22"/>
                <w:szCs w:val="22"/>
              </w:rPr>
            </w:pPr>
            <w:r>
              <w:rPr>
                <w:rFonts w:ascii="Arial Narrow" w:hAnsi="Arial Narrow"/>
                <w:sz w:val="22"/>
                <w:szCs w:val="22"/>
              </w:rPr>
              <w:t>67</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zebra</w:t>
            </w:r>
            <w:proofErr w:type="spellEnd"/>
          </w:p>
        </w:tc>
        <w:tc>
          <w:tcPr>
            <w:tcW w:w="1135" w:type="dxa"/>
            <w:tcBorders>
              <w:top w:val="single" w:sz="4" w:space="0" w:color="auto"/>
              <w:left w:val="nil"/>
              <w:bottom w:val="single" w:sz="4" w:space="0" w:color="auto"/>
              <w:right w:val="single" w:sz="4" w:space="0" w:color="auto"/>
            </w:tcBorders>
          </w:tcPr>
          <w:p w:rsidR="002D72B2" w:rsidRPr="00B03FC9" w:rsidRDefault="002D72B2" w:rsidP="00B004AE">
            <w:pPr>
              <w:rPr>
                <w:rFonts w:ascii="Arial Narrow" w:hAnsi="Arial Narrow"/>
                <w:sz w:val="22"/>
                <w:szCs w:val="22"/>
              </w:rPr>
            </w:pPr>
            <w:r w:rsidRPr="00B03FC9">
              <w:rPr>
                <w:rFonts w:ascii="Arial Narrow" w:hAnsi="Arial Narrow"/>
                <w:sz w:val="22"/>
                <w:szCs w:val="22"/>
              </w:rPr>
              <w:t>TLP2742</w:t>
            </w:r>
          </w:p>
        </w:tc>
        <w:tc>
          <w:tcPr>
            <w:tcW w:w="1134" w:type="dxa"/>
            <w:tcBorders>
              <w:top w:val="single" w:sz="4" w:space="0" w:color="auto"/>
              <w:left w:val="nil"/>
              <w:bottom w:val="single" w:sz="4" w:space="0" w:color="auto"/>
              <w:right w:val="single" w:sz="4" w:space="0" w:color="auto"/>
            </w:tcBorders>
          </w:tcPr>
          <w:p w:rsidR="002D72B2" w:rsidRPr="0026704F"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Default="002D72B2" w:rsidP="00B004AE">
            <w:pPr>
              <w:jc w:val="center"/>
              <w:rPr>
                <w:rFonts w:ascii="Arial Narrow" w:hAnsi="Arial Narrow"/>
                <w:sz w:val="22"/>
                <w:szCs w:val="22"/>
              </w:rPr>
            </w:pPr>
            <w:r>
              <w:rPr>
                <w:rFonts w:ascii="Arial Narrow" w:hAnsi="Arial Narrow"/>
                <w:sz w:val="22"/>
                <w:szCs w:val="22"/>
              </w:rPr>
              <w:t>68</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zebra</w:t>
            </w:r>
            <w:proofErr w:type="spellEnd"/>
          </w:p>
        </w:tc>
        <w:tc>
          <w:tcPr>
            <w:tcW w:w="1135" w:type="dxa"/>
            <w:tcBorders>
              <w:top w:val="single" w:sz="4" w:space="0" w:color="auto"/>
              <w:left w:val="nil"/>
              <w:bottom w:val="single" w:sz="4" w:space="0" w:color="auto"/>
              <w:right w:val="single" w:sz="4" w:space="0" w:color="auto"/>
            </w:tcBorders>
          </w:tcPr>
          <w:p w:rsidR="002D72B2" w:rsidRPr="00B03FC9" w:rsidRDefault="002D72B2" w:rsidP="00B004AE">
            <w:pPr>
              <w:rPr>
                <w:rFonts w:ascii="Arial Narrow" w:hAnsi="Arial Narrow"/>
                <w:sz w:val="22"/>
                <w:szCs w:val="22"/>
              </w:rPr>
            </w:pPr>
            <w:r w:rsidRPr="00B03FC9">
              <w:rPr>
                <w:rFonts w:ascii="Arial Narrow" w:hAnsi="Arial Narrow"/>
                <w:sz w:val="22"/>
                <w:szCs w:val="22"/>
              </w:rPr>
              <w:t>TLP2844</w:t>
            </w:r>
          </w:p>
        </w:tc>
        <w:tc>
          <w:tcPr>
            <w:tcW w:w="1134" w:type="dxa"/>
            <w:tcBorders>
              <w:top w:val="single" w:sz="4" w:space="0" w:color="auto"/>
              <w:left w:val="nil"/>
              <w:bottom w:val="single" w:sz="4" w:space="0" w:color="auto"/>
              <w:right w:val="single" w:sz="4" w:space="0" w:color="auto"/>
            </w:tcBorders>
          </w:tcPr>
          <w:p w:rsidR="002D72B2" w:rsidRPr="0026704F"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Default="002D72B2" w:rsidP="00B004AE">
            <w:pPr>
              <w:jc w:val="center"/>
              <w:rPr>
                <w:rFonts w:ascii="Arial Narrow" w:hAnsi="Arial Narrow"/>
                <w:sz w:val="22"/>
                <w:szCs w:val="22"/>
              </w:rPr>
            </w:pPr>
            <w:r>
              <w:rPr>
                <w:rFonts w:ascii="Arial Narrow" w:hAnsi="Arial Narrow"/>
                <w:sz w:val="22"/>
                <w:szCs w:val="22"/>
              </w:rPr>
              <w:t>69</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lexmark</w:t>
            </w:r>
            <w:proofErr w:type="spellEnd"/>
          </w:p>
        </w:tc>
        <w:tc>
          <w:tcPr>
            <w:tcW w:w="1135" w:type="dxa"/>
            <w:tcBorders>
              <w:top w:val="single" w:sz="4" w:space="0" w:color="auto"/>
              <w:left w:val="nil"/>
              <w:bottom w:val="single" w:sz="4" w:space="0" w:color="auto"/>
              <w:right w:val="single" w:sz="4" w:space="0" w:color="auto"/>
            </w:tcBorders>
          </w:tcPr>
          <w:p w:rsidR="002D72B2" w:rsidRPr="00B03FC9" w:rsidRDefault="002D72B2" w:rsidP="00B004AE">
            <w:pPr>
              <w:rPr>
                <w:rFonts w:ascii="Arial Narrow" w:hAnsi="Arial Narrow"/>
                <w:sz w:val="22"/>
                <w:szCs w:val="22"/>
              </w:rPr>
            </w:pPr>
            <w:r w:rsidRPr="00B03FC9">
              <w:rPr>
                <w:rFonts w:ascii="Arial Narrow" w:hAnsi="Arial Narrow"/>
                <w:sz w:val="22"/>
                <w:szCs w:val="22"/>
              </w:rPr>
              <w:t>GK42</w:t>
            </w:r>
          </w:p>
        </w:tc>
        <w:tc>
          <w:tcPr>
            <w:tcW w:w="1134" w:type="dxa"/>
            <w:tcBorders>
              <w:top w:val="single" w:sz="4" w:space="0" w:color="auto"/>
              <w:left w:val="nil"/>
              <w:bottom w:val="single" w:sz="4" w:space="0" w:color="auto"/>
              <w:right w:val="single" w:sz="4" w:space="0" w:color="auto"/>
            </w:tcBorders>
          </w:tcPr>
          <w:p w:rsidR="002D72B2" w:rsidRPr="0026704F" w:rsidRDefault="002D72B2" w:rsidP="00B004AE">
            <w:pPr>
              <w:jc w:val="right"/>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706800" w:rsidRDefault="002D72B2" w:rsidP="00B004AE">
            <w:pPr>
              <w:jc w:val="right"/>
              <w:rPr>
                <w:rFonts w:ascii="Arial Narrow" w:hAnsi="Arial Narrow"/>
                <w:sz w:val="22"/>
                <w:szCs w:val="22"/>
              </w:rPr>
            </w:pPr>
          </w:p>
        </w:tc>
      </w:tr>
      <w:tr w:rsidR="002D72B2" w:rsidRPr="00AF23CD" w:rsidTr="00F03EE9">
        <w:trPr>
          <w:trHeight w:val="255"/>
        </w:trPr>
        <w:tc>
          <w:tcPr>
            <w:tcW w:w="571" w:type="dxa"/>
            <w:tcBorders>
              <w:top w:val="single" w:sz="4" w:space="0" w:color="auto"/>
              <w:left w:val="single" w:sz="4" w:space="0" w:color="auto"/>
              <w:bottom w:val="single" w:sz="4" w:space="0" w:color="auto"/>
              <w:right w:val="single" w:sz="4" w:space="0" w:color="auto"/>
            </w:tcBorders>
          </w:tcPr>
          <w:p w:rsidR="002D72B2" w:rsidRDefault="002D72B2" w:rsidP="00B004AE">
            <w:pPr>
              <w:jc w:val="center"/>
              <w:rPr>
                <w:rFonts w:ascii="Arial Narrow" w:hAnsi="Arial Narrow"/>
                <w:sz w:val="22"/>
                <w:szCs w:val="22"/>
              </w:rPr>
            </w:pPr>
            <w:r>
              <w:rPr>
                <w:rFonts w:ascii="Arial Narrow" w:hAnsi="Arial Narrow"/>
                <w:sz w:val="22"/>
                <w:szCs w:val="22"/>
              </w:rPr>
              <w:t>70</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Default="002D72B2" w:rsidP="00B004AE">
            <w:pPr>
              <w:jc w:val="center"/>
              <w:rPr>
                <w:rFonts w:ascii="Arial Narrow" w:hAnsi="Arial Narrow"/>
                <w:sz w:val="22"/>
                <w:szCs w:val="22"/>
              </w:rPr>
            </w:pPr>
            <w:r>
              <w:rPr>
                <w:rFonts w:ascii="Arial Narrow" w:hAnsi="Arial Narrow"/>
                <w:sz w:val="22"/>
                <w:szCs w:val="22"/>
              </w:rPr>
              <w:t>1</w:t>
            </w:r>
          </w:p>
        </w:tc>
        <w:tc>
          <w:tcPr>
            <w:tcW w:w="2976" w:type="dxa"/>
            <w:tcBorders>
              <w:top w:val="single" w:sz="4" w:space="0" w:color="auto"/>
              <w:left w:val="nil"/>
              <w:bottom w:val="single" w:sz="4" w:space="0" w:color="auto"/>
              <w:right w:val="single" w:sz="4" w:space="0" w:color="auto"/>
            </w:tcBorders>
            <w:shd w:val="clear" w:color="auto" w:fill="auto"/>
            <w:noWrap/>
          </w:tcPr>
          <w:p w:rsidR="002D72B2" w:rsidRPr="00AF23CD" w:rsidRDefault="002D72B2" w:rsidP="00B004AE">
            <w:pPr>
              <w:jc w:val="both"/>
              <w:rPr>
                <w:rFonts w:ascii="Arial Narrow" w:hAnsi="Arial Narrow"/>
                <w:i/>
                <w:sz w:val="22"/>
                <w:szCs w:val="22"/>
              </w:rPr>
            </w:pPr>
            <w:r>
              <w:rPr>
                <w:rFonts w:ascii="Arial Narrow" w:hAnsi="Arial Narrow"/>
                <w:i/>
                <w:sz w:val="22"/>
                <w:szCs w:val="22"/>
              </w:rPr>
              <w:t xml:space="preserve">Impresora </w:t>
            </w:r>
            <w:proofErr w:type="spellStart"/>
            <w:r>
              <w:rPr>
                <w:rFonts w:ascii="Arial Narrow" w:hAnsi="Arial Narrow"/>
                <w:i/>
                <w:sz w:val="22"/>
                <w:szCs w:val="22"/>
              </w:rPr>
              <w:t>lexmark</w:t>
            </w:r>
            <w:proofErr w:type="spellEnd"/>
          </w:p>
        </w:tc>
        <w:tc>
          <w:tcPr>
            <w:tcW w:w="1135" w:type="dxa"/>
            <w:tcBorders>
              <w:top w:val="single" w:sz="4" w:space="0" w:color="auto"/>
              <w:left w:val="nil"/>
              <w:bottom w:val="single" w:sz="4" w:space="0" w:color="auto"/>
              <w:right w:val="single" w:sz="4" w:space="0" w:color="auto"/>
            </w:tcBorders>
          </w:tcPr>
          <w:p w:rsidR="002D72B2" w:rsidRPr="00B03FC9" w:rsidRDefault="002D72B2" w:rsidP="00B004AE">
            <w:pPr>
              <w:rPr>
                <w:rFonts w:ascii="Arial Narrow" w:hAnsi="Arial Narrow"/>
                <w:sz w:val="22"/>
                <w:szCs w:val="22"/>
              </w:rPr>
            </w:pPr>
            <w:r w:rsidRPr="00B03FC9">
              <w:rPr>
                <w:rFonts w:ascii="Arial Narrow" w:hAnsi="Arial Narrow"/>
                <w:sz w:val="22"/>
                <w:szCs w:val="22"/>
              </w:rPr>
              <w:t>GK42</w:t>
            </w:r>
          </w:p>
        </w:tc>
        <w:tc>
          <w:tcPr>
            <w:tcW w:w="1134" w:type="dxa"/>
            <w:tcBorders>
              <w:top w:val="single" w:sz="4" w:space="0" w:color="auto"/>
              <w:left w:val="nil"/>
              <w:bottom w:val="single" w:sz="4" w:space="0" w:color="auto"/>
              <w:right w:val="single" w:sz="4" w:space="0" w:color="auto"/>
            </w:tcBorders>
          </w:tcPr>
          <w:p w:rsidR="002D72B2" w:rsidRDefault="002D72B2" w:rsidP="00B004AE">
            <w:pPr>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vAlign w:val="bottom"/>
          </w:tcPr>
          <w:p w:rsidR="002D72B2" w:rsidRDefault="002D72B2" w:rsidP="00B004AE">
            <w:pPr>
              <w:jc w:val="center"/>
              <w:rPr>
                <w:rFonts w:ascii="Arial Narrow" w:hAnsi="Arial Narrow"/>
                <w:sz w:val="22"/>
                <w:szCs w:val="22"/>
              </w:rPr>
            </w:pPr>
          </w:p>
        </w:tc>
        <w:tc>
          <w:tcPr>
            <w:tcW w:w="1418" w:type="dxa"/>
            <w:tcBorders>
              <w:top w:val="single" w:sz="4" w:space="0" w:color="auto"/>
              <w:left w:val="nil"/>
              <w:bottom w:val="single" w:sz="4" w:space="0" w:color="auto"/>
              <w:right w:val="single" w:sz="4" w:space="0" w:color="auto"/>
            </w:tcBorders>
          </w:tcPr>
          <w:p w:rsidR="002D72B2" w:rsidRPr="00AF23CD" w:rsidRDefault="002D72B2" w:rsidP="00B004AE">
            <w:pPr>
              <w:jc w:val="both"/>
              <w:rPr>
                <w:rFonts w:ascii="Arial Narrow" w:hAnsi="Arial Narrow"/>
                <w:i/>
                <w:sz w:val="22"/>
                <w:szCs w:val="22"/>
              </w:rPr>
            </w:pPr>
          </w:p>
        </w:tc>
      </w:tr>
      <w:tr w:rsidR="002D72B2" w:rsidRPr="00AF23CD" w:rsidTr="00B004AE">
        <w:trPr>
          <w:trHeight w:val="255"/>
        </w:trPr>
        <w:tc>
          <w:tcPr>
            <w:tcW w:w="571" w:type="dxa"/>
            <w:tcBorders>
              <w:top w:val="single" w:sz="4" w:space="0" w:color="auto"/>
              <w:left w:val="single" w:sz="4" w:space="0" w:color="auto"/>
              <w:bottom w:val="single" w:sz="4" w:space="0" w:color="auto"/>
              <w:right w:val="single" w:sz="4" w:space="0" w:color="auto"/>
            </w:tcBorders>
          </w:tcPr>
          <w:p w:rsidR="002D72B2" w:rsidRPr="00AF23CD" w:rsidRDefault="002D72B2" w:rsidP="00B004AE">
            <w:pPr>
              <w:jc w:val="center"/>
              <w:rPr>
                <w:rFonts w:ascii="Arial Narrow" w:hAnsi="Arial Narrow"/>
                <w:sz w:val="22"/>
                <w:szCs w:val="22"/>
              </w:rPr>
            </w:pP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2D72B2" w:rsidRPr="00AF23CD" w:rsidRDefault="002D72B2" w:rsidP="00B004AE">
            <w:pPr>
              <w:jc w:val="center"/>
              <w:rPr>
                <w:rFonts w:ascii="Arial Narrow" w:hAnsi="Arial Narrow"/>
                <w:sz w:val="22"/>
                <w:szCs w:val="22"/>
              </w:rPr>
            </w:pPr>
          </w:p>
        </w:tc>
        <w:tc>
          <w:tcPr>
            <w:tcW w:w="2976" w:type="dxa"/>
            <w:tcBorders>
              <w:top w:val="single" w:sz="4" w:space="0" w:color="auto"/>
              <w:left w:val="nil"/>
              <w:bottom w:val="single" w:sz="4" w:space="0" w:color="auto"/>
              <w:right w:val="single" w:sz="4" w:space="0" w:color="auto"/>
            </w:tcBorders>
            <w:shd w:val="clear" w:color="auto" w:fill="auto"/>
            <w:noWrap/>
          </w:tcPr>
          <w:p w:rsidR="002D72B2" w:rsidRPr="00513CA7" w:rsidRDefault="002D72B2" w:rsidP="00B004AE">
            <w:pPr>
              <w:jc w:val="both"/>
              <w:rPr>
                <w:rFonts w:ascii="Arial Narrow" w:hAnsi="Arial Narrow"/>
                <w:b/>
                <w:i/>
                <w:sz w:val="22"/>
                <w:szCs w:val="22"/>
              </w:rPr>
            </w:pPr>
            <w:r w:rsidRPr="00513CA7">
              <w:rPr>
                <w:rFonts w:ascii="Arial Narrow" w:hAnsi="Arial Narrow"/>
                <w:b/>
                <w:i/>
                <w:sz w:val="22"/>
                <w:szCs w:val="22"/>
              </w:rPr>
              <w:t xml:space="preserve">VALOR TOTAL </w:t>
            </w:r>
          </w:p>
        </w:tc>
        <w:tc>
          <w:tcPr>
            <w:tcW w:w="1135" w:type="dxa"/>
            <w:tcBorders>
              <w:top w:val="single" w:sz="4" w:space="0" w:color="auto"/>
              <w:left w:val="nil"/>
              <w:bottom w:val="single" w:sz="4" w:space="0" w:color="auto"/>
              <w:right w:val="single" w:sz="4" w:space="0" w:color="auto"/>
            </w:tcBorders>
          </w:tcPr>
          <w:p w:rsidR="002D72B2" w:rsidRPr="00513CA7" w:rsidRDefault="002D72B2" w:rsidP="00B004AE">
            <w:pPr>
              <w:jc w:val="both"/>
              <w:rPr>
                <w:rFonts w:ascii="Arial Narrow" w:hAnsi="Arial Narrow"/>
                <w:b/>
                <w:i/>
                <w:sz w:val="22"/>
                <w:szCs w:val="22"/>
              </w:rPr>
            </w:pPr>
          </w:p>
        </w:tc>
        <w:tc>
          <w:tcPr>
            <w:tcW w:w="1134" w:type="dxa"/>
            <w:tcBorders>
              <w:top w:val="single" w:sz="4" w:space="0" w:color="auto"/>
              <w:left w:val="nil"/>
              <w:bottom w:val="single" w:sz="4" w:space="0" w:color="auto"/>
              <w:right w:val="single" w:sz="4" w:space="0" w:color="auto"/>
            </w:tcBorders>
          </w:tcPr>
          <w:p w:rsidR="002D72B2" w:rsidRPr="00513CA7" w:rsidRDefault="002D72B2" w:rsidP="00B004AE">
            <w:pPr>
              <w:jc w:val="right"/>
              <w:rPr>
                <w:rFonts w:ascii="Arial Narrow" w:hAnsi="Arial Narrow"/>
                <w:b/>
                <w:i/>
                <w:sz w:val="22"/>
                <w:szCs w:val="22"/>
              </w:rPr>
            </w:pPr>
          </w:p>
        </w:tc>
        <w:tc>
          <w:tcPr>
            <w:tcW w:w="992" w:type="dxa"/>
            <w:tcBorders>
              <w:top w:val="single" w:sz="4" w:space="0" w:color="auto"/>
              <w:left w:val="nil"/>
              <w:bottom w:val="single" w:sz="4" w:space="0" w:color="auto"/>
              <w:right w:val="single" w:sz="4" w:space="0" w:color="auto"/>
            </w:tcBorders>
          </w:tcPr>
          <w:p w:rsidR="002D72B2" w:rsidRPr="00513CA7" w:rsidRDefault="002D72B2" w:rsidP="00B004AE">
            <w:pPr>
              <w:jc w:val="right"/>
              <w:rPr>
                <w:rFonts w:ascii="Arial Narrow" w:hAnsi="Arial Narrow"/>
                <w:b/>
                <w:i/>
                <w:sz w:val="22"/>
                <w:szCs w:val="22"/>
              </w:rPr>
            </w:pPr>
          </w:p>
        </w:tc>
        <w:tc>
          <w:tcPr>
            <w:tcW w:w="1418" w:type="dxa"/>
            <w:tcBorders>
              <w:top w:val="single" w:sz="4" w:space="0" w:color="auto"/>
              <w:left w:val="nil"/>
              <w:bottom w:val="single" w:sz="4" w:space="0" w:color="auto"/>
              <w:right w:val="single" w:sz="4" w:space="0" w:color="auto"/>
            </w:tcBorders>
          </w:tcPr>
          <w:p w:rsidR="002D72B2" w:rsidRPr="00513CA7" w:rsidRDefault="002D72B2" w:rsidP="00B004AE">
            <w:pPr>
              <w:jc w:val="right"/>
              <w:rPr>
                <w:rFonts w:ascii="Arial Narrow" w:hAnsi="Arial Narrow"/>
                <w:b/>
                <w:i/>
                <w:sz w:val="22"/>
                <w:szCs w:val="22"/>
              </w:rPr>
            </w:pPr>
          </w:p>
        </w:tc>
      </w:tr>
    </w:tbl>
    <w:p w:rsidR="002D72B2" w:rsidRPr="00240DC3" w:rsidRDefault="002D72B2" w:rsidP="00A96D26">
      <w:pPr>
        <w:pStyle w:val="Textoindependiente34"/>
        <w:tabs>
          <w:tab w:val="clear" w:pos="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261B34" w:rsidRPr="005C18B7" w:rsidRDefault="00261B34" w:rsidP="00261B34">
      <w:pPr>
        <w:ind w:left="142"/>
        <w:jc w:val="both"/>
        <w:rPr>
          <w:rFonts w:ascii="Arial" w:hAnsi="Arial" w:cs="Arial"/>
          <w:b/>
          <w:color w:val="000000"/>
          <w:sz w:val="22"/>
          <w:szCs w:val="22"/>
          <w:lang w:val="es-CO"/>
        </w:rPr>
      </w:pPr>
      <w:r w:rsidRPr="005C18B7">
        <w:rPr>
          <w:rFonts w:ascii="Arial" w:hAnsi="Arial" w:cs="Arial"/>
          <w:b/>
          <w:color w:val="000000"/>
          <w:sz w:val="22"/>
          <w:szCs w:val="22"/>
        </w:rPr>
        <w:t>Nota</w:t>
      </w:r>
      <w:r>
        <w:rPr>
          <w:rFonts w:ascii="Arial" w:hAnsi="Arial" w:cs="Arial"/>
          <w:b/>
          <w:color w:val="000000"/>
          <w:sz w:val="22"/>
          <w:szCs w:val="22"/>
        </w:rPr>
        <w:t>:</w:t>
      </w:r>
      <w:r w:rsidRPr="005C18B7">
        <w:rPr>
          <w:rFonts w:ascii="Arial" w:hAnsi="Arial" w:cs="Arial"/>
          <w:b/>
          <w:color w:val="000000"/>
          <w:sz w:val="22"/>
          <w:szCs w:val="22"/>
        </w:rPr>
        <w:t xml:space="preserve"> </w:t>
      </w:r>
      <w:r w:rsidRPr="005C18B7">
        <w:rPr>
          <w:rFonts w:ascii="Arial" w:hAnsi="Arial" w:cs="Arial"/>
          <w:color w:val="000000"/>
          <w:sz w:val="22"/>
          <w:szCs w:val="22"/>
          <w:lang w:val="es-CO"/>
        </w:rPr>
        <w:t xml:space="preserve">Si la oferta presentada sobrepasa el valor del presupuesto asignado por la entidad no será tenida en cuenta. </w:t>
      </w:r>
      <w:r w:rsidRPr="005C18B7">
        <w:rPr>
          <w:rFonts w:ascii="Arial" w:hAnsi="Arial" w:cs="Arial"/>
          <w:b/>
          <w:color w:val="000000"/>
          <w:sz w:val="22"/>
          <w:szCs w:val="22"/>
          <w:lang w:val="es-CO"/>
        </w:rPr>
        <w:t>El proponente debe incluir en la propuesta todos los costos directos e indirectos.</w:t>
      </w:r>
    </w:p>
    <w:p w:rsidR="00261B34" w:rsidRPr="005C18B7" w:rsidRDefault="00261B34" w:rsidP="00261B34">
      <w:pPr>
        <w:ind w:left="142"/>
        <w:jc w:val="both"/>
        <w:rPr>
          <w:rFonts w:ascii="Arial" w:hAnsi="Arial" w:cs="Arial"/>
          <w:b/>
          <w:color w:val="000000"/>
          <w:sz w:val="22"/>
          <w:szCs w:val="22"/>
          <w:lang w:val="es-CO"/>
        </w:rPr>
      </w:pPr>
    </w:p>
    <w:p w:rsidR="00F924E6" w:rsidRPr="00240DC3" w:rsidRDefault="009F70EC" w:rsidP="00664C9F">
      <w:pPr>
        <w:pStyle w:val="Textoindependiente"/>
        <w:jc w:val="both"/>
        <w:rPr>
          <w:rFonts w:ascii="Arial" w:hAnsi="Arial" w:cs="Arial"/>
          <w:iCs/>
          <w:color w:val="000000" w:themeColor="text1"/>
          <w:sz w:val="22"/>
          <w:szCs w:val="22"/>
          <w:u w:val="single"/>
        </w:rPr>
      </w:pPr>
      <w:r w:rsidRPr="00240DC3">
        <w:rPr>
          <w:rFonts w:ascii="Arial" w:hAnsi="Arial" w:cs="Arial"/>
          <w:iCs/>
          <w:color w:val="000000" w:themeColor="text1"/>
          <w:sz w:val="22"/>
          <w:szCs w:val="22"/>
        </w:rPr>
        <w:t>3</w:t>
      </w:r>
      <w:r w:rsidR="00F924E6" w:rsidRPr="00240DC3">
        <w:rPr>
          <w:rFonts w:ascii="Arial" w:hAnsi="Arial" w:cs="Arial"/>
          <w:iCs/>
          <w:color w:val="000000" w:themeColor="text1"/>
          <w:sz w:val="22"/>
          <w:szCs w:val="22"/>
        </w:rPr>
        <w:t xml:space="preserve">. </w:t>
      </w:r>
      <w:r w:rsidR="00F924E6" w:rsidRPr="00240DC3">
        <w:rPr>
          <w:rFonts w:ascii="Arial" w:hAnsi="Arial" w:cs="Arial"/>
          <w:iCs/>
          <w:color w:val="000000" w:themeColor="text1"/>
          <w:sz w:val="22"/>
          <w:szCs w:val="22"/>
          <w:u w:val="single"/>
        </w:rPr>
        <w:t xml:space="preserve">FIRMA DEL CONTRATO </w:t>
      </w:r>
    </w:p>
    <w:p w:rsidR="00F924E6" w:rsidRPr="00240DC3" w:rsidRDefault="00F924E6" w:rsidP="00664C9F">
      <w:pPr>
        <w:pStyle w:val="Textoindependiente"/>
        <w:jc w:val="both"/>
        <w:rPr>
          <w:rFonts w:ascii="Arial" w:hAnsi="Arial" w:cs="Arial"/>
          <w:b w:val="0"/>
          <w:bCs w:val="0"/>
          <w:iCs/>
          <w:color w:val="000000" w:themeColor="text1"/>
          <w:sz w:val="22"/>
          <w:szCs w:val="22"/>
        </w:rPr>
      </w:pPr>
    </w:p>
    <w:p w:rsidR="00F924E6" w:rsidRPr="00240DC3" w:rsidRDefault="00F924E6" w:rsidP="00664C9F">
      <w:pPr>
        <w:pStyle w:val="Textoindependiente"/>
        <w:jc w:val="both"/>
        <w:rPr>
          <w:rFonts w:ascii="Arial" w:hAnsi="Arial" w:cs="Arial"/>
          <w:b w:val="0"/>
          <w:bCs w:val="0"/>
          <w:iCs/>
          <w:color w:val="000000" w:themeColor="text1"/>
          <w:sz w:val="22"/>
          <w:szCs w:val="22"/>
        </w:rPr>
      </w:pPr>
      <w:r w:rsidRPr="00240DC3">
        <w:rPr>
          <w:rFonts w:ascii="Arial" w:hAnsi="Arial" w:cs="Arial"/>
          <w:b w:val="0"/>
          <w:bCs w:val="0"/>
          <w:iCs/>
          <w:color w:val="000000" w:themeColor="text1"/>
          <w:sz w:val="22"/>
          <w:szCs w:val="22"/>
        </w:rPr>
        <w:t xml:space="preserve">Una vez se haya verificado y aprobado por parte del Comité de Compras los documentos habilitantes, la entidad procederá a elaborar el contrato </w:t>
      </w:r>
      <w:proofErr w:type="spellStart"/>
      <w:r w:rsidR="007005C0" w:rsidRPr="00240DC3">
        <w:rPr>
          <w:rFonts w:ascii="Arial" w:hAnsi="Arial" w:cs="Arial"/>
          <w:b w:val="0"/>
          <w:bCs w:val="0"/>
          <w:iCs/>
          <w:color w:val="000000" w:themeColor="text1"/>
          <w:sz w:val="22"/>
          <w:szCs w:val="22"/>
        </w:rPr>
        <w:t>ó</w:t>
      </w:r>
      <w:proofErr w:type="spellEnd"/>
      <w:r w:rsidRPr="00240DC3">
        <w:rPr>
          <w:rFonts w:ascii="Arial" w:hAnsi="Arial" w:cs="Arial"/>
          <w:b w:val="0"/>
          <w:bCs w:val="0"/>
          <w:iCs/>
          <w:color w:val="000000" w:themeColor="text1"/>
          <w:sz w:val="22"/>
          <w:szCs w:val="22"/>
        </w:rPr>
        <w:t xml:space="preserve"> orden de </w:t>
      </w:r>
      <w:r w:rsidR="007005C0" w:rsidRPr="00240DC3">
        <w:rPr>
          <w:rFonts w:ascii="Arial" w:hAnsi="Arial" w:cs="Arial"/>
          <w:b w:val="0"/>
          <w:bCs w:val="0"/>
          <w:iCs/>
          <w:color w:val="000000" w:themeColor="text1"/>
          <w:sz w:val="22"/>
          <w:szCs w:val="22"/>
        </w:rPr>
        <w:t>prestación de servicios</w:t>
      </w:r>
      <w:r w:rsidRPr="00240DC3">
        <w:rPr>
          <w:rFonts w:ascii="Arial" w:hAnsi="Arial" w:cs="Arial"/>
          <w:b w:val="0"/>
          <w:bCs w:val="0"/>
          <w:iCs/>
          <w:color w:val="000000" w:themeColor="text1"/>
          <w:sz w:val="22"/>
          <w:szCs w:val="22"/>
        </w:rPr>
        <w:t xml:space="preserve">.  </w:t>
      </w:r>
    </w:p>
    <w:p w:rsidR="00F924E6" w:rsidRPr="00240DC3" w:rsidRDefault="00F924E6" w:rsidP="00664C9F">
      <w:pPr>
        <w:pStyle w:val="Textoindependiente"/>
        <w:jc w:val="both"/>
        <w:rPr>
          <w:rFonts w:ascii="Arial" w:hAnsi="Arial" w:cs="Arial"/>
          <w:b w:val="0"/>
          <w:bCs w:val="0"/>
          <w:iCs/>
          <w:color w:val="000000" w:themeColor="text1"/>
          <w:sz w:val="22"/>
          <w:szCs w:val="22"/>
        </w:rPr>
      </w:pPr>
    </w:p>
    <w:p w:rsidR="00F924E6" w:rsidRPr="00240DC3" w:rsidRDefault="00192102" w:rsidP="00664C9F">
      <w:pPr>
        <w:pStyle w:val="Textoindependiente"/>
        <w:jc w:val="both"/>
        <w:outlineLvl w:val="0"/>
        <w:rPr>
          <w:rFonts w:ascii="Arial" w:hAnsi="Arial" w:cs="Arial"/>
          <w:iCs/>
          <w:color w:val="000000" w:themeColor="text1"/>
          <w:sz w:val="22"/>
          <w:szCs w:val="22"/>
          <w:u w:val="single"/>
        </w:rPr>
      </w:pPr>
      <w:r w:rsidRPr="00240DC3">
        <w:rPr>
          <w:rFonts w:ascii="Arial" w:hAnsi="Arial" w:cs="Arial"/>
          <w:iCs/>
          <w:color w:val="000000" w:themeColor="text1"/>
          <w:sz w:val="22"/>
          <w:szCs w:val="22"/>
        </w:rPr>
        <w:t>4</w:t>
      </w:r>
      <w:r w:rsidR="00F924E6" w:rsidRPr="00240DC3">
        <w:rPr>
          <w:rFonts w:ascii="Arial" w:hAnsi="Arial" w:cs="Arial"/>
          <w:iCs/>
          <w:color w:val="000000" w:themeColor="text1"/>
          <w:sz w:val="22"/>
          <w:szCs w:val="22"/>
        </w:rPr>
        <w:t xml:space="preserve">. </w:t>
      </w:r>
      <w:r w:rsidR="00F924E6" w:rsidRPr="00240DC3">
        <w:rPr>
          <w:rFonts w:ascii="Arial" w:hAnsi="Arial" w:cs="Arial"/>
          <w:iCs/>
          <w:color w:val="000000" w:themeColor="text1"/>
          <w:sz w:val="22"/>
          <w:szCs w:val="22"/>
          <w:u w:val="single"/>
        </w:rPr>
        <w:t>VEEDURIA CIUDADANA</w:t>
      </w:r>
    </w:p>
    <w:p w:rsidR="00F924E6" w:rsidRPr="00240DC3" w:rsidRDefault="00F924E6" w:rsidP="00664C9F">
      <w:pPr>
        <w:pStyle w:val="Textoindependiente"/>
        <w:jc w:val="both"/>
        <w:rPr>
          <w:rFonts w:ascii="Arial" w:hAnsi="Arial" w:cs="Arial"/>
          <w:b w:val="0"/>
          <w:bCs w:val="0"/>
          <w:iCs/>
          <w:color w:val="000000" w:themeColor="text1"/>
          <w:sz w:val="22"/>
          <w:szCs w:val="22"/>
        </w:rPr>
      </w:pPr>
    </w:p>
    <w:p w:rsidR="00F924E6" w:rsidRPr="00240DC3" w:rsidRDefault="00F924E6" w:rsidP="00664C9F">
      <w:pPr>
        <w:pStyle w:val="Textoindependiente"/>
        <w:jc w:val="both"/>
        <w:rPr>
          <w:rFonts w:ascii="Arial" w:hAnsi="Arial" w:cs="Arial"/>
          <w:b w:val="0"/>
          <w:bCs w:val="0"/>
          <w:iCs/>
          <w:color w:val="000000" w:themeColor="text1"/>
          <w:sz w:val="22"/>
          <w:szCs w:val="22"/>
        </w:rPr>
      </w:pPr>
      <w:r w:rsidRPr="00240DC3">
        <w:rPr>
          <w:rFonts w:ascii="Arial" w:hAnsi="Arial" w:cs="Arial"/>
          <w:b w:val="0"/>
          <w:bCs w:val="0"/>
          <w:iCs/>
          <w:color w:val="000000" w:themeColor="text1"/>
          <w:sz w:val="22"/>
          <w:szCs w:val="22"/>
        </w:rPr>
        <w:t>Se convoca a las Veedurías Ciudadanas interesadas en desarrollar su actividad, conforme  lo establecen los artículos 62 al 67 de la Ley 80 de 1993.</w:t>
      </w:r>
    </w:p>
    <w:p w:rsidR="00F924E6" w:rsidRPr="00240DC3" w:rsidRDefault="00F924E6" w:rsidP="00664C9F">
      <w:pPr>
        <w:pStyle w:val="Textoindependiente"/>
        <w:jc w:val="both"/>
        <w:rPr>
          <w:rFonts w:ascii="Arial" w:hAnsi="Arial" w:cs="Arial"/>
          <w:b w:val="0"/>
          <w:bCs w:val="0"/>
          <w:iCs/>
          <w:color w:val="000000" w:themeColor="text1"/>
          <w:sz w:val="22"/>
          <w:szCs w:val="22"/>
        </w:rPr>
      </w:pPr>
    </w:p>
    <w:p w:rsidR="009F70EC" w:rsidRPr="00240DC3" w:rsidRDefault="00192102" w:rsidP="009F70EC">
      <w:pPr>
        <w:jc w:val="both"/>
        <w:rPr>
          <w:rFonts w:ascii="Arial" w:hAnsi="Arial" w:cs="Arial"/>
          <w:b/>
          <w:color w:val="000000" w:themeColor="text1"/>
          <w:sz w:val="22"/>
          <w:szCs w:val="22"/>
          <w:u w:val="single"/>
          <w:lang w:val="es-CO"/>
        </w:rPr>
      </w:pPr>
      <w:r w:rsidRPr="00240DC3">
        <w:rPr>
          <w:rFonts w:ascii="Arial" w:hAnsi="Arial" w:cs="Arial"/>
          <w:b/>
          <w:color w:val="000000" w:themeColor="text1"/>
          <w:sz w:val="22"/>
          <w:szCs w:val="22"/>
        </w:rPr>
        <w:t>5</w:t>
      </w:r>
      <w:r w:rsidR="009F70EC" w:rsidRPr="00240DC3">
        <w:rPr>
          <w:rFonts w:ascii="Arial" w:hAnsi="Arial" w:cs="Arial"/>
          <w:b/>
          <w:color w:val="000000" w:themeColor="text1"/>
          <w:sz w:val="22"/>
          <w:szCs w:val="22"/>
        </w:rPr>
        <w:t xml:space="preserve">. </w:t>
      </w:r>
      <w:r w:rsidR="009F70EC" w:rsidRPr="00240DC3">
        <w:rPr>
          <w:rFonts w:ascii="Arial" w:hAnsi="Arial" w:cs="Arial"/>
          <w:b/>
          <w:color w:val="000000" w:themeColor="text1"/>
          <w:sz w:val="22"/>
          <w:szCs w:val="22"/>
          <w:u w:val="single"/>
        </w:rPr>
        <w:t xml:space="preserve">TIPIFICACIÓN, ESTIMACIÓN Y ASIGNACIÓN DE LOS RIESGOS </w:t>
      </w:r>
      <w:r w:rsidR="009F70EC" w:rsidRPr="00240DC3">
        <w:rPr>
          <w:rFonts w:ascii="Arial" w:hAnsi="Arial" w:cs="Arial"/>
          <w:b/>
          <w:color w:val="000000" w:themeColor="text1"/>
          <w:sz w:val="22"/>
          <w:szCs w:val="22"/>
          <w:u w:val="single"/>
          <w:lang w:val="es-CO"/>
        </w:rPr>
        <w:t>PREVISIBLES</w:t>
      </w:r>
    </w:p>
    <w:p w:rsidR="009F70EC" w:rsidRPr="00240DC3" w:rsidRDefault="009F70EC" w:rsidP="009F70EC">
      <w:pPr>
        <w:ind w:left="142"/>
        <w:jc w:val="both"/>
        <w:rPr>
          <w:rFonts w:ascii="Arial" w:hAnsi="Arial" w:cs="Arial"/>
          <w:b/>
          <w:color w:val="000000" w:themeColor="text1"/>
          <w:sz w:val="22"/>
          <w:szCs w:val="22"/>
          <w:lang w:val="es-CO"/>
        </w:rPr>
      </w:pPr>
    </w:p>
    <w:p w:rsidR="00192102" w:rsidRPr="00240DC3" w:rsidRDefault="00192102" w:rsidP="00192102">
      <w:pPr>
        <w:jc w:val="both"/>
        <w:rPr>
          <w:rFonts w:ascii="Arial" w:eastAsia="Batang" w:hAnsi="Arial" w:cs="Arial"/>
          <w:sz w:val="22"/>
          <w:szCs w:val="22"/>
          <w:lang w:val="es-MX"/>
        </w:rPr>
      </w:pPr>
      <w:r w:rsidRPr="00240DC3">
        <w:rPr>
          <w:rFonts w:ascii="Arial" w:eastAsia="Batang" w:hAnsi="Arial" w:cs="Arial"/>
          <w:sz w:val="22"/>
          <w:szCs w:val="22"/>
          <w:lang w:val="es-MX"/>
        </w:rPr>
        <w:t xml:space="preserve">Por la naturaleza misma del contrato, en la presente contratación existen variables internas y externas que  conllevan a la Entidad a asumir costos extras por situaciones fortuitas. </w:t>
      </w:r>
    </w:p>
    <w:p w:rsidR="00192102" w:rsidRPr="00240DC3" w:rsidRDefault="00192102" w:rsidP="00192102">
      <w:pPr>
        <w:jc w:val="both"/>
        <w:rPr>
          <w:rFonts w:ascii="Arial" w:eastAsia="Batang" w:hAnsi="Arial" w:cs="Arial"/>
          <w:sz w:val="22"/>
          <w:szCs w:val="22"/>
          <w:lang w:val="es-MX"/>
        </w:rPr>
      </w:pPr>
    </w:p>
    <w:p w:rsidR="00192102" w:rsidRPr="00240DC3" w:rsidRDefault="00192102" w:rsidP="00192102">
      <w:pPr>
        <w:widowControl w:val="0"/>
        <w:spacing w:line="278" w:lineRule="auto"/>
        <w:jc w:val="both"/>
        <w:rPr>
          <w:rFonts w:ascii="Arial" w:eastAsia="Batang" w:hAnsi="Arial" w:cs="Arial"/>
          <w:sz w:val="22"/>
          <w:szCs w:val="22"/>
          <w:lang w:val="es-MX"/>
        </w:rPr>
      </w:pPr>
      <w:r w:rsidRPr="00240DC3">
        <w:rPr>
          <w:rFonts w:ascii="Arial" w:eastAsia="Batang" w:hAnsi="Arial" w:cs="Arial"/>
          <w:sz w:val="22"/>
          <w:szCs w:val="22"/>
          <w:lang w:val="es-MX"/>
        </w:rPr>
        <w:t>Para esté proceso son riesgos todas aquellas circunstancias que pueden afectar o romper el equilibrio económico del contrato en su desarrollo o ejecución.</w:t>
      </w:r>
    </w:p>
    <w:p w:rsidR="00192102" w:rsidRPr="00240DC3" w:rsidRDefault="00192102" w:rsidP="00192102">
      <w:pPr>
        <w:widowControl w:val="0"/>
        <w:spacing w:line="237" w:lineRule="exact"/>
        <w:jc w:val="both"/>
        <w:rPr>
          <w:rFonts w:ascii="Arial" w:eastAsia="Batang" w:hAnsi="Arial" w:cs="Arial"/>
          <w:sz w:val="22"/>
          <w:szCs w:val="22"/>
          <w:lang w:val="es-MX"/>
        </w:rPr>
      </w:pPr>
    </w:p>
    <w:p w:rsidR="00192102" w:rsidRPr="00240DC3" w:rsidRDefault="00192102" w:rsidP="00192102">
      <w:pPr>
        <w:widowControl w:val="0"/>
        <w:spacing w:line="269" w:lineRule="auto"/>
        <w:jc w:val="both"/>
        <w:rPr>
          <w:rFonts w:ascii="Arial" w:eastAsia="Batang" w:hAnsi="Arial" w:cs="Arial"/>
          <w:sz w:val="22"/>
          <w:szCs w:val="22"/>
          <w:lang w:val="es-MX"/>
        </w:rPr>
      </w:pPr>
      <w:r w:rsidRPr="00240DC3">
        <w:rPr>
          <w:rFonts w:ascii="Arial" w:eastAsia="Batang" w:hAnsi="Arial" w:cs="Arial"/>
          <w:sz w:val="22"/>
          <w:szCs w:val="22"/>
          <w:lang w:val="es-MX"/>
        </w:rPr>
        <w:t xml:space="preserve">Los oferentes podrán hacer observaciones a la estimación, asignación y tipificación de los riesgos inherentes a esta contratación, en la Audiencia de Asignación y Distribución de Riesgos, establecida dentro del Cronograma de Actividades en el Pliego de Condiciones Mínimas; a la luz de lo estipulado </w:t>
      </w:r>
      <w:r w:rsidRPr="00240DC3">
        <w:rPr>
          <w:rFonts w:ascii="Arial" w:hAnsi="Arial" w:cs="Arial"/>
          <w:sz w:val="22"/>
          <w:szCs w:val="22"/>
        </w:rPr>
        <w:t xml:space="preserve">en la </w:t>
      </w:r>
      <w:r w:rsidRPr="00240DC3">
        <w:rPr>
          <w:rFonts w:ascii="Arial" w:hAnsi="Arial" w:cs="Arial"/>
          <w:iCs/>
          <w:sz w:val="22"/>
          <w:szCs w:val="22"/>
        </w:rPr>
        <w:t xml:space="preserve">ley 80 de 1993, ley 1150 de julio 16 de 2007, ley 361 de 1997, ley 816 de 2003, ley 905 de 2004, ley 996 de 2005, ley 1450 de junio 16 de 2011, ley 1474 de 2011 y decreto ley 4170 de 2011 y el decreto 019 de enero 10 de 2012. </w:t>
      </w:r>
      <w:r w:rsidRPr="00240DC3">
        <w:rPr>
          <w:rFonts w:ascii="Arial" w:eastAsia="Batang" w:hAnsi="Arial" w:cs="Arial"/>
          <w:sz w:val="22"/>
          <w:szCs w:val="22"/>
          <w:lang w:val="es-MX"/>
        </w:rPr>
        <w:t xml:space="preserve"> </w:t>
      </w:r>
    </w:p>
    <w:p w:rsidR="00192102" w:rsidRPr="00240DC3" w:rsidRDefault="00192102" w:rsidP="00192102">
      <w:pPr>
        <w:widowControl w:val="0"/>
        <w:spacing w:line="239" w:lineRule="exact"/>
        <w:jc w:val="both"/>
        <w:rPr>
          <w:rFonts w:ascii="Arial" w:eastAsia="Batang" w:hAnsi="Arial" w:cs="Arial"/>
          <w:sz w:val="22"/>
          <w:szCs w:val="22"/>
          <w:lang w:val="es-MX"/>
        </w:rPr>
      </w:pPr>
    </w:p>
    <w:p w:rsidR="00192102" w:rsidRPr="00240DC3" w:rsidRDefault="00192102" w:rsidP="00192102">
      <w:pPr>
        <w:widowControl w:val="0"/>
        <w:spacing w:line="305" w:lineRule="auto"/>
        <w:jc w:val="both"/>
        <w:rPr>
          <w:rFonts w:ascii="Arial" w:eastAsia="Batang" w:hAnsi="Arial" w:cs="Arial"/>
          <w:sz w:val="22"/>
          <w:szCs w:val="22"/>
          <w:lang w:val="es-MX"/>
        </w:rPr>
      </w:pPr>
      <w:r w:rsidRPr="00240DC3">
        <w:rPr>
          <w:rFonts w:ascii="Arial" w:eastAsia="Batang" w:hAnsi="Arial" w:cs="Arial"/>
          <w:sz w:val="22"/>
          <w:szCs w:val="22"/>
          <w:lang w:val="es-MX"/>
        </w:rPr>
        <w:lastRenderedPageBreak/>
        <w:t>Una vez el proponente presente su oferta y participe en la correspondiente Audiencia, se asume que acepta las condiciones dadas por la Entidad con respecto a la asignación de riesgos y tendrá que darle cumplimiento a las mismas, sin poder plantear modificación u excepción alguna.</w:t>
      </w:r>
    </w:p>
    <w:p w:rsidR="00192102" w:rsidRPr="00240DC3" w:rsidRDefault="00192102" w:rsidP="00192102">
      <w:pPr>
        <w:widowControl w:val="0"/>
        <w:spacing w:line="208" w:lineRule="exact"/>
        <w:jc w:val="both"/>
        <w:rPr>
          <w:rFonts w:ascii="Arial" w:eastAsia="Batang" w:hAnsi="Arial" w:cs="Arial"/>
          <w:sz w:val="22"/>
          <w:szCs w:val="22"/>
          <w:lang w:val="es-MX"/>
        </w:rPr>
      </w:pPr>
    </w:p>
    <w:p w:rsidR="00192102" w:rsidRPr="00240DC3" w:rsidRDefault="00192102" w:rsidP="00192102">
      <w:pPr>
        <w:widowControl w:val="0"/>
        <w:spacing w:line="266" w:lineRule="auto"/>
        <w:jc w:val="both"/>
        <w:rPr>
          <w:rFonts w:ascii="Arial" w:eastAsia="Batang" w:hAnsi="Arial" w:cs="Arial"/>
          <w:sz w:val="22"/>
          <w:szCs w:val="22"/>
          <w:lang w:val="es-MX"/>
        </w:rPr>
      </w:pPr>
      <w:r w:rsidRPr="00240DC3">
        <w:rPr>
          <w:rFonts w:ascii="Arial" w:eastAsia="Batang" w:hAnsi="Arial" w:cs="Arial"/>
          <w:sz w:val="22"/>
          <w:szCs w:val="22"/>
          <w:lang w:val="es-MX"/>
        </w:rPr>
        <w:t>Así mismo, los riesgos imprevisibles aquellos hechos o circunstancias cuya previsión no es factible, es decir su ocurrencia no se puede prever, deberán estar considerados como costos del contrato, tanto los directos como los indirectos.</w:t>
      </w:r>
    </w:p>
    <w:p w:rsidR="00192102" w:rsidRPr="00240DC3" w:rsidRDefault="00192102" w:rsidP="00192102">
      <w:pPr>
        <w:widowControl w:val="0"/>
        <w:spacing w:line="266" w:lineRule="auto"/>
        <w:jc w:val="both"/>
        <w:rPr>
          <w:rFonts w:ascii="Arial" w:eastAsia="Batang" w:hAnsi="Arial" w:cs="Arial"/>
          <w:sz w:val="22"/>
          <w:szCs w:val="22"/>
          <w:lang w:val="es-MX"/>
        </w:rPr>
      </w:pPr>
    </w:p>
    <w:p w:rsidR="00192102" w:rsidRPr="00240DC3" w:rsidRDefault="00192102" w:rsidP="00192102">
      <w:pPr>
        <w:widowControl w:val="0"/>
        <w:spacing w:line="255" w:lineRule="auto"/>
        <w:jc w:val="both"/>
        <w:rPr>
          <w:rFonts w:ascii="Arial" w:eastAsia="Batang" w:hAnsi="Arial" w:cs="Arial"/>
          <w:sz w:val="22"/>
          <w:szCs w:val="22"/>
          <w:lang w:val="es-MX"/>
        </w:rPr>
      </w:pPr>
      <w:r w:rsidRPr="00240DC3">
        <w:rPr>
          <w:rFonts w:ascii="Arial" w:eastAsia="Batang" w:hAnsi="Arial" w:cs="Arial"/>
          <w:sz w:val="22"/>
          <w:szCs w:val="22"/>
          <w:lang w:val="es-MX"/>
        </w:rPr>
        <w:t>A partir de la fecha de suscripción del Contrato, el Contratista asume los efectos derivados de los riesgos que se enumeran a continuación, además de aquellos que se desprendan de otras cláusulas o estipulaciones del Contrato, sus anexos o que se deriven de la naturaleza de este Contrato.</w:t>
      </w:r>
    </w:p>
    <w:p w:rsidR="00192102" w:rsidRPr="00240DC3" w:rsidRDefault="00192102" w:rsidP="00192102">
      <w:pPr>
        <w:widowControl w:val="0"/>
        <w:spacing w:line="252" w:lineRule="exact"/>
        <w:rPr>
          <w:rFonts w:ascii="Arial" w:eastAsia="Batang" w:hAnsi="Arial" w:cs="Arial"/>
          <w:sz w:val="22"/>
          <w:szCs w:val="22"/>
          <w:lang w:val="es-MX"/>
        </w:rPr>
      </w:pPr>
    </w:p>
    <w:p w:rsidR="00192102" w:rsidRPr="00240DC3" w:rsidRDefault="00192102" w:rsidP="00192102">
      <w:pPr>
        <w:widowControl w:val="0"/>
        <w:spacing w:line="268" w:lineRule="auto"/>
        <w:jc w:val="both"/>
        <w:rPr>
          <w:rFonts w:ascii="Arial" w:eastAsia="Batang" w:hAnsi="Arial" w:cs="Arial"/>
          <w:sz w:val="22"/>
          <w:szCs w:val="22"/>
          <w:lang w:val="es-MX"/>
        </w:rPr>
      </w:pPr>
      <w:r w:rsidRPr="00240DC3">
        <w:rPr>
          <w:rFonts w:ascii="Arial" w:eastAsia="Batang" w:hAnsi="Arial" w:cs="Arial"/>
          <w:sz w:val="22"/>
          <w:szCs w:val="22"/>
          <w:lang w:val="es-MX"/>
        </w:rPr>
        <w:t>Por lo tanto, no procederán reclamaciones del Contratista basadas en el acaecimiento de alguno de los riesgos que fueran asumidos por el Contratista y –consecuentemente- la FISCALIA no hará reconocimiento alguno, ni se entenderá que ofrece garantía alguna al Contratista, que permita eliminar o mitigar los efectos causados por la ocurrencia de alguno de estos riesgos previstos, salvo que dicho reconocimiento o garantía se encuentren expresamente pactados en el Contrato.</w:t>
      </w:r>
    </w:p>
    <w:p w:rsidR="007005C0" w:rsidRPr="00240DC3" w:rsidRDefault="007005C0" w:rsidP="007005C0">
      <w:pPr>
        <w:jc w:val="both"/>
        <w:rPr>
          <w:rFonts w:ascii="Arial" w:eastAsia="Batang" w:hAnsi="Arial" w:cs="Arial"/>
          <w:sz w:val="22"/>
          <w:szCs w:val="22"/>
          <w:lang w:val="es-MX"/>
        </w:rPr>
      </w:pPr>
    </w:p>
    <w:p w:rsidR="007005C0" w:rsidRDefault="002D72B2" w:rsidP="00192102">
      <w:pPr>
        <w:widowControl w:val="0"/>
        <w:spacing w:line="286" w:lineRule="auto"/>
        <w:ind w:left="360"/>
        <w:jc w:val="both"/>
        <w:rPr>
          <w:rFonts w:ascii="Arial" w:eastAsia="Batang" w:hAnsi="Arial" w:cs="Arial"/>
          <w:b/>
          <w:sz w:val="22"/>
          <w:szCs w:val="22"/>
          <w:lang w:val="es-MX"/>
        </w:rPr>
      </w:pPr>
      <w:r>
        <w:rPr>
          <w:rFonts w:ascii="Arial" w:eastAsia="Batang" w:hAnsi="Arial" w:cs="Arial"/>
          <w:b/>
          <w:sz w:val="22"/>
          <w:szCs w:val="22"/>
          <w:lang w:val="es-MX"/>
        </w:rPr>
        <w:t>VER CUADRO  MATRIZ DE RIESGOS</w:t>
      </w:r>
      <w:r w:rsidR="00C514CB">
        <w:rPr>
          <w:rFonts w:ascii="Arial" w:eastAsia="Batang" w:hAnsi="Arial" w:cs="Arial"/>
          <w:b/>
          <w:sz w:val="22"/>
          <w:szCs w:val="22"/>
          <w:lang w:val="es-MX"/>
        </w:rPr>
        <w:t xml:space="preserve">  Y TABLA COMPES</w:t>
      </w:r>
    </w:p>
    <w:p w:rsidR="00C514CB" w:rsidRPr="00240DC3" w:rsidRDefault="00C514CB" w:rsidP="00192102">
      <w:pPr>
        <w:widowControl w:val="0"/>
        <w:spacing w:line="286" w:lineRule="auto"/>
        <w:ind w:left="360"/>
        <w:jc w:val="both"/>
        <w:rPr>
          <w:rFonts w:ascii="Arial" w:eastAsia="Batang" w:hAnsi="Arial" w:cs="Arial"/>
          <w:b/>
          <w:sz w:val="22"/>
          <w:szCs w:val="22"/>
          <w:lang w:val="es-MX"/>
        </w:rPr>
      </w:pPr>
    </w:p>
    <w:p w:rsidR="00F924E6" w:rsidRPr="00240DC3" w:rsidRDefault="00192102" w:rsidP="00664C9F">
      <w:pPr>
        <w:pStyle w:val="Textoindependiente"/>
        <w:jc w:val="both"/>
        <w:rPr>
          <w:rFonts w:ascii="Arial" w:hAnsi="Arial" w:cs="Arial"/>
          <w:iCs/>
          <w:color w:val="000000" w:themeColor="text1"/>
          <w:sz w:val="22"/>
          <w:szCs w:val="22"/>
          <w:u w:val="single"/>
          <w:lang w:val="es-CO"/>
        </w:rPr>
      </w:pPr>
      <w:r w:rsidRPr="00240DC3">
        <w:rPr>
          <w:rFonts w:ascii="Arial" w:hAnsi="Arial" w:cs="Arial"/>
          <w:iCs/>
          <w:color w:val="000000" w:themeColor="text1"/>
          <w:sz w:val="22"/>
          <w:szCs w:val="22"/>
        </w:rPr>
        <w:t>6</w:t>
      </w:r>
      <w:r w:rsidR="009F70EC" w:rsidRPr="00240DC3">
        <w:rPr>
          <w:rFonts w:ascii="Arial" w:hAnsi="Arial" w:cs="Arial"/>
          <w:iCs/>
          <w:color w:val="000000" w:themeColor="text1"/>
          <w:sz w:val="22"/>
          <w:szCs w:val="22"/>
        </w:rPr>
        <w:t xml:space="preserve">. </w:t>
      </w:r>
      <w:r w:rsidR="00F924E6" w:rsidRPr="00240DC3">
        <w:rPr>
          <w:rFonts w:ascii="Arial" w:hAnsi="Arial" w:cs="Arial"/>
          <w:iCs/>
          <w:color w:val="000000" w:themeColor="text1"/>
          <w:sz w:val="22"/>
          <w:szCs w:val="22"/>
          <w:u w:val="single"/>
        </w:rPr>
        <w:t>G</w:t>
      </w:r>
      <w:r w:rsidR="00F924E6" w:rsidRPr="00240DC3">
        <w:rPr>
          <w:rFonts w:ascii="Arial" w:hAnsi="Arial" w:cs="Arial"/>
          <w:iCs/>
          <w:color w:val="000000" w:themeColor="text1"/>
          <w:sz w:val="22"/>
          <w:szCs w:val="22"/>
          <w:u w:val="single"/>
          <w:lang w:val="es-CO"/>
        </w:rPr>
        <w:t>ARANTIA ÚNICA DE CUMPLIMIENTO Y CALIDAD</w:t>
      </w:r>
    </w:p>
    <w:p w:rsidR="00F924E6" w:rsidRPr="00240DC3" w:rsidRDefault="00F924E6" w:rsidP="00664C9F">
      <w:pPr>
        <w:jc w:val="both"/>
        <w:rPr>
          <w:rFonts w:ascii="Arial" w:hAnsi="Arial" w:cs="Arial"/>
          <w:iCs/>
          <w:color w:val="000000" w:themeColor="text1"/>
          <w:sz w:val="22"/>
          <w:szCs w:val="22"/>
          <w:lang w:val="es-CO"/>
        </w:rPr>
      </w:pPr>
    </w:p>
    <w:p w:rsidR="0003773A" w:rsidRPr="0003773A" w:rsidRDefault="0003773A" w:rsidP="0003773A">
      <w:pPr>
        <w:jc w:val="both"/>
        <w:rPr>
          <w:rFonts w:ascii="Arial" w:hAnsi="Arial" w:cs="Arial"/>
          <w:sz w:val="22"/>
          <w:szCs w:val="22"/>
        </w:rPr>
      </w:pPr>
      <w:r w:rsidRPr="0003773A">
        <w:rPr>
          <w:rFonts w:ascii="Arial" w:eastAsia="Batang" w:hAnsi="Arial" w:cs="Arial"/>
          <w:sz w:val="22"/>
          <w:szCs w:val="22"/>
          <w:lang w:val="es-MX"/>
        </w:rPr>
        <w:t xml:space="preserve">Por la naturaleza misma de la prestación del servicio, el oferente </w:t>
      </w:r>
      <w:r w:rsidRPr="0003773A">
        <w:rPr>
          <w:rFonts w:ascii="Arial" w:eastAsia="Batang" w:hAnsi="Arial" w:cs="Arial"/>
          <w:b/>
          <w:sz w:val="22"/>
          <w:szCs w:val="22"/>
          <w:lang w:val="es-MX"/>
        </w:rPr>
        <w:t>NO deberá presentar con</w:t>
      </w:r>
      <w:r w:rsidRPr="0003773A">
        <w:rPr>
          <w:rFonts w:ascii="Arial" w:eastAsia="Batang" w:hAnsi="Arial" w:cs="Arial"/>
          <w:sz w:val="22"/>
          <w:szCs w:val="22"/>
          <w:lang w:val="es-MX"/>
        </w:rPr>
        <w:t xml:space="preserve">  su oferta </w:t>
      </w:r>
      <w:r w:rsidRPr="0003773A">
        <w:rPr>
          <w:rFonts w:ascii="Arial" w:hAnsi="Arial" w:cs="Arial"/>
          <w:sz w:val="22"/>
          <w:szCs w:val="22"/>
        </w:rPr>
        <w:t>garantía de seriedad de la propuesta a favor de la FISCALÍA GENERAL DE LA NACIÓN, DIRECCIÓN SECCIONAL ADMINISTRATIVA Y FINANCIERA DE MEDELLÍN,  según lo indicado en el Decreto</w:t>
      </w:r>
      <w:r w:rsidR="002D72B2">
        <w:rPr>
          <w:rFonts w:ascii="Arial" w:hAnsi="Arial" w:cs="Arial"/>
          <w:sz w:val="22"/>
          <w:szCs w:val="22"/>
        </w:rPr>
        <w:t xml:space="preserve"> 1510 </w:t>
      </w:r>
      <w:r w:rsidRPr="0003773A">
        <w:rPr>
          <w:rFonts w:ascii="Arial" w:hAnsi="Arial" w:cs="Arial"/>
          <w:sz w:val="22"/>
          <w:szCs w:val="22"/>
        </w:rPr>
        <w:t>de 201</w:t>
      </w:r>
      <w:r w:rsidR="002D72B2">
        <w:rPr>
          <w:rFonts w:ascii="Arial" w:hAnsi="Arial" w:cs="Arial"/>
          <w:sz w:val="22"/>
          <w:szCs w:val="22"/>
        </w:rPr>
        <w:t>3</w:t>
      </w:r>
      <w:r w:rsidRPr="0003773A">
        <w:rPr>
          <w:rFonts w:ascii="Arial" w:hAnsi="Arial" w:cs="Arial"/>
          <w:sz w:val="22"/>
          <w:szCs w:val="22"/>
        </w:rPr>
        <w:t>.</w:t>
      </w:r>
    </w:p>
    <w:p w:rsidR="0003773A" w:rsidRPr="0003773A" w:rsidRDefault="0003773A" w:rsidP="0003773A">
      <w:pPr>
        <w:jc w:val="both"/>
        <w:rPr>
          <w:rFonts w:ascii="Arial" w:hAnsi="Arial" w:cs="Arial"/>
          <w:sz w:val="22"/>
          <w:szCs w:val="22"/>
        </w:rPr>
      </w:pPr>
    </w:p>
    <w:p w:rsidR="002D606D" w:rsidRPr="00240DC3" w:rsidRDefault="0003773A" w:rsidP="0003773A">
      <w:pPr>
        <w:jc w:val="both"/>
        <w:rPr>
          <w:rFonts w:ascii="Arial" w:hAnsi="Arial" w:cs="Arial"/>
          <w:b/>
          <w:color w:val="000000" w:themeColor="text1"/>
          <w:sz w:val="22"/>
          <w:szCs w:val="22"/>
          <w:lang w:val="es-CO"/>
        </w:rPr>
      </w:pPr>
      <w:r w:rsidRPr="0003773A">
        <w:rPr>
          <w:rFonts w:ascii="Arial" w:eastAsia="Batang" w:hAnsi="Arial" w:cs="Arial"/>
          <w:sz w:val="22"/>
          <w:szCs w:val="22"/>
          <w:lang w:val="es-CO"/>
        </w:rPr>
        <w:t xml:space="preserve">Sin embargo, la Fiscalía General de la Nación Seccional Medellín, exigirá al contratista seleccionado constituir mecanismos de cobertura del riesgo de acuerdo al objeto contractual del presente  proceso de invitación, por ser un servicio que se debe adelantar  a medida que se preste el servicio en el tiempo de ejecución indicado por la entidad y que requiere la cobertura de pólizas para amparar  este servicio,  una vez suscrito el contrato deberá aportar para la legalización y ejecución del mismo una </w:t>
      </w:r>
      <w:r w:rsidRPr="0003773A">
        <w:rPr>
          <w:rFonts w:ascii="Arial" w:hAnsi="Arial" w:cs="Arial"/>
          <w:b/>
          <w:sz w:val="22"/>
          <w:szCs w:val="22"/>
          <w:lang w:val="es-CO"/>
        </w:rPr>
        <w:t xml:space="preserve">GARANTIA ÚNICA DE CUMPLIMIENTO. </w:t>
      </w:r>
      <w:r w:rsidRPr="0003773A">
        <w:rPr>
          <w:rFonts w:ascii="Arial" w:hAnsi="Arial" w:cs="Arial"/>
          <w:sz w:val="22"/>
          <w:szCs w:val="22"/>
          <w:lang w:val="es-CO"/>
        </w:rPr>
        <w:t xml:space="preserve">Dicha garantía avalará el cumplimiento de las obligaciones a su cargo, surgidas del contrato, la cual se mantendrá vigente durante la vigencia del contrato y se ajustará a los límites, existencia y extensión del riesgo amparado (numeral 19 del artículo </w:t>
      </w:r>
      <w:r w:rsidRPr="0003773A">
        <w:rPr>
          <w:rFonts w:ascii="Arial" w:hAnsi="Arial" w:cs="Arial"/>
          <w:sz w:val="22"/>
          <w:szCs w:val="22"/>
          <w:lang w:val="es-CO"/>
        </w:rPr>
        <w:lastRenderedPageBreak/>
        <w:t xml:space="preserve">25 de la ley 80 de 1993, subrogado por el artículo 7 de la Ley 1150 de 2007),  Artículos </w:t>
      </w:r>
      <w:r w:rsidR="002D72B2">
        <w:rPr>
          <w:rFonts w:ascii="Arial" w:hAnsi="Arial" w:cs="Arial"/>
          <w:sz w:val="22"/>
          <w:szCs w:val="22"/>
          <w:lang w:val="es-CO"/>
        </w:rPr>
        <w:t>110</w:t>
      </w:r>
      <w:r w:rsidR="00925B06">
        <w:rPr>
          <w:rFonts w:ascii="Arial" w:hAnsi="Arial" w:cs="Arial"/>
          <w:sz w:val="22"/>
          <w:szCs w:val="22"/>
          <w:lang w:val="es-CO"/>
        </w:rPr>
        <w:t xml:space="preserve"> y siguientes</w:t>
      </w:r>
      <w:r w:rsidRPr="0003773A">
        <w:rPr>
          <w:rFonts w:ascii="Arial" w:hAnsi="Arial" w:cs="Arial"/>
          <w:sz w:val="22"/>
          <w:szCs w:val="22"/>
          <w:lang w:val="es-CO"/>
        </w:rPr>
        <w:t xml:space="preserve"> del Decreto </w:t>
      </w:r>
      <w:r w:rsidR="00925B06">
        <w:rPr>
          <w:rFonts w:ascii="Arial" w:hAnsi="Arial" w:cs="Arial"/>
          <w:sz w:val="22"/>
          <w:szCs w:val="22"/>
          <w:lang w:val="es-CO"/>
        </w:rPr>
        <w:t>1510</w:t>
      </w:r>
      <w:r w:rsidRPr="0003773A">
        <w:rPr>
          <w:rFonts w:ascii="Arial" w:hAnsi="Arial" w:cs="Arial"/>
          <w:sz w:val="22"/>
          <w:szCs w:val="22"/>
          <w:lang w:val="es-CO"/>
        </w:rPr>
        <w:t xml:space="preserve"> de 201</w:t>
      </w:r>
      <w:r w:rsidR="00925B06">
        <w:rPr>
          <w:rFonts w:ascii="Arial" w:hAnsi="Arial" w:cs="Arial"/>
          <w:sz w:val="22"/>
          <w:szCs w:val="22"/>
          <w:lang w:val="es-CO"/>
        </w:rPr>
        <w:t>3</w:t>
      </w:r>
      <w:r w:rsidR="002D606D" w:rsidRPr="00240DC3">
        <w:rPr>
          <w:rFonts w:ascii="Arial" w:hAnsi="Arial" w:cs="Arial"/>
          <w:b/>
          <w:color w:val="000000" w:themeColor="text1"/>
          <w:sz w:val="22"/>
          <w:szCs w:val="22"/>
          <w:lang w:val="es-CO"/>
        </w:rPr>
        <w:t xml:space="preserve">. </w:t>
      </w:r>
    </w:p>
    <w:p w:rsidR="002D606D" w:rsidRPr="00240DC3" w:rsidRDefault="002D606D" w:rsidP="002D606D">
      <w:pPr>
        <w:jc w:val="both"/>
        <w:rPr>
          <w:rFonts w:ascii="Arial" w:hAnsi="Arial" w:cs="Arial"/>
          <w:b/>
          <w:color w:val="000000" w:themeColor="text1"/>
          <w:sz w:val="22"/>
          <w:szCs w:val="22"/>
          <w:lang w:val="es-CO"/>
        </w:rPr>
      </w:pPr>
    </w:p>
    <w:p w:rsidR="002D606D" w:rsidRPr="00240DC3" w:rsidRDefault="002D606D" w:rsidP="002D606D">
      <w:pPr>
        <w:ind w:right="51"/>
        <w:jc w:val="both"/>
        <w:rPr>
          <w:rFonts w:ascii="Arial" w:hAnsi="Arial" w:cs="Arial"/>
          <w:color w:val="000000" w:themeColor="text1"/>
          <w:sz w:val="22"/>
          <w:szCs w:val="22"/>
          <w:lang w:val="es-CO"/>
        </w:rPr>
      </w:pPr>
      <w:r w:rsidRPr="00240DC3">
        <w:rPr>
          <w:rFonts w:ascii="Arial" w:hAnsi="Arial" w:cs="Arial"/>
          <w:color w:val="000000" w:themeColor="text1"/>
          <w:sz w:val="22"/>
          <w:szCs w:val="22"/>
          <w:lang w:val="es-CO"/>
        </w:rPr>
        <w:t xml:space="preserve">La garantía única se formalizará en una póliza de seguro constituida por el contratista a favor de la </w:t>
      </w:r>
      <w:r w:rsidRPr="00240DC3">
        <w:rPr>
          <w:rFonts w:ascii="Arial" w:hAnsi="Arial" w:cs="Arial"/>
          <w:b/>
          <w:color w:val="000000" w:themeColor="text1"/>
          <w:sz w:val="22"/>
          <w:szCs w:val="22"/>
          <w:lang w:val="es-CO"/>
        </w:rPr>
        <w:t>Fiscalía General de la Nación con Nit 800-187-597</w:t>
      </w:r>
      <w:r w:rsidR="005022E5">
        <w:rPr>
          <w:rFonts w:ascii="Arial" w:hAnsi="Arial" w:cs="Arial"/>
          <w:b/>
          <w:color w:val="000000" w:themeColor="text1"/>
          <w:sz w:val="22"/>
          <w:szCs w:val="22"/>
          <w:lang w:val="es-CO"/>
        </w:rPr>
        <w:t xml:space="preserve"> - 1</w:t>
      </w:r>
      <w:r w:rsidRPr="00240DC3">
        <w:rPr>
          <w:rFonts w:ascii="Arial" w:hAnsi="Arial" w:cs="Arial"/>
          <w:color w:val="000000" w:themeColor="text1"/>
          <w:sz w:val="22"/>
          <w:szCs w:val="22"/>
          <w:lang w:val="es-CO"/>
        </w:rPr>
        <w:t>, expedida por una compañía de seguros, debidamente establecida en Colombia.</w:t>
      </w:r>
    </w:p>
    <w:p w:rsidR="00004B0E" w:rsidRPr="00240DC3" w:rsidRDefault="00004B0E" w:rsidP="00004B0E">
      <w:pPr>
        <w:jc w:val="both"/>
        <w:rPr>
          <w:rFonts w:ascii="Arial" w:hAnsi="Arial" w:cs="Arial"/>
          <w:sz w:val="22"/>
          <w:szCs w:val="22"/>
        </w:rPr>
      </w:pPr>
    </w:p>
    <w:tbl>
      <w:tblPr>
        <w:tblW w:w="8734" w:type="dxa"/>
        <w:jc w:val="center"/>
        <w:tblInd w:w="-301"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576"/>
        <w:gridCol w:w="647"/>
        <w:gridCol w:w="1276"/>
        <w:gridCol w:w="3235"/>
      </w:tblGrid>
      <w:tr w:rsidR="00CD4F53" w:rsidRPr="00C55407" w:rsidTr="00CD4F53">
        <w:trPr>
          <w:cantSplit/>
          <w:jc w:val="center"/>
        </w:trPr>
        <w:tc>
          <w:tcPr>
            <w:tcW w:w="3576" w:type="dxa"/>
            <w:shd w:val="clear" w:color="auto" w:fill="FFFFFF"/>
            <w:vAlign w:val="center"/>
          </w:tcPr>
          <w:p w:rsidR="00CD4F53" w:rsidRPr="008807A1" w:rsidRDefault="00CD4F53" w:rsidP="008807A1">
            <w:pPr>
              <w:tabs>
                <w:tab w:val="left" w:pos="-2410"/>
              </w:tabs>
              <w:ind w:left="1134" w:hanging="1134"/>
              <w:jc w:val="both"/>
              <w:rPr>
                <w:rFonts w:ascii="Arial Narrow" w:hAnsi="Arial Narrow"/>
                <w:b/>
                <w:sz w:val="22"/>
                <w:szCs w:val="22"/>
              </w:rPr>
            </w:pPr>
            <w:r w:rsidRPr="00C55407">
              <w:rPr>
                <w:rFonts w:ascii="Arial Narrow" w:hAnsi="Arial Narrow"/>
                <w:b/>
                <w:sz w:val="22"/>
                <w:szCs w:val="22"/>
              </w:rPr>
              <w:t>CLASE DE RIESGOS</w:t>
            </w:r>
          </w:p>
        </w:tc>
        <w:tc>
          <w:tcPr>
            <w:tcW w:w="647" w:type="dxa"/>
            <w:shd w:val="clear" w:color="auto" w:fill="FFFFFF"/>
            <w:vAlign w:val="center"/>
          </w:tcPr>
          <w:p w:rsidR="00CD4F53" w:rsidRPr="00CD4F53" w:rsidRDefault="00CD4F53" w:rsidP="00CD4F53">
            <w:pPr>
              <w:tabs>
                <w:tab w:val="left" w:pos="-2410"/>
              </w:tabs>
              <w:ind w:left="1134" w:hanging="1134"/>
              <w:jc w:val="center"/>
              <w:rPr>
                <w:rFonts w:ascii="Arial Narrow" w:hAnsi="Arial Narrow"/>
                <w:b/>
                <w:sz w:val="22"/>
                <w:szCs w:val="22"/>
              </w:rPr>
            </w:pPr>
            <w:r w:rsidRPr="00CD4F53">
              <w:rPr>
                <w:rFonts w:ascii="Arial Narrow" w:hAnsi="Arial Narrow"/>
                <w:b/>
                <w:sz w:val="22"/>
                <w:szCs w:val="22"/>
              </w:rPr>
              <w:t>%</w:t>
            </w:r>
          </w:p>
        </w:tc>
        <w:tc>
          <w:tcPr>
            <w:tcW w:w="1276" w:type="dxa"/>
            <w:shd w:val="clear" w:color="auto" w:fill="FFFFFF"/>
            <w:vAlign w:val="center"/>
          </w:tcPr>
          <w:p w:rsidR="00CD4F53" w:rsidRPr="00C55407" w:rsidRDefault="00CD4F53" w:rsidP="009A7542">
            <w:pPr>
              <w:tabs>
                <w:tab w:val="left" w:pos="-2410"/>
              </w:tabs>
              <w:ind w:left="1134" w:hanging="1134"/>
              <w:jc w:val="both"/>
              <w:rPr>
                <w:rFonts w:ascii="Arial Narrow" w:hAnsi="Arial Narrow"/>
                <w:b/>
                <w:sz w:val="22"/>
                <w:szCs w:val="22"/>
              </w:rPr>
            </w:pPr>
            <w:r w:rsidRPr="00C55407">
              <w:rPr>
                <w:rFonts w:ascii="Arial Narrow" w:hAnsi="Arial Narrow"/>
                <w:b/>
                <w:sz w:val="22"/>
                <w:szCs w:val="22"/>
              </w:rPr>
              <w:t>Sobre el</w:t>
            </w:r>
          </w:p>
          <w:p w:rsidR="00CD4F53" w:rsidRPr="00C55407" w:rsidRDefault="00CD4F53" w:rsidP="009A7542">
            <w:pPr>
              <w:tabs>
                <w:tab w:val="left" w:pos="-2410"/>
              </w:tabs>
              <w:ind w:left="1134" w:hanging="1134"/>
              <w:jc w:val="both"/>
              <w:rPr>
                <w:rFonts w:ascii="Arial Narrow" w:hAnsi="Arial Narrow"/>
                <w:sz w:val="22"/>
                <w:szCs w:val="22"/>
              </w:rPr>
            </w:pPr>
            <w:r w:rsidRPr="00C55407">
              <w:rPr>
                <w:rFonts w:ascii="Arial Narrow" w:hAnsi="Arial Narrow"/>
                <w:b/>
                <w:sz w:val="22"/>
                <w:szCs w:val="22"/>
              </w:rPr>
              <w:t>Valor</w:t>
            </w:r>
          </w:p>
        </w:tc>
        <w:tc>
          <w:tcPr>
            <w:tcW w:w="3235" w:type="dxa"/>
            <w:shd w:val="clear" w:color="auto" w:fill="FFFFFF"/>
            <w:vAlign w:val="center"/>
          </w:tcPr>
          <w:p w:rsidR="00CD4F53" w:rsidRPr="00C55407" w:rsidRDefault="00CD4F53" w:rsidP="009A7542">
            <w:pPr>
              <w:tabs>
                <w:tab w:val="left" w:pos="-2410"/>
              </w:tabs>
              <w:ind w:left="1134" w:hanging="1134"/>
              <w:jc w:val="both"/>
              <w:rPr>
                <w:rFonts w:ascii="Arial Narrow" w:hAnsi="Arial Narrow"/>
                <w:sz w:val="22"/>
                <w:szCs w:val="22"/>
              </w:rPr>
            </w:pPr>
            <w:r w:rsidRPr="00C55407">
              <w:rPr>
                <w:rFonts w:ascii="Arial Narrow" w:hAnsi="Arial Narrow"/>
                <w:b/>
                <w:sz w:val="22"/>
                <w:szCs w:val="22"/>
              </w:rPr>
              <w:t>VIGENCIA</w:t>
            </w:r>
          </w:p>
        </w:tc>
      </w:tr>
      <w:tr w:rsidR="00CD4F53" w:rsidRPr="00C55407" w:rsidTr="00CD4F53">
        <w:trPr>
          <w:cantSplit/>
          <w:jc w:val="center"/>
        </w:trPr>
        <w:tc>
          <w:tcPr>
            <w:tcW w:w="3576" w:type="dxa"/>
          </w:tcPr>
          <w:p w:rsidR="00CD4F53" w:rsidRPr="00C55407" w:rsidRDefault="00CD4F53" w:rsidP="009A7542">
            <w:pPr>
              <w:tabs>
                <w:tab w:val="left" w:pos="-2410"/>
              </w:tabs>
              <w:jc w:val="both"/>
              <w:rPr>
                <w:rFonts w:ascii="Arial Narrow" w:hAnsi="Arial Narrow"/>
                <w:sz w:val="22"/>
                <w:szCs w:val="22"/>
              </w:rPr>
            </w:pPr>
            <w:r w:rsidRPr="00C55407">
              <w:rPr>
                <w:rFonts w:ascii="Arial Narrow" w:hAnsi="Arial Narrow"/>
                <w:sz w:val="22"/>
                <w:szCs w:val="22"/>
              </w:rPr>
              <w:t>Cumplimiento del contrato</w:t>
            </w:r>
          </w:p>
          <w:p w:rsidR="00CD4F53" w:rsidRPr="00C55407" w:rsidRDefault="00CD4F53" w:rsidP="00925B06">
            <w:pPr>
              <w:tabs>
                <w:tab w:val="left" w:pos="-2410"/>
              </w:tabs>
              <w:jc w:val="both"/>
              <w:rPr>
                <w:rFonts w:ascii="Arial Narrow" w:hAnsi="Arial Narrow"/>
                <w:sz w:val="22"/>
                <w:szCs w:val="22"/>
              </w:rPr>
            </w:pPr>
          </w:p>
        </w:tc>
        <w:tc>
          <w:tcPr>
            <w:tcW w:w="647" w:type="dxa"/>
          </w:tcPr>
          <w:p w:rsidR="00CD4F53" w:rsidRPr="00CD4F53" w:rsidRDefault="00CD4F53" w:rsidP="00CD4F53">
            <w:pPr>
              <w:tabs>
                <w:tab w:val="left" w:pos="-2410"/>
              </w:tabs>
              <w:ind w:left="1134" w:hanging="1134"/>
              <w:jc w:val="center"/>
              <w:rPr>
                <w:rFonts w:ascii="Arial Narrow" w:hAnsi="Arial Narrow"/>
                <w:b/>
                <w:sz w:val="22"/>
                <w:szCs w:val="22"/>
              </w:rPr>
            </w:pPr>
            <w:r w:rsidRPr="00CD4F53">
              <w:rPr>
                <w:rFonts w:ascii="Arial Narrow" w:hAnsi="Arial Narrow"/>
                <w:b/>
                <w:sz w:val="22"/>
                <w:szCs w:val="22"/>
              </w:rPr>
              <w:t>20</w:t>
            </w:r>
          </w:p>
        </w:tc>
        <w:tc>
          <w:tcPr>
            <w:tcW w:w="1276" w:type="dxa"/>
          </w:tcPr>
          <w:p w:rsidR="00CD4F53" w:rsidRPr="00C55407" w:rsidRDefault="00CD4F53" w:rsidP="009A7542">
            <w:pPr>
              <w:tabs>
                <w:tab w:val="left" w:pos="-2410"/>
              </w:tabs>
              <w:jc w:val="both"/>
              <w:rPr>
                <w:rFonts w:ascii="Arial Narrow" w:hAnsi="Arial Narrow"/>
                <w:sz w:val="22"/>
                <w:szCs w:val="22"/>
              </w:rPr>
            </w:pPr>
            <w:r w:rsidRPr="00C55407">
              <w:rPr>
                <w:rFonts w:ascii="Arial Narrow" w:hAnsi="Arial Narrow"/>
                <w:sz w:val="22"/>
                <w:szCs w:val="22"/>
              </w:rPr>
              <w:t>Del Contrato</w:t>
            </w:r>
          </w:p>
        </w:tc>
        <w:tc>
          <w:tcPr>
            <w:tcW w:w="3235" w:type="dxa"/>
          </w:tcPr>
          <w:p w:rsidR="00CD4F53" w:rsidRPr="00C55407" w:rsidRDefault="00CD4F53" w:rsidP="009A7542">
            <w:pPr>
              <w:tabs>
                <w:tab w:val="left" w:pos="-2410"/>
              </w:tabs>
              <w:jc w:val="both"/>
              <w:rPr>
                <w:rFonts w:ascii="Arial Narrow" w:hAnsi="Arial Narrow"/>
                <w:sz w:val="22"/>
                <w:szCs w:val="22"/>
              </w:rPr>
            </w:pPr>
            <w:r w:rsidRPr="00C55407">
              <w:rPr>
                <w:rFonts w:ascii="Arial Narrow" w:hAnsi="Arial Narrow"/>
                <w:sz w:val="22"/>
                <w:szCs w:val="22"/>
              </w:rPr>
              <w:t>La del contrato y 4 meses más.</w:t>
            </w:r>
          </w:p>
        </w:tc>
      </w:tr>
      <w:tr w:rsidR="00CD4F53" w:rsidRPr="00C55407" w:rsidTr="008807A1">
        <w:trPr>
          <w:cantSplit/>
          <w:trHeight w:val="533"/>
          <w:jc w:val="center"/>
        </w:trPr>
        <w:tc>
          <w:tcPr>
            <w:tcW w:w="3576" w:type="dxa"/>
          </w:tcPr>
          <w:p w:rsidR="00CD4F53" w:rsidRPr="00C55407" w:rsidRDefault="00CD4F53" w:rsidP="009A7542">
            <w:pPr>
              <w:tabs>
                <w:tab w:val="left" w:pos="-2410"/>
              </w:tabs>
              <w:jc w:val="both"/>
              <w:rPr>
                <w:rFonts w:ascii="Arial Narrow" w:hAnsi="Arial Narrow"/>
                <w:sz w:val="22"/>
                <w:szCs w:val="22"/>
              </w:rPr>
            </w:pPr>
            <w:r w:rsidRPr="00C55407">
              <w:rPr>
                <w:rFonts w:ascii="Arial Narrow" w:hAnsi="Arial Narrow"/>
                <w:sz w:val="22"/>
                <w:szCs w:val="22"/>
              </w:rPr>
              <w:t xml:space="preserve">Calidad y correcto funcionamiento de los bienes y equipos suministrados.  </w:t>
            </w:r>
          </w:p>
          <w:p w:rsidR="00CD4F53" w:rsidRPr="00C55407" w:rsidRDefault="00CD4F53" w:rsidP="009A7542">
            <w:pPr>
              <w:tabs>
                <w:tab w:val="left" w:pos="-2410"/>
              </w:tabs>
              <w:jc w:val="both"/>
              <w:rPr>
                <w:rFonts w:ascii="Arial Narrow" w:hAnsi="Arial Narrow"/>
                <w:sz w:val="22"/>
                <w:szCs w:val="22"/>
              </w:rPr>
            </w:pPr>
          </w:p>
        </w:tc>
        <w:tc>
          <w:tcPr>
            <w:tcW w:w="647" w:type="dxa"/>
          </w:tcPr>
          <w:p w:rsidR="00CD4F53" w:rsidRPr="00CD4F53" w:rsidRDefault="00CD4F53" w:rsidP="00CD4F53">
            <w:pPr>
              <w:tabs>
                <w:tab w:val="left" w:pos="-2410"/>
              </w:tabs>
              <w:ind w:left="1134" w:hanging="1134"/>
              <w:jc w:val="center"/>
              <w:rPr>
                <w:rFonts w:ascii="Arial Narrow" w:hAnsi="Arial Narrow"/>
                <w:b/>
                <w:sz w:val="22"/>
                <w:szCs w:val="22"/>
              </w:rPr>
            </w:pPr>
            <w:r w:rsidRPr="00CD4F53">
              <w:rPr>
                <w:rFonts w:ascii="Arial Narrow" w:hAnsi="Arial Narrow"/>
                <w:b/>
                <w:sz w:val="22"/>
                <w:szCs w:val="22"/>
              </w:rPr>
              <w:t>20</w:t>
            </w:r>
          </w:p>
        </w:tc>
        <w:tc>
          <w:tcPr>
            <w:tcW w:w="1276" w:type="dxa"/>
          </w:tcPr>
          <w:p w:rsidR="00CD4F53" w:rsidRPr="00C55407" w:rsidRDefault="00CD4F53" w:rsidP="009A7542">
            <w:pPr>
              <w:tabs>
                <w:tab w:val="left" w:pos="-2410"/>
              </w:tabs>
              <w:jc w:val="both"/>
              <w:rPr>
                <w:rFonts w:ascii="Arial Narrow" w:hAnsi="Arial Narrow"/>
                <w:sz w:val="22"/>
                <w:szCs w:val="22"/>
              </w:rPr>
            </w:pPr>
            <w:r w:rsidRPr="00C55407">
              <w:rPr>
                <w:rFonts w:ascii="Arial Narrow" w:hAnsi="Arial Narrow"/>
                <w:sz w:val="22"/>
                <w:szCs w:val="22"/>
              </w:rPr>
              <w:t>Del Contrato</w:t>
            </w:r>
          </w:p>
        </w:tc>
        <w:tc>
          <w:tcPr>
            <w:tcW w:w="3235" w:type="dxa"/>
          </w:tcPr>
          <w:p w:rsidR="00CD4F53" w:rsidRPr="00C55407" w:rsidRDefault="00CD4F53" w:rsidP="009A7542">
            <w:pPr>
              <w:tabs>
                <w:tab w:val="left" w:pos="-2410"/>
              </w:tabs>
              <w:jc w:val="both"/>
              <w:rPr>
                <w:rFonts w:ascii="Arial Narrow" w:hAnsi="Arial Narrow"/>
                <w:sz w:val="22"/>
                <w:szCs w:val="22"/>
              </w:rPr>
            </w:pPr>
            <w:r w:rsidRPr="00C55407">
              <w:rPr>
                <w:rFonts w:ascii="Arial Narrow" w:hAnsi="Arial Narrow"/>
                <w:sz w:val="22"/>
                <w:szCs w:val="22"/>
              </w:rPr>
              <w:t>La del contrato y un año más.</w:t>
            </w:r>
          </w:p>
        </w:tc>
      </w:tr>
      <w:tr w:rsidR="00CD4F53" w:rsidRPr="00AF23CD" w:rsidTr="00CD4F53">
        <w:trPr>
          <w:cantSplit/>
          <w:jc w:val="center"/>
        </w:trPr>
        <w:tc>
          <w:tcPr>
            <w:tcW w:w="3576" w:type="dxa"/>
          </w:tcPr>
          <w:p w:rsidR="00CD4F53" w:rsidRPr="00AF23CD" w:rsidRDefault="00CD4F53" w:rsidP="009A7542">
            <w:pPr>
              <w:tabs>
                <w:tab w:val="left" w:pos="-2410"/>
              </w:tabs>
              <w:jc w:val="both"/>
              <w:rPr>
                <w:rFonts w:ascii="Arial Narrow" w:hAnsi="Arial Narrow" w:cs="Arial"/>
                <w:sz w:val="22"/>
                <w:szCs w:val="22"/>
              </w:rPr>
            </w:pPr>
            <w:r w:rsidRPr="00AF23CD">
              <w:rPr>
                <w:rFonts w:ascii="Arial Narrow" w:hAnsi="Arial Narrow" w:cs="Arial"/>
                <w:sz w:val="22"/>
                <w:szCs w:val="22"/>
              </w:rPr>
              <w:t>Calidad del servicio</w:t>
            </w:r>
          </w:p>
          <w:p w:rsidR="00CD4F53" w:rsidRPr="00AF23CD" w:rsidRDefault="00CD4F53" w:rsidP="009A7542">
            <w:pPr>
              <w:tabs>
                <w:tab w:val="left" w:pos="-2410"/>
              </w:tabs>
              <w:jc w:val="both"/>
              <w:rPr>
                <w:rFonts w:ascii="Arial Narrow" w:hAnsi="Arial Narrow"/>
                <w:sz w:val="22"/>
                <w:szCs w:val="22"/>
              </w:rPr>
            </w:pPr>
          </w:p>
        </w:tc>
        <w:tc>
          <w:tcPr>
            <w:tcW w:w="647" w:type="dxa"/>
          </w:tcPr>
          <w:p w:rsidR="00CD4F53" w:rsidRPr="00CD4F53" w:rsidRDefault="00CD4F53" w:rsidP="00CD4F53">
            <w:pPr>
              <w:tabs>
                <w:tab w:val="left" w:pos="-2410"/>
              </w:tabs>
              <w:ind w:left="1134" w:hanging="1134"/>
              <w:jc w:val="center"/>
              <w:rPr>
                <w:rFonts w:ascii="Arial Narrow" w:hAnsi="Arial Narrow"/>
                <w:b/>
                <w:sz w:val="22"/>
                <w:szCs w:val="22"/>
              </w:rPr>
            </w:pPr>
            <w:r w:rsidRPr="00CD4F53">
              <w:rPr>
                <w:rFonts w:ascii="Arial Narrow" w:hAnsi="Arial Narrow"/>
                <w:b/>
                <w:sz w:val="22"/>
                <w:szCs w:val="22"/>
              </w:rPr>
              <w:t>10</w:t>
            </w:r>
          </w:p>
        </w:tc>
        <w:tc>
          <w:tcPr>
            <w:tcW w:w="1276" w:type="dxa"/>
          </w:tcPr>
          <w:p w:rsidR="00CD4F53" w:rsidRPr="00AF23CD" w:rsidRDefault="00CD4F53" w:rsidP="009A7542">
            <w:pPr>
              <w:tabs>
                <w:tab w:val="left" w:pos="-2410"/>
              </w:tabs>
              <w:jc w:val="both"/>
              <w:rPr>
                <w:rFonts w:ascii="Arial Narrow" w:hAnsi="Arial Narrow"/>
                <w:sz w:val="22"/>
                <w:szCs w:val="22"/>
              </w:rPr>
            </w:pPr>
            <w:r w:rsidRPr="00AF23CD">
              <w:rPr>
                <w:rFonts w:ascii="Arial Narrow" w:hAnsi="Arial Narrow"/>
                <w:sz w:val="22"/>
                <w:szCs w:val="22"/>
              </w:rPr>
              <w:t xml:space="preserve">Del Contrato </w:t>
            </w:r>
          </w:p>
        </w:tc>
        <w:tc>
          <w:tcPr>
            <w:tcW w:w="3235" w:type="dxa"/>
          </w:tcPr>
          <w:p w:rsidR="00CD4F53" w:rsidRPr="00AF23CD" w:rsidRDefault="00CD4F53" w:rsidP="009A7542">
            <w:pPr>
              <w:tabs>
                <w:tab w:val="left" w:pos="-2410"/>
              </w:tabs>
              <w:jc w:val="both"/>
              <w:rPr>
                <w:rFonts w:ascii="Arial Narrow" w:hAnsi="Arial Narrow"/>
                <w:sz w:val="22"/>
                <w:szCs w:val="22"/>
              </w:rPr>
            </w:pPr>
            <w:r w:rsidRPr="00AF23CD">
              <w:rPr>
                <w:rFonts w:ascii="Arial Narrow" w:hAnsi="Arial Narrow" w:cs="Arial"/>
                <w:sz w:val="22"/>
                <w:szCs w:val="22"/>
              </w:rPr>
              <w:t>La del contrato y 4  meses más.</w:t>
            </w:r>
          </w:p>
        </w:tc>
      </w:tr>
      <w:tr w:rsidR="00CD4F53" w:rsidRPr="00AF23CD" w:rsidTr="00CD4F53">
        <w:trPr>
          <w:cantSplit/>
          <w:jc w:val="center"/>
        </w:trPr>
        <w:tc>
          <w:tcPr>
            <w:tcW w:w="3576" w:type="dxa"/>
          </w:tcPr>
          <w:p w:rsidR="00CD4F53" w:rsidRPr="00AF23CD" w:rsidRDefault="00CD4F53" w:rsidP="009A7542">
            <w:pPr>
              <w:tabs>
                <w:tab w:val="left" w:pos="-2410"/>
              </w:tabs>
              <w:jc w:val="both"/>
              <w:rPr>
                <w:rFonts w:ascii="Arial Narrow" w:hAnsi="Arial Narrow" w:cs="Arial"/>
                <w:sz w:val="22"/>
                <w:szCs w:val="22"/>
              </w:rPr>
            </w:pPr>
            <w:r w:rsidRPr="00AF23CD">
              <w:rPr>
                <w:rFonts w:ascii="Arial Narrow" w:hAnsi="Arial Narrow" w:cs="Arial"/>
                <w:sz w:val="22"/>
                <w:szCs w:val="22"/>
              </w:rPr>
              <w:t>Pago de salarios,  Prestaciones Sociales e indemnizaciones</w:t>
            </w:r>
          </w:p>
          <w:p w:rsidR="00CD4F53" w:rsidRPr="00AF23CD" w:rsidRDefault="00CD4F53" w:rsidP="00925B06">
            <w:pPr>
              <w:tabs>
                <w:tab w:val="left" w:pos="-2410"/>
              </w:tabs>
              <w:jc w:val="both"/>
              <w:rPr>
                <w:rFonts w:ascii="Arial Narrow" w:hAnsi="Arial Narrow" w:cs="Arial"/>
                <w:sz w:val="22"/>
                <w:szCs w:val="22"/>
              </w:rPr>
            </w:pPr>
            <w:r w:rsidRPr="00AF23CD">
              <w:rPr>
                <w:rFonts w:ascii="Arial Narrow" w:hAnsi="Arial Narrow" w:cs="Arial"/>
                <w:sz w:val="22"/>
                <w:szCs w:val="22"/>
              </w:rPr>
              <w:t xml:space="preserve"> </w:t>
            </w:r>
          </w:p>
        </w:tc>
        <w:tc>
          <w:tcPr>
            <w:tcW w:w="647" w:type="dxa"/>
          </w:tcPr>
          <w:p w:rsidR="00CD4F53" w:rsidRPr="00CD4F53" w:rsidRDefault="00CD4F53" w:rsidP="00CD4F53">
            <w:pPr>
              <w:tabs>
                <w:tab w:val="left" w:pos="-2410"/>
              </w:tabs>
              <w:ind w:left="1134" w:hanging="1134"/>
              <w:jc w:val="center"/>
              <w:rPr>
                <w:rFonts w:ascii="Arial Narrow" w:hAnsi="Arial Narrow"/>
                <w:b/>
                <w:sz w:val="22"/>
                <w:szCs w:val="22"/>
              </w:rPr>
            </w:pPr>
            <w:r w:rsidRPr="00CD4F53">
              <w:rPr>
                <w:rFonts w:ascii="Arial Narrow" w:hAnsi="Arial Narrow"/>
                <w:b/>
                <w:sz w:val="22"/>
                <w:szCs w:val="22"/>
              </w:rPr>
              <w:t>5</w:t>
            </w:r>
          </w:p>
        </w:tc>
        <w:tc>
          <w:tcPr>
            <w:tcW w:w="1276" w:type="dxa"/>
          </w:tcPr>
          <w:p w:rsidR="00CD4F53" w:rsidRPr="00AF23CD" w:rsidRDefault="00CD4F53" w:rsidP="009A7542">
            <w:pPr>
              <w:tabs>
                <w:tab w:val="left" w:pos="-2410"/>
              </w:tabs>
              <w:jc w:val="both"/>
              <w:rPr>
                <w:rFonts w:ascii="Arial Narrow" w:hAnsi="Arial Narrow"/>
                <w:sz w:val="22"/>
                <w:szCs w:val="22"/>
              </w:rPr>
            </w:pPr>
            <w:r w:rsidRPr="00AF23CD">
              <w:rPr>
                <w:rFonts w:ascii="Arial Narrow" w:hAnsi="Arial Narrow"/>
                <w:sz w:val="22"/>
                <w:szCs w:val="22"/>
              </w:rPr>
              <w:t>Del Contrato</w:t>
            </w:r>
          </w:p>
        </w:tc>
        <w:tc>
          <w:tcPr>
            <w:tcW w:w="3235" w:type="dxa"/>
          </w:tcPr>
          <w:p w:rsidR="00CD4F53" w:rsidRPr="00AF23CD" w:rsidRDefault="00CD4F53" w:rsidP="009A7542">
            <w:pPr>
              <w:tabs>
                <w:tab w:val="left" w:pos="-2410"/>
              </w:tabs>
              <w:jc w:val="both"/>
              <w:rPr>
                <w:rFonts w:ascii="Arial Narrow" w:hAnsi="Arial Narrow" w:cs="Arial"/>
                <w:sz w:val="22"/>
                <w:szCs w:val="22"/>
              </w:rPr>
            </w:pPr>
            <w:r w:rsidRPr="00AF23CD">
              <w:rPr>
                <w:rFonts w:ascii="Arial Narrow" w:hAnsi="Arial Narrow" w:cs="Arial"/>
                <w:sz w:val="22"/>
                <w:szCs w:val="22"/>
              </w:rPr>
              <w:t>La del contrato y 3  años más.</w:t>
            </w:r>
          </w:p>
        </w:tc>
      </w:tr>
      <w:tr w:rsidR="00CD4F53" w:rsidRPr="00C55407" w:rsidTr="00CD4F53">
        <w:trPr>
          <w:cantSplit/>
          <w:jc w:val="center"/>
        </w:trPr>
        <w:tc>
          <w:tcPr>
            <w:tcW w:w="3576" w:type="dxa"/>
          </w:tcPr>
          <w:p w:rsidR="00CD4F53" w:rsidRPr="00C55407" w:rsidRDefault="00CD4F53" w:rsidP="009A7542">
            <w:pPr>
              <w:tabs>
                <w:tab w:val="left" w:pos="-2410"/>
              </w:tabs>
              <w:jc w:val="both"/>
              <w:rPr>
                <w:rFonts w:ascii="Arial Narrow" w:hAnsi="Arial Narrow"/>
                <w:sz w:val="22"/>
                <w:szCs w:val="22"/>
              </w:rPr>
            </w:pPr>
            <w:r w:rsidRPr="00C55407">
              <w:rPr>
                <w:rFonts w:ascii="Arial Narrow" w:hAnsi="Arial Narrow"/>
                <w:sz w:val="22"/>
                <w:szCs w:val="22"/>
              </w:rPr>
              <w:t>Responsabilidad civil frente a terceros</w:t>
            </w:r>
          </w:p>
          <w:p w:rsidR="00CD4F53" w:rsidRPr="00C55407" w:rsidRDefault="00CD4F53" w:rsidP="009A7542">
            <w:pPr>
              <w:tabs>
                <w:tab w:val="left" w:pos="-2410"/>
              </w:tabs>
              <w:jc w:val="both"/>
              <w:rPr>
                <w:rFonts w:ascii="Arial Narrow" w:hAnsi="Arial Narrow"/>
                <w:sz w:val="22"/>
                <w:szCs w:val="22"/>
              </w:rPr>
            </w:pPr>
          </w:p>
        </w:tc>
        <w:tc>
          <w:tcPr>
            <w:tcW w:w="647" w:type="dxa"/>
          </w:tcPr>
          <w:p w:rsidR="00CD4F53" w:rsidRPr="00CD4F53" w:rsidRDefault="00CD4F53" w:rsidP="00CD4F53">
            <w:pPr>
              <w:tabs>
                <w:tab w:val="left" w:pos="-2410"/>
              </w:tabs>
              <w:ind w:left="1134" w:hanging="1134"/>
              <w:jc w:val="center"/>
              <w:rPr>
                <w:rFonts w:ascii="Arial Narrow" w:hAnsi="Arial Narrow"/>
                <w:b/>
                <w:sz w:val="22"/>
                <w:szCs w:val="22"/>
              </w:rPr>
            </w:pPr>
          </w:p>
        </w:tc>
        <w:tc>
          <w:tcPr>
            <w:tcW w:w="1276" w:type="dxa"/>
          </w:tcPr>
          <w:p w:rsidR="00CD4F53" w:rsidRPr="00C55407" w:rsidRDefault="00CD4F53" w:rsidP="009A7542">
            <w:pPr>
              <w:tabs>
                <w:tab w:val="left" w:pos="-2410"/>
              </w:tabs>
              <w:jc w:val="both"/>
              <w:rPr>
                <w:rFonts w:ascii="Arial Narrow" w:hAnsi="Arial Narrow"/>
                <w:sz w:val="22"/>
                <w:szCs w:val="22"/>
              </w:rPr>
            </w:pPr>
            <w:r w:rsidRPr="00C55407">
              <w:rPr>
                <w:rFonts w:ascii="Arial Narrow" w:hAnsi="Arial Narrow"/>
                <w:sz w:val="22"/>
                <w:szCs w:val="22"/>
              </w:rPr>
              <w:t>200 SML</w:t>
            </w:r>
            <w:r w:rsidRPr="00AF23CD">
              <w:rPr>
                <w:rFonts w:ascii="Arial Narrow" w:hAnsi="Arial Narrow"/>
                <w:sz w:val="22"/>
                <w:szCs w:val="22"/>
              </w:rPr>
              <w:t>M</w:t>
            </w:r>
            <w:r w:rsidRPr="00C55407">
              <w:rPr>
                <w:rFonts w:ascii="Arial Narrow" w:hAnsi="Arial Narrow"/>
                <w:sz w:val="22"/>
                <w:szCs w:val="22"/>
              </w:rPr>
              <w:t xml:space="preserve">V </w:t>
            </w:r>
          </w:p>
        </w:tc>
        <w:tc>
          <w:tcPr>
            <w:tcW w:w="3235" w:type="dxa"/>
          </w:tcPr>
          <w:p w:rsidR="00CD4F53" w:rsidRPr="00C55407" w:rsidRDefault="00CD4F53" w:rsidP="009A7542">
            <w:pPr>
              <w:tabs>
                <w:tab w:val="left" w:pos="-2410"/>
              </w:tabs>
              <w:jc w:val="both"/>
              <w:rPr>
                <w:rFonts w:ascii="Arial Narrow" w:hAnsi="Arial Narrow"/>
                <w:sz w:val="22"/>
                <w:szCs w:val="22"/>
              </w:rPr>
            </w:pPr>
            <w:r w:rsidRPr="00C55407">
              <w:rPr>
                <w:rFonts w:ascii="Arial Narrow" w:hAnsi="Arial Narrow"/>
                <w:sz w:val="22"/>
                <w:szCs w:val="22"/>
              </w:rPr>
              <w:t xml:space="preserve">La del contrato </w:t>
            </w:r>
          </w:p>
        </w:tc>
      </w:tr>
    </w:tbl>
    <w:p w:rsidR="00004B0E" w:rsidRPr="00240DC3" w:rsidRDefault="00004B0E" w:rsidP="00004B0E">
      <w:pPr>
        <w:jc w:val="both"/>
        <w:rPr>
          <w:rFonts w:ascii="Arial" w:hAnsi="Arial" w:cs="Arial"/>
          <w:sz w:val="22"/>
          <w:szCs w:val="22"/>
        </w:rPr>
      </w:pPr>
    </w:p>
    <w:p w:rsidR="002D606D" w:rsidRPr="00240DC3" w:rsidRDefault="002D606D" w:rsidP="002D606D">
      <w:pPr>
        <w:jc w:val="both"/>
        <w:rPr>
          <w:rFonts w:ascii="Arial" w:hAnsi="Arial" w:cs="Arial"/>
          <w:color w:val="000000" w:themeColor="text1"/>
          <w:sz w:val="22"/>
          <w:szCs w:val="22"/>
        </w:rPr>
      </w:pPr>
      <w:r w:rsidRPr="00240DC3">
        <w:rPr>
          <w:rFonts w:ascii="Arial" w:hAnsi="Arial" w:cs="Arial"/>
          <w:color w:val="000000" w:themeColor="text1"/>
          <w:sz w:val="22"/>
          <w:szCs w:val="22"/>
        </w:rPr>
        <w:t>Dicha garantía deberá tomarse dentro de los tres (3) días siguientes a la fe</w:t>
      </w:r>
      <w:r w:rsidR="00925B06">
        <w:rPr>
          <w:rFonts w:ascii="Arial" w:hAnsi="Arial" w:cs="Arial"/>
          <w:color w:val="000000" w:themeColor="text1"/>
          <w:sz w:val="22"/>
          <w:szCs w:val="22"/>
        </w:rPr>
        <w:t>cha de suscripción del contrato y deberá presentarse el documento del pago de la misma.</w:t>
      </w:r>
    </w:p>
    <w:p w:rsidR="002D606D" w:rsidRPr="00240DC3" w:rsidRDefault="002D606D" w:rsidP="002D606D">
      <w:pPr>
        <w:jc w:val="both"/>
        <w:rPr>
          <w:rFonts w:ascii="Arial" w:hAnsi="Arial" w:cs="Arial"/>
          <w:color w:val="000000" w:themeColor="text1"/>
          <w:sz w:val="22"/>
          <w:szCs w:val="22"/>
        </w:rPr>
      </w:pPr>
    </w:p>
    <w:p w:rsidR="002D606D" w:rsidRPr="00240DC3" w:rsidRDefault="002D606D" w:rsidP="002D606D">
      <w:pPr>
        <w:jc w:val="both"/>
        <w:rPr>
          <w:rFonts w:ascii="Arial" w:hAnsi="Arial" w:cs="Arial"/>
          <w:color w:val="000000" w:themeColor="text1"/>
          <w:sz w:val="22"/>
          <w:szCs w:val="22"/>
        </w:rPr>
      </w:pPr>
      <w:r w:rsidRPr="00240DC3">
        <w:rPr>
          <w:rFonts w:ascii="Arial" w:hAnsi="Arial" w:cs="Arial"/>
          <w:color w:val="000000" w:themeColor="text1"/>
          <w:sz w:val="22"/>
          <w:szCs w:val="22"/>
        </w:rPr>
        <w:t>De acuerdo a lo anteriormente expuesto, se considera razones viables y suficientes para iniciar el proceso de selección abreviada de menor cuantía, en aras de dar cumplimiento a los principio de transparencia, economía, responsabilidad de que trata el capítulo II de la Ley 80 de 1993.</w:t>
      </w:r>
    </w:p>
    <w:p w:rsidR="00723586" w:rsidRPr="00240DC3" w:rsidRDefault="00723586" w:rsidP="009F70EC">
      <w:pPr>
        <w:jc w:val="both"/>
        <w:rPr>
          <w:rFonts w:ascii="Arial" w:hAnsi="Arial" w:cs="Arial"/>
          <w:color w:val="000000" w:themeColor="text1"/>
          <w:sz w:val="22"/>
          <w:szCs w:val="22"/>
        </w:rPr>
      </w:pPr>
    </w:p>
    <w:p w:rsidR="00F924E6" w:rsidRPr="00240DC3" w:rsidRDefault="00192102" w:rsidP="00664C9F">
      <w:pPr>
        <w:pStyle w:val="Textoindependiente"/>
        <w:jc w:val="both"/>
        <w:outlineLvl w:val="0"/>
        <w:rPr>
          <w:rFonts w:ascii="Arial" w:hAnsi="Arial" w:cs="Arial"/>
          <w:iCs/>
          <w:color w:val="000000" w:themeColor="text1"/>
          <w:sz w:val="22"/>
          <w:szCs w:val="22"/>
        </w:rPr>
      </w:pPr>
      <w:r w:rsidRPr="00240DC3">
        <w:rPr>
          <w:rFonts w:ascii="Arial" w:hAnsi="Arial" w:cs="Arial"/>
          <w:iCs/>
          <w:color w:val="000000" w:themeColor="text1"/>
          <w:sz w:val="22"/>
          <w:szCs w:val="22"/>
        </w:rPr>
        <w:t>7</w:t>
      </w:r>
      <w:r w:rsidR="00F924E6" w:rsidRPr="00240DC3">
        <w:rPr>
          <w:rFonts w:ascii="Arial" w:hAnsi="Arial" w:cs="Arial"/>
          <w:iCs/>
          <w:color w:val="000000" w:themeColor="text1"/>
          <w:sz w:val="22"/>
          <w:szCs w:val="22"/>
        </w:rPr>
        <w:t xml:space="preserve">. </w:t>
      </w:r>
      <w:r w:rsidR="00F924E6" w:rsidRPr="00240DC3">
        <w:rPr>
          <w:rFonts w:ascii="Arial" w:hAnsi="Arial" w:cs="Arial"/>
          <w:iCs/>
          <w:color w:val="000000" w:themeColor="text1"/>
          <w:sz w:val="22"/>
          <w:szCs w:val="22"/>
          <w:u w:val="single"/>
        </w:rPr>
        <w:t>CONSTANCIA ESCRITA DE PUBLICIDAD DEL PROCEDIMIENTO REALIZADO</w:t>
      </w:r>
    </w:p>
    <w:p w:rsidR="00F924E6" w:rsidRPr="00240DC3" w:rsidRDefault="00F924E6" w:rsidP="00664C9F">
      <w:pPr>
        <w:pStyle w:val="Textoindependiente"/>
        <w:jc w:val="both"/>
        <w:outlineLvl w:val="0"/>
        <w:rPr>
          <w:rFonts w:ascii="Arial" w:hAnsi="Arial" w:cs="Arial"/>
          <w:b w:val="0"/>
          <w:bCs w:val="0"/>
          <w:iCs/>
          <w:color w:val="000000" w:themeColor="text1"/>
          <w:sz w:val="22"/>
          <w:szCs w:val="22"/>
        </w:rPr>
      </w:pPr>
    </w:p>
    <w:p w:rsidR="006065F6" w:rsidRDefault="00A80A3B" w:rsidP="00925B06">
      <w:pPr>
        <w:jc w:val="both"/>
        <w:outlineLvl w:val="0"/>
        <w:rPr>
          <w:rFonts w:ascii="Arial" w:hAnsi="Arial" w:cs="Arial"/>
          <w:color w:val="000000" w:themeColor="text1"/>
          <w:sz w:val="22"/>
          <w:szCs w:val="22"/>
        </w:rPr>
      </w:pPr>
      <w:r w:rsidRPr="00240DC3">
        <w:rPr>
          <w:rFonts w:ascii="Arial" w:hAnsi="Arial" w:cs="Arial"/>
          <w:color w:val="000000" w:themeColor="text1"/>
          <w:sz w:val="22"/>
          <w:szCs w:val="22"/>
        </w:rPr>
        <w:t>Para todos los efectos legales se hará la publicación de todos los documentos que genera la FISCALIA GENERAL DE LA NACIÓN, en la página Web del portal único de contratación estatal - SECOP (</w:t>
      </w:r>
      <w:hyperlink r:id="rId13" w:history="1">
        <w:r w:rsidRPr="00240DC3">
          <w:rPr>
            <w:rFonts w:ascii="Arial" w:hAnsi="Arial" w:cs="Arial"/>
            <w:b/>
            <w:bCs/>
            <w:color w:val="000000" w:themeColor="text1"/>
            <w:sz w:val="22"/>
            <w:szCs w:val="22"/>
            <w:u w:val="single"/>
          </w:rPr>
          <w:t>www.contratos.gov.co</w:t>
        </w:r>
      </w:hyperlink>
      <w:r w:rsidRPr="00240DC3">
        <w:rPr>
          <w:rFonts w:ascii="Arial" w:hAnsi="Arial" w:cs="Arial"/>
          <w:color w:val="000000" w:themeColor="text1"/>
          <w:sz w:val="22"/>
          <w:szCs w:val="22"/>
        </w:rPr>
        <w:t>)</w:t>
      </w:r>
      <w:r w:rsidRPr="00240DC3">
        <w:rPr>
          <w:rFonts w:ascii="Arial" w:hAnsi="Arial" w:cs="Arial"/>
          <w:b/>
          <w:bCs/>
          <w:color w:val="000000" w:themeColor="text1"/>
          <w:sz w:val="22"/>
          <w:szCs w:val="22"/>
        </w:rPr>
        <w:t xml:space="preserve">, </w:t>
      </w:r>
      <w:r w:rsidRPr="00240DC3">
        <w:rPr>
          <w:rFonts w:ascii="Arial" w:hAnsi="Arial" w:cs="Arial"/>
          <w:color w:val="000000" w:themeColor="text1"/>
          <w:sz w:val="22"/>
          <w:szCs w:val="22"/>
        </w:rPr>
        <w:t>y se hará una carp</w:t>
      </w:r>
      <w:r w:rsidR="00925B06">
        <w:rPr>
          <w:rFonts w:ascii="Arial" w:hAnsi="Arial" w:cs="Arial"/>
          <w:color w:val="000000" w:themeColor="text1"/>
          <w:sz w:val="22"/>
          <w:szCs w:val="22"/>
        </w:rPr>
        <w:t>eta con los documentos físicos.</w:t>
      </w:r>
    </w:p>
    <w:p w:rsidR="00C514CB" w:rsidRPr="00C514CB" w:rsidRDefault="00C514CB" w:rsidP="00C514CB">
      <w:pPr>
        <w:jc w:val="both"/>
        <w:outlineLvl w:val="0"/>
        <w:rPr>
          <w:rFonts w:ascii="Arial" w:hAnsi="Arial" w:cs="Arial"/>
          <w:b/>
          <w:color w:val="000000" w:themeColor="text1"/>
          <w:sz w:val="22"/>
          <w:szCs w:val="22"/>
        </w:rPr>
      </w:pPr>
      <w:r w:rsidRPr="00C514CB">
        <w:rPr>
          <w:rFonts w:ascii="Arial" w:hAnsi="Arial" w:cs="Arial"/>
          <w:b/>
          <w:color w:val="000000" w:themeColor="text1"/>
          <w:sz w:val="22"/>
          <w:szCs w:val="22"/>
        </w:rPr>
        <w:t>8.</w:t>
      </w:r>
      <w:r w:rsidRPr="00C514CB">
        <w:rPr>
          <w:rFonts w:ascii="Arial" w:hAnsi="Arial" w:cs="Arial"/>
          <w:b/>
          <w:color w:val="000000" w:themeColor="text1"/>
          <w:sz w:val="22"/>
          <w:szCs w:val="22"/>
        </w:rPr>
        <w:tab/>
        <w:t>DE LOS ACUERDOS Y TRATADOS INTERNACIONALES EN MATERIA DE CONTRATACIÓN PÚBLIC</w:t>
      </w:r>
      <w:r>
        <w:rPr>
          <w:rFonts w:ascii="Arial" w:hAnsi="Arial" w:cs="Arial"/>
          <w:b/>
          <w:color w:val="000000" w:themeColor="text1"/>
          <w:sz w:val="22"/>
          <w:szCs w:val="22"/>
        </w:rPr>
        <w:t>A</w:t>
      </w:r>
    </w:p>
    <w:p w:rsidR="00C514CB" w:rsidRPr="00C514CB" w:rsidRDefault="00C514CB" w:rsidP="00C514CB">
      <w:pPr>
        <w:jc w:val="both"/>
        <w:outlineLvl w:val="0"/>
        <w:rPr>
          <w:rFonts w:ascii="Arial" w:hAnsi="Arial" w:cs="Arial"/>
          <w:color w:val="000000" w:themeColor="text1"/>
          <w:sz w:val="22"/>
          <w:szCs w:val="22"/>
        </w:rPr>
      </w:pPr>
    </w:p>
    <w:p w:rsidR="00C514CB" w:rsidRDefault="00C514CB" w:rsidP="00C514CB">
      <w:pPr>
        <w:jc w:val="both"/>
        <w:outlineLvl w:val="0"/>
        <w:rPr>
          <w:rFonts w:ascii="Arial" w:hAnsi="Arial" w:cs="Arial"/>
          <w:color w:val="000000" w:themeColor="text1"/>
          <w:sz w:val="22"/>
          <w:szCs w:val="22"/>
        </w:rPr>
      </w:pPr>
      <w:r w:rsidRPr="00C514CB">
        <w:rPr>
          <w:rFonts w:ascii="Arial" w:hAnsi="Arial" w:cs="Arial"/>
          <w:color w:val="000000" w:themeColor="text1"/>
          <w:sz w:val="22"/>
          <w:szCs w:val="22"/>
        </w:rPr>
        <w:lastRenderedPageBreak/>
        <w:t>El presente proceso de contratación de selección abreviada de mínima cuantía no se encuentra cobijado por los acuerdos y tratados internacionales en materia de contratación pública. (Artículo  20 numeral 8  del decreto 1510 de 2013).</w:t>
      </w:r>
    </w:p>
    <w:p w:rsidR="00925B06" w:rsidRDefault="00925B06" w:rsidP="00925B06">
      <w:pPr>
        <w:jc w:val="both"/>
        <w:outlineLvl w:val="0"/>
        <w:rPr>
          <w:rFonts w:ascii="Arial" w:hAnsi="Arial" w:cs="Arial"/>
          <w:iCs/>
          <w:color w:val="000000" w:themeColor="text1"/>
          <w:sz w:val="22"/>
          <w:szCs w:val="22"/>
        </w:rPr>
      </w:pPr>
    </w:p>
    <w:p w:rsidR="006065F6" w:rsidRDefault="006065F6" w:rsidP="00664C9F">
      <w:pPr>
        <w:jc w:val="both"/>
        <w:rPr>
          <w:rFonts w:ascii="Arial" w:hAnsi="Arial" w:cs="Arial"/>
          <w:iCs/>
          <w:color w:val="000000" w:themeColor="text1"/>
          <w:sz w:val="22"/>
          <w:szCs w:val="22"/>
        </w:rPr>
      </w:pPr>
    </w:p>
    <w:p w:rsidR="00F924E6" w:rsidRPr="00240DC3" w:rsidRDefault="00F924E6" w:rsidP="00664C9F">
      <w:pPr>
        <w:jc w:val="both"/>
        <w:rPr>
          <w:rFonts w:ascii="Arial" w:hAnsi="Arial" w:cs="Arial"/>
          <w:iCs/>
          <w:color w:val="000000" w:themeColor="text1"/>
          <w:sz w:val="22"/>
          <w:szCs w:val="22"/>
        </w:rPr>
      </w:pPr>
      <w:r w:rsidRPr="00240DC3">
        <w:rPr>
          <w:rFonts w:ascii="Arial" w:hAnsi="Arial" w:cs="Arial"/>
          <w:iCs/>
          <w:color w:val="000000" w:themeColor="text1"/>
          <w:sz w:val="22"/>
          <w:szCs w:val="22"/>
        </w:rPr>
        <w:t>Proyectó:</w:t>
      </w:r>
      <w:r w:rsidR="00531C87" w:rsidRPr="00240DC3">
        <w:rPr>
          <w:rFonts w:ascii="Arial" w:hAnsi="Arial" w:cs="Arial"/>
          <w:iCs/>
          <w:color w:val="000000" w:themeColor="text1"/>
          <w:sz w:val="22"/>
          <w:szCs w:val="22"/>
        </w:rPr>
        <w:t xml:space="preserve">   </w:t>
      </w:r>
      <w:r w:rsidR="00925B06">
        <w:rPr>
          <w:rFonts w:ascii="Arial" w:hAnsi="Arial" w:cs="Arial"/>
          <w:iCs/>
          <w:color w:val="000000" w:themeColor="text1"/>
          <w:sz w:val="22"/>
          <w:szCs w:val="22"/>
        </w:rPr>
        <w:t>José Antonino Niño Ramirez</w:t>
      </w:r>
      <w:r w:rsidR="00925B06" w:rsidRPr="00240DC3">
        <w:rPr>
          <w:rFonts w:ascii="Arial" w:hAnsi="Arial" w:cs="Arial"/>
          <w:iCs/>
          <w:color w:val="000000" w:themeColor="text1"/>
          <w:sz w:val="22"/>
          <w:szCs w:val="22"/>
        </w:rPr>
        <w:t xml:space="preserve"> </w:t>
      </w:r>
    </w:p>
    <w:p w:rsidR="00925B06" w:rsidRDefault="00531C87" w:rsidP="009A24F8">
      <w:pPr>
        <w:jc w:val="both"/>
        <w:rPr>
          <w:rFonts w:ascii="Arial" w:hAnsi="Arial" w:cs="Arial"/>
          <w:iCs/>
          <w:color w:val="000000" w:themeColor="text1"/>
          <w:sz w:val="22"/>
          <w:szCs w:val="22"/>
        </w:rPr>
      </w:pPr>
      <w:r w:rsidRPr="00240DC3">
        <w:rPr>
          <w:rFonts w:ascii="Arial" w:hAnsi="Arial" w:cs="Arial"/>
          <w:iCs/>
          <w:color w:val="000000" w:themeColor="text1"/>
          <w:sz w:val="22"/>
          <w:szCs w:val="22"/>
        </w:rPr>
        <w:t>Reviso</w:t>
      </w:r>
      <w:r w:rsidR="00F924E6" w:rsidRPr="00240DC3">
        <w:rPr>
          <w:rFonts w:ascii="Arial" w:hAnsi="Arial" w:cs="Arial"/>
          <w:iCs/>
          <w:color w:val="000000" w:themeColor="text1"/>
          <w:sz w:val="22"/>
          <w:szCs w:val="22"/>
        </w:rPr>
        <w:t>:</w:t>
      </w:r>
      <w:r w:rsidR="00244BB9" w:rsidRPr="00240DC3">
        <w:rPr>
          <w:rFonts w:ascii="Arial" w:hAnsi="Arial" w:cs="Arial"/>
          <w:iCs/>
          <w:color w:val="000000" w:themeColor="text1"/>
          <w:sz w:val="22"/>
          <w:szCs w:val="22"/>
        </w:rPr>
        <w:t xml:space="preserve">      </w:t>
      </w:r>
      <w:r w:rsidRPr="00240DC3">
        <w:rPr>
          <w:rFonts w:ascii="Arial" w:hAnsi="Arial" w:cs="Arial"/>
          <w:iCs/>
          <w:color w:val="000000" w:themeColor="text1"/>
          <w:sz w:val="22"/>
          <w:szCs w:val="22"/>
        </w:rPr>
        <w:t xml:space="preserve"> Ana </w:t>
      </w:r>
      <w:r w:rsidR="00925B06">
        <w:rPr>
          <w:rFonts w:ascii="Arial" w:hAnsi="Arial" w:cs="Arial"/>
          <w:iCs/>
          <w:color w:val="000000" w:themeColor="text1"/>
          <w:sz w:val="22"/>
          <w:szCs w:val="22"/>
        </w:rPr>
        <w:t>Cristina Ferrer Martínez</w:t>
      </w:r>
    </w:p>
    <w:p w:rsidR="00F924E6" w:rsidRDefault="00F924E6" w:rsidP="009A24F8">
      <w:pPr>
        <w:jc w:val="both"/>
        <w:rPr>
          <w:rFonts w:ascii="Arial" w:hAnsi="Arial" w:cs="Arial"/>
          <w:iCs/>
          <w:color w:val="000000" w:themeColor="text1"/>
          <w:sz w:val="22"/>
          <w:szCs w:val="22"/>
        </w:rPr>
      </w:pPr>
      <w:r w:rsidRPr="00240DC3">
        <w:rPr>
          <w:rFonts w:ascii="Arial" w:hAnsi="Arial" w:cs="Arial"/>
          <w:iCs/>
          <w:color w:val="000000" w:themeColor="text1"/>
          <w:sz w:val="22"/>
          <w:szCs w:val="22"/>
        </w:rPr>
        <w:t xml:space="preserve"> </w:t>
      </w:r>
    </w:p>
    <w:p w:rsidR="002D72B2" w:rsidRDefault="002D72B2" w:rsidP="009A24F8">
      <w:pPr>
        <w:jc w:val="both"/>
        <w:rPr>
          <w:rFonts w:ascii="Arial" w:hAnsi="Arial" w:cs="Arial"/>
          <w:iCs/>
          <w:color w:val="000000" w:themeColor="text1"/>
          <w:sz w:val="22"/>
          <w:szCs w:val="22"/>
        </w:rPr>
      </w:pPr>
    </w:p>
    <w:p w:rsidR="002D72B2" w:rsidRDefault="002D72B2" w:rsidP="009A24F8">
      <w:pPr>
        <w:jc w:val="both"/>
        <w:rPr>
          <w:rFonts w:ascii="Arial" w:hAnsi="Arial" w:cs="Arial"/>
          <w:iCs/>
          <w:color w:val="000000" w:themeColor="text1"/>
          <w:sz w:val="22"/>
          <w:szCs w:val="22"/>
        </w:rPr>
      </w:pPr>
    </w:p>
    <w:p w:rsidR="002D72B2" w:rsidRDefault="002D72B2" w:rsidP="009A24F8">
      <w:pPr>
        <w:jc w:val="both"/>
        <w:rPr>
          <w:rFonts w:ascii="Arial" w:hAnsi="Arial" w:cs="Arial"/>
          <w:iCs/>
          <w:color w:val="000000" w:themeColor="text1"/>
          <w:sz w:val="22"/>
          <w:szCs w:val="22"/>
        </w:rPr>
      </w:pPr>
    </w:p>
    <w:p w:rsidR="00925B06" w:rsidRDefault="00925B06" w:rsidP="009A24F8">
      <w:pPr>
        <w:jc w:val="both"/>
        <w:rPr>
          <w:rFonts w:ascii="Arial" w:hAnsi="Arial" w:cs="Arial"/>
          <w:iCs/>
          <w:color w:val="000000" w:themeColor="text1"/>
          <w:sz w:val="22"/>
          <w:szCs w:val="22"/>
        </w:rPr>
      </w:pPr>
    </w:p>
    <w:p w:rsidR="00925B06" w:rsidRDefault="00925B06" w:rsidP="009A24F8">
      <w:pPr>
        <w:jc w:val="both"/>
        <w:rPr>
          <w:rFonts w:ascii="Arial" w:hAnsi="Arial" w:cs="Arial"/>
          <w:iCs/>
          <w:color w:val="000000" w:themeColor="text1"/>
          <w:sz w:val="22"/>
          <w:szCs w:val="22"/>
        </w:rPr>
      </w:pPr>
    </w:p>
    <w:p w:rsidR="00925B06" w:rsidRDefault="00925B06" w:rsidP="009A24F8">
      <w:pPr>
        <w:jc w:val="both"/>
        <w:rPr>
          <w:rFonts w:ascii="Arial" w:hAnsi="Arial" w:cs="Arial"/>
          <w:iCs/>
          <w:color w:val="000000" w:themeColor="text1"/>
          <w:sz w:val="22"/>
          <w:szCs w:val="22"/>
        </w:rPr>
      </w:pPr>
    </w:p>
    <w:p w:rsidR="00925B06" w:rsidRDefault="00925B06" w:rsidP="009A24F8">
      <w:pPr>
        <w:jc w:val="both"/>
        <w:rPr>
          <w:rFonts w:ascii="Arial" w:hAnsi="Arial" w:cs="Arial"/>
          <w:iCs/>
          <w:color w:val="000000" w:themeColor="text1"/>
          <w:sz w:val="22"/>
          <w:szCs w:val="22"/>
        </w:rPr>
      </w:pPr>
    </w:p>
    <w:p w:rsidR="00925B06" w:rsidRDefault="00925B06" w:rsidP="009A24F8">
      <w:pPr>
        <w:jc w:val="both"/>
        <w:rPr>
          <w:rFonts w:ascii="Arial" w:hAnsi="Arial" w:cs="Arial"/>
          <w:iCs/>
          <w:color w:val="000000" w:themeColor="text1"/>
          <w:sz w:val="22"/>
          <w:szCs w:val="22"/>
        </w:rPr>
      </w:pPr>
    </w:p>
    <w:p w:rsidR="00925B06" w:rsidRDefault="00925B06" w:rsidP="009A24F8">
      <w:pPr>
        <w:jc w:val="both"/>
        <w:rPr>
          <w:rFonts w:ascii="Arial" w:hAnsi="Arial" w:cs="Arial"/>
          <w:iCs/>
          <w:color w:val="000000" w:themeColor="text1"/>
          <w:sz w:val="22"/>
          <w:szCs w:val="22"/>
        </w:rPr>
      </w:pPr>
    </w:p>
    <w:p w:rsidR="00925B06" w:rsidRDefault="00925B06" w:rsidP="009A24F8">
      <w:pPr>
        <w:jc w:val="both"/>
        <w:rPr>
          <w:rFonts w:ascii="Arial" w:hAnsi="Arial" w:cs="Arial"/>
          <w:iCs/>
          <w:color w:val="000000" w:themeColor="text1"/>
          <w:sz w:val="22"/>
          <w:szCs w:val="22"/>
        </w:rPr>
      </w:pPr>
    </w:p>
    <w:p w:rsidR="00925B06" w:rsidRDefault="00925B06" w:rsidP="009A24F8">
      <w:pPr>
        <w:jc w:val="both"/>
        <w:rPr>
          <w:rFonts w:ascii="Arial" w:hAnsi="Arial" w:cs="Arial"/>
          <w:iCs/>
          <w:color w:val="000000" w:themeColor="text1"/>
          <w:sz w:val="22"/>
          <w:szCs w:val="22"/>
        </w:rPr>
      </w:pPr>
    </w:p>
    <w:p w:rsidR="00925B06" w:rsidRDefault="00925B06" w:rsidP="009A24F8">
      <w:pPr>
        <w:jc w:val="both"/>
        <w:rPr>
          <w:rFonts w:ascii="Arial" w:hAnsi="Arial" w:cs="Arial"/>
          <w:iCs/>
          <w:color w:val="000000" w:themeColor="text1"/>
          <w:sz w:val="22"/>
          <w:szCs w:val="22"/>
        </w:rPr>
      </w:pPr>
    </w:p>
    <w:p w:rsidR="00925B06" w:rsidRDefault="00925B06" w:rsidP="009A24F8">
      <w:pPr>
        <w:jc w:val="both"/>
        <w:rPr>
          <w:rFonts w:ascii="Arial" w:hAnsi="Arial" w:cs="Arial"/>
          <w:iCs/>
          <w:color w:val="000000" w:themeColor="text1"/>
          <w:sz w:val="22"/>
          <w:szCs w:val="22"/>
        </w:rPr>
      </w:pPr>
    </w:p>
    <w:p w:rsidR="00925B06" w:rsidRDefault="00925B06" w:rsidP="009A24F8">
      <w:pPr>
        <w:jc w:val="both"/>
        <w:rPr>
          <w:rFonts w:ascii="Arial" w:hAnsi="Arial" w:cs="Arial"/>
          <w:iCs/>
          <w:color w:val="000000" w:themeColor="text1"/>
          <w:sz w:val="22"/>
          <w:szCs w:val="22"/>
        </w:rPr>
      </w:pPr>
    </w:p>
    <w:p w:rsidR="00925B06" w:rsidRDefault="00925B06" w:rsidP="009A24F8">
      <w:pPr>
        <w:jc w:val="both"/>
        <w:rPr>
          <w:rFonts w:ascii="Arial" w:hAnsi="Arial" w:cs="Arial"/>
          <w:iCs/>
          <w:color w:val="000000" w:themeColor="text1"/>
          <w:sz w:val="22"/>
          <w:szCs w:val="22"/>
        </w:rPr>
      </w:pPr>
    </w:p>
    <w:p w:rsidR="00925B06" w:rsidRDefault="00925B06" w:rsidP="009A24F8">
      <w:pPr>
        <w:jc w:val="both"/>
        <w:rPr>
          <w:rFonts w:ascii="Arial" w:hAnsi="Arial" w:cs="Arial"/>
          <w:iCs/>
          <w:color w:val="000000" w:themeColor="text1"/>
          <w:sz w:val="22"/>
          <w:szCs w:val="22"/>
        </w:rPr>
      </w:pPr>
    </w:p>
    <w:p w:rsidR="00925B06" w:rsidRDefault="00925B06" w:rsidP="009A24F8">
      <w:pPr>
        <w:jc w:val="both"/>
        <w:rPr>
          <w:rFonts w:ascii="Arial" w:hAnsi="Arial" w:cs="Arial"/>
          <w:iCs/>
          <w:color w:val="000000" w:themeColor="text1"/>
          <w:sz w:val="22"/>
          <w:szCs w:val="22"/>
        </w:rPr>
      </w:pPr>
    </w:p>
    <w:p w:rsidR="00925B06" w:rsidRDefault="00925B06" w:rsidP="009A24F8">
      <w:pPr>
        <w:jc w:val="both"/>
        <w:rPr>
          <w:rFonts w:ascii="Arial" w:hAnsi="Arial" w:cs="Arial"/>
          <w:iCs/>
          <w:color w:val="000000" w:themeColor="text1"/>
          <w:sz w:val="22"/>
          <w:szCs w:val="22"/>
        </w:rPr>
      </w:pPr>
    </w:p>
    <w:p w:rsidR="00925B06" w:rsidRDefault="00925B06" w:rsidP="009A24F8">
      <w:pPr>
        <w:jc w:val="both"/>
        <w:rPr>
          <w:rFonts w:ascii="Arial" w:hAnsi="Arial" w:cs="Arial"/>
          <w:iCs/>
          <w:color w:val="000000" w:themeColor="text1"/>
          <w:sz w:val="22"/>
          <w:szCs w:val="22"/>
        </w:rPr>
      </w:pPr>
    </w:p>
    <w:p w:rsidR="00925B06" w:rsidRDefault="00925B06" w:rsidP="009A24F8">
      <w:pPr>
        <w:jc w:val="both"/>
        <w:rPr>
          <w:rFonts w:ascii="Arial" w:hAnsi="Arial" w:cs="Arial"/>
          <w:iCs/>
          <w:color w:val="000000" w:themeColor="text1"/>
          <w:sz w:val="22"/>
          <w:szCs w:val="22"/>
        </w:rPr>
      </w:pPr>
    </w:p>
    <w:p w:rsidR="008807A1" w:rsidRDefault="008807A1" w:rsidP="009A24F8">
      <w:pPr>
        <w:jc w:val="both"/>
        <w:rPr>
          <w:rFonts w:ascii="Arial" w:hAnsi="Arial" w:cs="Arial"/>
          <w:iCs/>
          <w:color w:val="000000" w:themeColor="text1"/>
          <w:sz w:val="22"/>
          <w:szCs w:val="22"/>
        </w:rPr>
      </w:pPr>
    </w:p>
    <w:p w:rsidR="008807A1" w:rsidRDefault="008807A1" w:rsidP="009A24F8">
      <w:pPr>
        <w:jc w:val="both"/>
        <w:rPr>
          <w:rFonts w:ascii="Arial" w:hAnsi="Arial" w:cs="Arial"/>
          <w:iCs/>
          <w:color w:val="000000" w:themeColor="text1"/>
          <w:sz w:val="22"/>
          <w:szCs w:val="22"/>
        </w:rPr>
      </w:pPr>
    </w:p>
    <w:p w:rsidR="008807A1" w:rsidRDefault="008807A1" w:rsidP="009A24F8">
      <w:pPr>
        <w:jc w:val="both"/>
        <w:rPr>
          <w:rFonts w:ascii="Arial" w:hAnsi="Arial" w:cs="Arial"/>
          <w:iCs/>
          <w:color w:val="000000" w:themeColor="text1"/>
          <w:sz w:val="22"/>
          <w:szCs w:val="22"/>
        </w:rPr>
      </w:pPr>
    </w:p>
    <w:p w:rsidR="008807A1" w:rsidRDefault="008807A1" w:rsidP="009A24F8">
      <w:pPr>
        <w:jc w:val="both"/>
        <w:rPr>
          <w:rFonts w:ascii="Arial" w:hAnsi="Arial" w:cs="Arial"/>
          <w:iCs/>
          <w:color w:val="000000" w:themeColor="text1"/>
          <w:sz w:val="22"/>
          <w:szCs w:val="22"/>
        </w:rPr>
      </w:pPr>
    </w:p>
    <w:p w:rsidR="008807A1" w:rsidRDefault="008807A1" w:rsidP="009A24F8">
      <w:pPr>
        <w:jc w:val="both"/>
        <w:rPr>
          <w:rFonts w:ascii="Arial" w:hAnsi="Arial" w:cs="Arial"/>
          <w:iCs/>
          <w:color w:val="000000" w:themeColor="text1"/>
          <w:sz w:val="22"/>
          <w:szCs w:val="22"/>
        </w:rPr>
      </w:pPr>
    </w:p>
    <w:p w:rsidR="008807A1" w:rsidRDefault="008807A1" w:rsidP="009A24F8">
      <w:pPr>
        <w:jc w:val="both"/>
        <w:rPr>
          <w:rFonts w:ascii="Arial" w:hAnsi="Arial" w:cs="Arial"/>
          <w:iCs/>
          <w:color w:val="000000" w:themeColor="text1"/>
          <w:sz w:val="22"/>
          <w:szCs w:val="22"/>
        </w:rPr>
      </w:pPr>
    </w:p>
    <w:p w:rsidR="008807A1" w:rsidRDefault="008807A1" w:rsidP="009A24F8">
      <w:pPr>
        <w:jc w:val="both"/>
        <w:rPr>
          <w:rFonts w:ascii="Arial" w:hAnsi="Arial" w:cs="Arial"/>
          <w:iCs/>
          <w:color w:val="000000" w:themeColor="text1"/>
          <w:sz w:val="22"/>
          <w:szCs w:val="22"/>
        </w:rPr>
      </w:pPr>
    </w:p>
    <w:p w:rsidR="008807A1" w:rsidRDefault="008807A1" w:rsidP="009A24F8">
      <w:pPr>
        <w:jc w:val="both"/>
        <w:rPr>
          <w:rFonts w:ascii="Arial" w:hAnsi="Arial" w:cs="Arial"/>
          <w:iCs/>
          <w:color w:val="000000" w:themeColor="text1"/>
          <w:sz w:val="22"/>
          <w:szCs w:val="22"/>
        </w:rPr>
      </w:pPr>
    </w:p>
    <w:p w:rsidR="008807A1" w:rsidRDefault="008807A1" w:rsidP="009A24F8">
      <w:pPr>
        <w:jc w:val="both"/>
        <w:rPr>
          <w:rFonts w:ascii="Arial" w:hAnsi="Arial" w:cs="Arial"/>
          <w:iCs/>
          <w:color w:val="000000" w:themeColor="text1"/>
          <w:sz w:val="22"/>
          <w:szCs w:val="22"/>
        </w:rPr>
      </w:pPr>
    </w:p>
    <w:p w:rsidR="008807A1" w:rsidRDefault="008807A1" w:rsidP="009A24F8">
      <w:pPr>
        <w:jc w:val="both"/>
        <w:rPr>
          <w:rFonts w:ascii="Arial" w:hAnsi="Arial" w:cs="Arial"/>
          <w:iCs/>
          <w:color w:val="000000" w:themeColor="text1"/>
          <w:sz w:val="22"/>
          <w:szCs w:val="22"/>
        </w:rPr>
      </w:pPr>
    </w:p>
    <w:p w:rsidR="008807A1" w:rsidRDefault="008807A1" w:rsidP="009A24F8">
      <w:pPr>
        <w:jc w:val="both"/>
        <w:rPr>
          <w:rFonts w:ascii="Arial" w:hAnsi="Arial" w:cs="Arial"/>
          <w:iCs/>
          <w:color w:val="000000" w:themeColor="text1"/>
          <w:sz w:val="22"/>
          <w:szCs w:val="22"/>
        </w:rPr>
      </w:pPr>
    </w:p>
    <w:p w:rsidR="008807A1" w:rsidRDefault="008807A1" w:rsidP="009A24F8">
      <w:pPr>
        <w:jc w:val="both"/>
        <w:rPr>
          <w:rFonts w:ascii="Arial" w:hAnsi="Arial" w:cs="Arial"/>
          <w:iCs/>
          <w:color w:val="000000" w:themeColor="text1"/>
          <w:sz w:val="22"/>
          <w:szCs w:val="22"/>
        </w:rPr>
      </w:pPr>
    </w:p>
    <w:p w:rsidR="002D72B2" w:rsidRDefault="002D72B2" w:rsidP="009A24F8">
      <w:pPr>
        <w:jc w:val="both"/>
        <w:rPr>
          <w:rFonts w:ascii="Arial" w:hAnsi="Arial" w:cs="Arial"/>
          <w:iCs/>
          <w:color w:val="000000" w:themeColor="text1"/>
          <w:sz w:val="22"/>
          <w:szCs w:val="22"/>
        </w:rPr>
      </w:pPr>
    </w:p>
    <w:p w:rsidR="00F323F3" w:rsidRDefault="00F323F3" w:rsidP="009A24F8">
      <w:pPr>
        <w:jc w:val="both"/>
        <w:rPr>
          <w:rFonts w:ascii="Arial" w:hAnsi="Arial" w:cs="Arial"/>
          <w:iCs/>
          <w:color w:val="000000" w:themeColor="text1"/>
          <w:sz w:val="22"/>
          <w:szCs w:val="22"/>
        </w:rPr>
      </w:pPr>
    </w:p>
    <w:tbl>
      <w:tblPr>
        <w:tblW w:w="9654" w:type="dxa"/>
        <w:tblInd w:w="55" w:type="dxa"/>
        <w:tblLayout w:type="fixed"/>
        <w:tblCellMar>
          <w:left w:w="70" w:type="dxa"/>
          <w:right w:w="70" w:type="dxa"/>
        </w:tblCellMar>
        <w:tblLook w:val="04A0" w:firstRow="1" w:lastRow="0" w:firstColumn="1" w:lastColumn="0" w:noHBand="0" w:noVBand="1"/>
      </w:tblPr>
      <w:tblGrid>
        <w:gridCol w:w="530"/>
        <w:gridCol w:w="701"/>
        <w:gridCol w:w="627"/>
        <w:gridCol w:w="567"/>
        <w:gridCol w:w="447"/>
        <w:gridCol w:w="120"/>
        <w:gridCol w:w="319"/>
        <w:gridCol w:w="957"/>
        <w:gridCol w:w="357"/>
        <w:gridCol w:w="777"/>
        <w:gridCol w:w="709"/>
        <w:gridCol w:w="708"/>
        <w:gridCol w:w="709"/>
        <w:gridCol w:w="708"/>
        <w:gridCol w:w="709"/>
        <w:gridCol w:w="709"/>
      </w:tblGrid>
      <w:tr w:rsidR="002D72B2" w:rsidTr="00B004AE">
        <w:trPr>
          <w:trHeight w:val="300"/>
        </w:trPr>
        <w:tc>
          <w:tcPr>
            <w:tcW w:w="9654" w:type="dxa"/>
            <w:gridSpan w:val="16"/>
            <w:tcBorders>
              <w:top w:val="nil"/>
              <w:left w:val="nil"/>
              <w:bottom w:val="nil"/>
              <w:right w:val="nil"/>
            </w:tcBorders>
            <w:shd w:val="clear" w:color="auto" w:fill="auto"/>
            <w:noWrap/>
            <w:vAlign w:val="bottom"/>
            <w:hideMark/>
          </w:tcPr>
          <w:p w:rsidR="002D72B2" w:rsidRPr="00BC31FA" w:rsidRDefault="002D72B2" w:rsidP="00B004AE">
            <w:pPr>
              <w:rPr>
                <w:rFonts w:ascii="Calibri" w:hAnsi="Calibri"/>
                <w:b/>
                <w:color w:val="000000"/>
                <w:sz w:val="32"/>
                <w:szCs w:val="22"/>
              </w:rPr>
            </w:pPr>
            <w:r w:rsidRPr="00BC31FA">
              <w:rPr>
                <w:rFonts w:ascii="Calibri" w:hAnsi="Calibri"/>
                <w:b/>
                <w:color w:val="000000"/>
                <w:sz w:val="32"/>
                <w:szCs w:val="22"/>
              </w:rPr>
              <w:lastRenderedPageBreak/>
              <w:t>Matriz de Riesgos</w:t>
            </w:r>
          </w:p>
        </w:tc>
      </w:tr>
      <w:tr w:rsidR="002D72B2" w:rsidTr="00B004AE">
        <w:trPr>
          <w:trHeight w:val="1200"/>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72B2" w:rsidRDefault="002D72B2" w:rsidP="00B004AE">
            <w:pPr>
              <w:jc w:val="center"/>
              <w:rPr>
                <w:rFonts w:ascii="Arial" w:hAnsi="Arial" w:cs="Arial"/>
                <w:color w:val="000000"/>
              </w:rPr>
            </w:pPr>
            <w:r>
              <w:rPr>
                <w:rFonts w:ascii="Arial" w:hAnsi="Arial" w:cs="Arial"/>
                <w:color w:val="000000"/>
              </w:rPr>
              <w:t>N°</w:t>
            </w:r>
          </w:p>
        </w:tc>
        <w:tc>
          <w:tcPr>
            <w:tcW w:w="701" w:type="dxa"/>
            <w:tcBorders>
              <w:top w:val="single" w:sz="4" w:space="0" w:color="auto"/>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Clase</w:t>
            </w:r>
          </w:p>
        </w:tc>
        <w:tc>
          <w:tcPr>
            <w:tcW w:w="627" w:type="dxa"/>
            <w:tcBorders>
              <w:top w:val="single" w:sz="4" w:space="0" w:color="auto"/>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Fuente</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Etapa</w:t>
            </w:r>
          </w:p>
        </w:tc>
        <w:tc>
          <w:tcPr>
            <w:tcW w:w="56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Tipo</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2D72B2" w:rsidRDefault="002D72B2" w:rsidP="00B004AE">
            <w:pPr>
              <w:rPr>
                <w:rFonts w:ascii="Arial" w:hAnsi="Arial" w:cs="Arial"/>
                <w:color w:val="000000"/>
                <w:sz w:val="18"/>
                <w:szCs w:val="18"/>
              </w:rPr>
            </w:pPr>
            <w:r>
              <w:rPr>
                <w:rFonts w:ascii="Arial" w:hAnsi="Arial" w:cs="Arial"/>
                <w:color w:val="000000"/>
                <w:sz w:val="18"/>
                <w:szCs w:val="18"/>
              </w:rPr>
              <w:t>Descripción (Qué puede pasar y, cómo puede ocurrir)</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2D72B2" w:rsidRDefault="002D72B2" w:rsidP="00B004AE">
            <w:pPr>
              <w:rPr>
                <w:rFonts w:ascii="Arial" w:hAnsi="Arial" w:cs="Arial"/>
                <w:color w:val="000000"/>
                <w:sz w:val="18"/>
                <w:szCs w:val="18"/>
              </w:rPr>
            </w:pPr>
            <w:r>
              <w:rPr>
                <w:rFonts w:ascii="Arial" w:hAnsi="Arial" w:cs="Arial"/>
                <w:color w:val="000000"/>
                <w:sz w:val="18"/>
                <w:szCs w:val="18"/>
              </w:rPr>
              <w:t>Consecuencia de la ocurrencia del evento</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8"/>
                <w:szCs w:val="18"/>
              </w:rPr>
            </w:pPr>
            <w:r>
              <w:rPr>
                <w:rFonts w:ascii="Arial" w:hAnsi="Arial" w:cs="Arial"/>
                <w:color w:val="000000"/>
                <w:sz w:val="18"/>
                <w:szCs w:val="18"/>
              </w:rPr>
              <w:t>Probabilidad</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8"/>
                <w:szCs w:val="18"/>
              </w:rPr>
            </w:pPr>
            <w:r>
              <w:rPr>
                <w:rFonts w:ascii="Arial" w:hAnsi="Arial" w:cs="Arial"/>
                <w:color w:val="000000"/>
                <w:sz w:val="18"/>
                <w:szCs w:val="18"/>
              </w:rPr>
              <w:t>Impacto</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8"/>
                <w:szCs w:val="18"/>
              </w:rPr>
            </w:pPr>
            <w:r>
              <w:rPr>
                <w:rFonts w:ascii="Arial" w:hAnsi="Arial" w:cs="Arial"/>
                <w:color w:val="000000"/>
                <w:sz w:val="18"/>
                <w:szCs w:val="18"/>
              </w:rPr>
              <w:t>Valoración del riesgo</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8"/>
                <w:szCs w:val="18"/>
              </w:rPr>
            </w:pPr>
            <w:r>
              <w:rPr>
                <w:rFonts w:ascii="Arial" w:hAnsi="Arial" w:cs="Arial"/>
                <w:color w:val="000000"/>
                <w:sz w:val="18"/>
                <w:szCs w:val="18"/>
              </w:rPr>
              <w:t>Categoría</w:t>
            </w:r>
          </w:p>
        </w:tc>
        <w:tc>
          <w:tcPr>
            <w:tcW w:w="709" w:type="dxa"/>
            <w:tcBorders>
              <w:top w:val="nil"/>
              <w:left w:val="nil"/>
              <w:bottom w:val="nil"/>
              <w:right w:val="nil"/>
            </w:tcBorders>
            <w:shd w:val="clear" w:color="auto" w:fill="auto"/>
            <w:noWrap/>
            <w:vAlign w:val="bottom"/>
            <w:hideMark/>
          </w:tcPr>
          <w:p w:rsidR="002D72B2" w:rsidRDefault="002D72B2" w:rsidP="00B004AE">
            <w:pPr>
              <w:rPr>
                <w:rFonts w:ascii="Calibri" w:hAnsi="Calibri"/>
                <w:color w:val="000000"/>
                <w:sz w:val="22"/>
                <w:szCs w:val="22"/>
              </w:rPr>
            </w:pPr>
          </w:p>
        </w:tc>
        <w:tc>
          <w:tcPr>
            <w:tcW w:w="709" w:type="dxa"/>
            <w:tcBorders>
              <w:top w:val="nil"/>
              <w:left w:val="nil"/>
              <w:bottom w:val="nil"/>
              <w:right w:val="nil"/>
            </w:tcBorders>
            <w:shd w:val="clear" w:color="auto" w:fill="auto"/>
            <w:noWrap/>
            <w:vAlign w:val="bottom"/>
            <w:hideMark/>
          </w:tcPr>
          <w:p w:rsidR="002D72B2" w:rsidRDefault="002D72B2" w:rsidP="00B004AE">
            <w:pPr>
              <w:rPr>
                <w:rFonts w:ascii="Calibri" w:hAnsi="Calibri"/>
                <w:color w:val="000000"/>
                <w:sz w:val="22"/>
                <w:szCs w:val="22"/>
              </w:rPr>
            </w:pPr>
          </w:p>
        </w:tc>
      </w:tr>
      <w:tr w:rsidR="002D72B2" w:rsidTr="00B004AE">
        <w:trPr>
          <w:trHeight w:val="1590"/>
        </w:trPr>
        <w:tc>
          <w:tcPr>
            <w:tcW w:w="530" w:type="dxa"/>
            <w:tcBorders>
              <w:top w:val="nil"/>
              <w:left w:val="single" w:sz="4" w:space="0" w:color="auto"/>
              <w:bottom w:val="single" w:sz="4" w:space="0" w:color="auto"/>
              <w:right w:val="single" w:sz="4" w:space="0" w:color="auto"/>
            </w:tcBorders>
            <w:shd w:val="clear" w:color="auto" w:fill="auto"/>
            <w:vAlign w:val="center"/>
            <w:hideMark/>
          </w:tcPr>
          <w:p w:rsidR="002D72B2" w:rsidRDefault="002D72B2" w:rsidP="00B004AE">
            <w:pPr>
              <w:jc w:val="center"/>
              <w:rPr>
                <w:rFonts w:ascii="Arial" w:hAnsi="Arial" w:cs="Arial"/>
                <w:color w:val="000000"/>
              </w:rPr>
            </w:pPr>
            <w:r>
              <w:rPr>
                <w:rFonts w:ascii="Arial" w:hAnsi="Arial" w:cs="Arial"/>
                <w:color w:val="000000"/>
              </w:rPr>
              <w:t>1</w:t>
            </w:r>
          </w:p>
        </w:tc>
        <w:tc>
          <w:tcPr>
            <w:tcW w:w="701"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Específico</w:t>
            </w:r>
          </w:p>
        </w:tc>
        <w:tc>
          <w:tcPr>
            <w:tcW w:w="627"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Externo</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Ejecución</w:t>
            </w: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Operacional</w:t>
            </w:r>
          </w:p>
        </w:tc>
        <w:tc>
          <w:tcPr>
            <w:tcW w:w="1276" w:type="dxa"/>
            <w:gridSpan w:val="2"/>
            <w:tcBorders>
              <w:top w:val="nil"/>
              <w:left w:val="nil"/>
              <w:bottom w:val="single" w:sz="4" w:space="0" w:color="auto"/>
              <w:right w:val="single" w:sz="4" w:space="0" w:color="auto"/>
            </w:tcBorders>
            <w:shd w:val="clear" w:color="auto" w:fill="auto"/>
            <w:vAlign w:val="bottom"/>
            <w:hideMark/>
          </w:tcPr>
          <w:p w:rsidR="002D72B2" w:rsidRDefault="002D72B2" w:rsidP="00B004AE">
            <w:pPr>
              <w:rPr>
                <w:rFonts w:ascii="Arial" w:hAnsi="Arial" w:cs="Arial"/>
                <w:color w:val="000000"/>
                <w:sz w:val="16"/>
                <w:szCs w:val="16"/>
              </w:rPr>
            </w:pPr>
            <w:r>
              <w:rPr>
                <w:rFonts w:ascii="Arial" w:hAnsi="Arial" w:cs="Arial"/>
                <w:color w:val="000000"/>
                <w:sz w:val="16"/>
                <w:szCs w:val="16"/>
              </w:rPr>
              <w:t>Que el contratista no preste el servicio de mantenimiento en el tiempo y plazo indicado.</w:t>
            </w:r>
          </w:p>
        </w:tc>
        <w:tc>
          <w:tcPr>
            <w:tcW w:w="1134" w:type="dxa"/>
            <w:gridSpan w:val="2"/>
            <w:tcBorders>
              <w:top w:val="nil"/>
              <w:left w:val="nil"/>
              <w:bottom w:val="single" w:sz="4" w:space="0" w:color="auto"/>
              <w:right w:val="single" w:sz="4" w:space="0" w:color="auto"/>
            </w:tcBorders>
            <w:shd w:val="clear" w:color="auto" w:fill="auto"/>
            <w:vAlign w:val="center"/>
            <w:hideMark/>
          </w:tcPr>
          <w:p w:rsidR="002D72B2" w:rsidRDefault="002D72B2" w:rsidP="00B004AE">
            <w:pPr>
              <w:rPr>
                <w:rFonts w:ascii="Arial" w:hAnsi="Arial" w:cs="Arial"/>
                <w:color w:val="000000"/>
                <w:sz w:val="16"/>
                <w:szCs w:val="16"/>
              </w:rPr>
            </w:pPr>
            <w:r>
              <w:rPr>
                <w:rFonts w:ascii="Arial" w:hAnsi="Arial" w:cs="Arial"/>
                <w:color w:val="000000"/>
                <w:sz w:val="16"/>
                <w:szCs w:val="16"/>
              </w:rPr>
              <w:t>Demora en las labores diarias y en consecuencia a los usuarios finales.</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raro 1</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insignificante 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Menor 2</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right"/>
              <w:rPr>
                <w:rFonts w:ascii="Arial" w:hAnsi="Arial" w:cs="Arial"/>
                <w:color w:val="000000"/>
              </w:rPr>
            </w:pPr>
            <w:r>
              <w:rPr>
                <w:rFonts w:ascii="Arial" w:hAnsi="Arial" w:cs="Arial"/>
                <w:color w:val="000000"/>
              </w:rPr>
              <w:t>bajo</w:t>
            </w:r>
          </w:p>
        </w:tc>
        <w:tc>
          <w:tcPr>
            <w:tcW w:w="709" w:type="dxa"/>
            <w:tcBorders>
              <w:top w:val="nil"/>
              <w:left w:val="nil"/>
              <w:bottom w:val="nil"/>
              <w:right w:val="nil"/>
            </w:tcBorders>
            <w:shd w:val="clear" w:color="auto" w:fill="auto"/>
            <w:noWrap/>
            <w:vAlign w:val="bottom"/>
            <w:hideMark/>
          </w:tcPr>
          <w:p w:rsidR="002D72B2" w:rsidRDefault="002D72B2" w:rsidP="00B004AE">
            <w:pPr>
              <w:rPr>
                <w:rFonts w:ascii="Calibri" w:hAnsi="Calibri"/>
                <w:color w:val="000000"/>
                <w:sz w:val="22"/>
                <w:szCs w:val="22"/>
              </w:rPr>
            </w:pPr>
          </w:p>
        </w:tc>
        <w:tc>
          <w:tcPr>
            <w:tcW w:w="709" w:type="dxa"/>
            <w:tcBorders>
              <w:top w:val="nil"/>
              <w:left w:val="nil"/>
              <w:bottom w:val="nil"/>
              <w:right w:val="nil"/>
            </w:tcBorders>
            <w:shd w:val="clear" w:color="auto" w:fill="auto"/>
            <w:noWrap/>
            <w:vAlign w:val="bottom"/>
            <w:hideMark/>
          </w:tcPr>
          <w:p w:rsidR="002D72B2" w:rsidRDefault="002D72B2" w:rsidP="00B004AE">
            <w:pPr>
              <w:rPr>
                <w:rFonts w:ascii="Calibri" w:hAnsi="Calibri"/>
                <w:color w:val="000000"/>
                <w:sz w:val="22"/>
                <w:szCs w:val="22"/>
              </w:rPr>
            </w:pPr>
          </w:p>
        </w:tc>
      </w:tr>
      <w:tr w:rsidR="002D72B2" w:rsidTr="00B004AE">
        <w:trPr>
          <w:trHeight w:val="1815"/>
        </w:trPr>
        <w:tc>
          <w:tcPr>
            <w:tcW w:w="530" w:type="dxa"/>
            <w:tcBorders>
              <w:top w:val="nil"/>
              <w:left w:val="single" w:sz="4" w:space="0" w:color="auto"/>
              <w:bottom w:val="single" w:sz="4" w:space="0" w:color="auto"/>
              <w:right w:val="single" w:sz="4" w:space="0" w:color="auto"/>
            </w:tcBorders>
            <w:shd w:val="clear" w:color="auto" w:fill="auto"/>
            <w:vAlign w:val="center"/>
            <w:hideMark/>
          </w:tcPr>
          <w:p w:rsidR="002D72B2" w:rsidRDefault="002D72B2" w:rsidP="00B004AE">
            <w:pPr>
              <w:jc w:val="center"/>
              <w:rPr>
                <w:rFonts w:ascii="Arial" w:hAnsi="Arial" w:cs="Arial"/>
                <w:color w:val="000000"/>
              </w:rPr>
            </w:pPr>
            <w:r>
              <w:rPr>
                <w:rFonts w:ascii="Arial" w:hAnsi="Arial" w:cs="Arial"/>
                <w:color w:val="000000"/>
              </w:rPr>
              <w:t>2</w:t>
            </w:r>
          </w:p>
        </w:tc>
        <w:tc>
          <w:tcPr>
            <w:tcW w:w="701"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Especifico</w:t>
            </w:r>
          </w:p>
        </w:tc>
        <w:tc>
          <w:tcPr>
            <w:tcW w:w="627"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Externo</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Ejecución</w:t>
            </w: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operacional</w:t>
            </w:r>
          </w:p>
        </w:tc>
        <w:tc>
          <w:tcPr>
            <w:tcW w:w="1276" w:type="dxa"/>
            <w:gridSpan w:val="2"/>
            <w:tcBorders>
              <w:top w:val="nil"/>
              <w:left w:val="nil"/>
              <w:bottom w:val="single" w:sz="4" w:space="0" w:color="auto"/>
              <w:right w:val="single" w:sz="4" w:space="0" w:color="auto"/>
            </w:tcBorders>
            <w:shd w:val="clear" w:color="auto" w:fill="auto"/>
            <w:vAlign w:val="bottom"/>
            <w:hideMark/>
          </w:tcPr>
          <w:p w:rsidR="002D72B2" w:rsidRDefault="002D72B2" w:rsidP="00B004AE">
            <w:pPr>
              <w:rPr>
                <w:rFonts w:ascii="Arial" w:hAnsi="Arial" w:cs="Arial"/>
                <w:color w:val="000000"/>
                <w:sz w:val="16"/>
                <w:szCs w:val="16"/>
              </w:rPr>
            </w:pPr>
            <w:r>
              <w:rPr>
                <w:rFonts w:ascii="Arial" w:hAnsi="Arial" w:cs="Arial"/>
                <w:color w:val="000000"/>
                <w:sz w:val="16"/>
                <w:szCs w:val="16"/>
              </w:rPr>
              <w:t>Que el servicio que presta el contratista no cumpla con las condiciones y especificaciones técnicas de calidad.</w:t>
            </w:r>
          </w:p>
        </w:tc>
        <w:tc>
          <w:tcPr>
            <w:tcW w:w="1134" w:type="dxa"/>
            <w:gridSpan w:val="2"/>
            <w:tcBorders>
              <w:top w:val="nil"/>
              <w:left w:val="nil"/>
              <w:bottom w:val="single" w:sz="4" w:space="0" w:color="auto"/>
              <w:right w:val="single" w:sz="4" w:space="0" w:color="auto"/>
            </w:tcBorders>
            <w:shd w:val="clear" w:color="auto" w:fill="auto"/>
            <w:vAlign w:val="center"/>
            <w:hideMark/>
          </w:tcPr>
          <w:p w:rsidR="002D72B2" w:rsidRDefault="002D72B2" w:rsidP="00B004AE">
            <w:pPr>
              <w:jc w:val="both"/>
              <w:rPr>
                <w:rFonts w:ascii="Arial" w:hAnsi="Arial" w:cs="Arial"/>
                <w:color w:val="000000"/>
                <w:sz w:val="16"/>
                <w:szCs w:val="16"/>
              </w:rPr>
            </w:pPr>
            <w:r>
              <w:rPr>
                <w:rFonts w:ascii="Arial" w:hAnsi="Arial" w:cs="Arial"/>
                <w:color w:val="000000"/>
                <w:sz w:val="16"/>
                <w:szCs w:val="16"/>
              </w:rPr>
              <w:t>Ver Cláusulas contractuales</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Raro 1</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 xml:space="preserve">Insignificante 2 </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Menor 2</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Bajo</w:t>
            </w:r>
          </w:p>
        </w:tc>
        <w:tc>
          <w:tcPr>
            <w:tcW w:w="709" w:type="dxa"/>
            <w:tcBorders>
              <w:top w:val="nil"/>
              <w:left w:val="nil"/>
              <w:bottom w:val="nil"/>
              <w:right w:val="nil"/>
            </w:tcBorders>
            <w:shd w:val="clear" w:color="auto" w:fill="auto"/>
            <w:noWrap/>
            <w:vAlign w:val="bottom"/>
            <w:hideMark/>
          </w:tcPr>
          <w:p w:rsidR="002D72B2" w:rsidRDefault="002D72B2" w:rsidP="00B004AE">
            <w:pPr>
              <w:rPr>
                <w:rFonts w:ascii="Calibri" w:hAnsi="Calibri"/>
                <w:color w:val="000000"/>
                <w:sz w:val="22"/>
                <w:szCs w:val="22"/>
              </w:rPr>
            </w:pPr>
          </w:p>
        </w:tc>
        <w:tc>
          <w:tcPr>
            <w:tcW w:w="709" w:type="dxa"/>
            <w:tcBorders>
              <w:top w:val="nil"/>
              <w:left w:val="nil"/>
              <w:bottom w:val="nil"/>
              <w:right w:val="nil"/>
            </w:tcBorders>
            <w:shd w:val="clear" w:color="auto" w:fill="auto"/>
            <w:noWrap/>
            <w:vAlign w:val="bottom"/>
            <w:hideMark/>
          </w:tcPr>
          <w:p w:rsidR="002D72B2" w:rsidRDefault="002D72B2" w:rsidP="00B004AE">
            <w:pPr>
              <w:rPr>
                <w:rFonts w:ascii="Calibri" w:hAnsi="Calibri"/>
                <w:color w:val="000000"/>
                <w:sz w:val="22"/>
                <w:szCs w:val="22"/>
              </w:rPr>
            </w:pPr>
          </w:p>
        </w:tc>
      </w:tr>
      <w:tr w:rsidR="002D72B2" w:rsidTr="00B004AE">
        <w:trPr>
          <w:trHeight w:val="1575"/>
        </w:trPr>
        <w:tc>
          <w:tcPr>
            <w:tcW w:w="530" w:type="dxa"/>
            <w:tcBorders>
              <w:top w:val="nil"/>
              <w:left w:val="single" w:sz="4" w:space="0" w:color="auto"/>
              <w:bottom w:val="single" w:sz="4" w:space="0" w:color="auto"/>
              <w:right w:val="single" w:sz="4" w:space="0" w:color="auto"/>
            </w:tcBorders>
            <w:shd w:val="clear" w:color="auto" w:fill="auto"/>
            <w:vAlign w:val="center"/>
            <w:hideMark/>
          </w:tcPr>
          <w:p w:rsidR="002D72B2" w:rsidRDefault="002D72B2" w:rsidP="00B004AE">
            <w:pPr>
              <w:jc w:val="center"/>
              <w:rPr>
                <w:rFonts w:ascii="Arial" w:hAnsi="Arial" w:cs="Arial"/>
                <w:color w:val="000000"/>
              </w:rPr>
            </w:pPr>
            <w:r>
              <w:rPr>
                <w:rFonts w:ascii="Arial" w:hAnsi="Arial" w:cs="Arial"/>
                <w:color w:val="000000"/>
              </w:rPr>
              <w:t>3</w:t>
            </w:r>
          </w:p>
        </w:tc>
        <w:tc>
          <w:tcPr>
            <w:tcW w:w="701"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Específico</w:t>
            </w:r>
          </w:p>
        </w:tc>
        <w:tc>
          <w:tcPr>
            <w:tcW w:w="627"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Externo</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Ejecución</w:t>
            </w: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económico</w:t>
            </w:r>
          </w:p>
        </w:tc>
        <w:tc>
          <w:tcPr>
            <w:tcW w:w="1276" w:type="dxa"/>
            <w:gridSpan w:val="2"/>
            <w:tcBorders>
              <w:top w:val="nil"/>
              <w:left w:val="nil"/>
              <w:bottom w:val="single" w:sz="4" w:space="0" w:color="auto"/>
              <w:right w:val="single" w:sz="4" w:space="0" w:color="auto"/>
            </w:tcBorders>
            <w:shd w:val="clear" w:color="auto" w:fill="auto"/>
            <w:vAlign w:val="center"/>
            <w:hideMark/>
          </w:tcPr>
          <w:p w:rsidR="002D72B2" w:rsidRDefault="002D72B2" w:rsidP="00B004AE">
            <w:pPr>
              <w:jc w:val="both"/>
              <w:rPr>
                <w:rFonts w:ascii="Arial" w:hAnsi="Arial" w:cs="Arial"/>
                <w:color w:val="000000"/>
                <w:sz w:val="16"/>
                <w:szCs w:val="16"/>
              </w:rPr>
            </w:pPr>
            <w:r>
              <w:rPr>
                <w:rFonts w:ascii="Arial" w:hAnsi="Arial" w:cs="Arial"/>
                <w:color w:val="000000"/>
                <w:sz w:val="16"/>
                <w:szCs w:val="16"/>
              </w:rPr>
              <w:t xml:space="preserve">Que se presenten variaciones posteriores en los precios unitarios ofrecidos </w:t>
            </w:r>
          </w:p>
        </w:tc>
        <w:tc>
          <w:tcPr>
            <w:tcW w:w="1134" w:type="dxa"/>
            <w:gridSpan w:val="2"/>
            <w:tcBorders>
              <w:top w:val="nil"/>
              <w:left w:val="nil"/>
              <w:bottom w:val="single" w:sz="4" w:space="0" w:color="auto"/>
              <w:right w:val="single" w:sz="4" w:space="0" w:color="auto"/>
            </w:tcBorders>
            <w:shd w:val="clear" w:color="auto" w:fill="auto"/>
            <w:vAlign w:val="center"/>
            <w:hideMark/>
          </w:tcPr>
          <w:p w:rsidR="002D72B2" w:rsidRDefault="002D72B2" w:rsidP="00B004AE">
            <w:pPr>
              <w:jc w:val="both"/>
              <w:rPr>
                <w:rFonts w:ascii="Arial" w:hAnsi="Arial" w:cs="Arial"/>
                <w:color w:val="000000"/>
                <w:sz w:val="16"/>
                <w:szCs w:val="16"/>
              </w:rPr>
            </w:pPr>
            <w:r>
              <w:rPr>
                <w:rFonts w:ascii="Arial" w:hAnsi="Arial" w:cs="Arial"/>
                <w:color w:val="000000"/>
                <w:sz w:val="16"/>
                <w:szCs w:val="16"/>
              </w:rPr>
              <w:t>Se cambiaría la ecuación financiera</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Improbable 2</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Menor 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Menor  4</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bajo</w:t>
            </w:r>
          </w:p>
        </w:tc>
        <w:tc>
          <w:tcPr>
            <w:tcW w:w="709" w:type="dxa"/>
            <w:tcBorders>
              <w:top w:val="nil"/>
              <w:left w:val="nil"/>
              <w:bottom w:val="nil"/>
              <w:right w:val="nil"/>
            </w:tcBorders>
            <w:shd w:val="clear" w:color="auto" w:fill="auto"/>
            <w:noWrap/>
            <w:vAlign w:val="bottom"/>
            <w:hideMark/>
          </w:tcPr>
          <w:p w:rsidR="002D72B2" w:rsidRDefault="002D72B2" w:rsidP="00B004AE">
            <w:pPr>
              <w:rPr>
                <w:rFonts w:ascii="Calibri" w:hAnsi="Calibri"/>
                <w:color w:val="000000"/>
                <w:sz w:val="22"/>
                <w:szCs w:val="22"/>
              </w:rPr>
            </w:pPr>
          </w:p>
        </w:tc>
        <w:tc>
          <w:tcPr>
            <w:tcW w:w="709" w:type="dxa"/>
            <w:tcBorders>
              <w:top w:val="nil"/>
              <w:left w:val="nil"/>
              <w:bottom w:val="nil"/>
              <w:right w:val="nil"/>
            </w:tcBorders>
            <w:shd w:val="clear" w:color="auto" w:fill="auto"/>
            <w:noWrap/>
            <w:vAlign w:val="bottom"/>
            <w:hideMark/>
          </w:tcPr>
          <w:p w:rsidR="002D72B2" w:rsidRDefault="002D72B2" w:rsidP="00B004AE">
            <w:pPr>
              <w:rPr>
                <w:rFonts w:ascii="Calibri" w:hAnsi="Calibri"/>
                <w:color w:val="000000"/>
                <w:sz w:val="22"/>
                <w:szCs w:val="22"/>
              </w:rPr>
            </w:pPr>
          </w:p>
        </w:tc>
      </w:tr>
      <w:tr w:rsidR="002D72B2" w:rsidTr="00B004AE">
        <w:trPr>
          <w:trHeight w:val="1815"/>
        </w:trPr>
        <w:tc>
          <w:tcPr>
            <w:tcW w:w="530" w:type="dxa"/>
            <w:tcBorders>
              <w:top w:val="nil"/>
              <w:left w:val="single" w:sz="4" w:space="0" w:color="auto"/>
              <w:bottom w:val="single" w:sz="4" w:space="0" w:color="auto"/>
              <w:right w:val="single" w:sz="4" w:space="0" w:color="auto"/>
            </w:tcBorders>
            <w:shd w:val="clear" w:color="auto" w:fill="auto"/>
            <w:vAlign w:val="center"/>
            <w:hideMark/>
          </w:tcPr>
          <w:p w:rsidR="002D72B2" w:rsidRDefault="002D72B2" w:rsidP="00B004AE">
            <w:pPr>
              <w:jc w:val="center"/>
              <w:rPr>
                <w:rFonts w:ascii="Arial" w:hAnsi="Arial" w:cs="Arial"/>
                <w:color w:val="000000"/>
              </w:rPr>
            </w:pPr>
            <w:r>
              <w:rPr>
                <w:rFonts w:ascii="Arial" w:hAnsi="Arial" w:cs="Arial"/>
                <w:color w:val="000000"/>
              </w:rPr>
              <w:t>4</w:t>
            </w:r>
          </w:p>
        </w:tc>
        <w:tc>
          <w:tcPr>
            <w:tcW w:w="701"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Específico</w:t>
            </w:r>
          </w:p>
        </w:tc>
        <w:tc>
          <w:tcPr>
            <w:tcW w:w="627"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Externo</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Ejecución</w:t>
            </w: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financiero</w:t>
            </w:r>
          </w:p>
        </w:tc>
        <w:tc>
          <w:tcPr>
            <w:tcW w:w="1276" w:type="dxa"/>
            <w:gridSpan w:val="2"/>
            <w:tcBorders>
              <w:top w:val="nil"/>
              <w:left w:val="nil"/>
              <w:bottom w:val="single" w:sz="4" w:space="0" w:color="auto"/>
              <w:right w:val="single" w:sz="4" w:space="0" w:color="auto"/>
            </w:tcBorders>
            <w:shd w:val="clear" w:color="auto" w:fill="auto"/>
            <w:vAlign w:val="bottom"/>
            <w:hideMark/>
          </w:tcPr>
          <w:p w:rsidR="002D72B2" w:rsidRDefault="002D72B2" w:rsidP="00B004AE">
            <w:pPr>
              <w:rPr>
                <w:rFonts w:ascii="Arial" w:hAnsi="Arial" w:cs="Arial"/>
                <w:color w:val="000000"/>
                <w:sz w:val="16"/>
                <w:szCs w:val="16"/>
              </w:rPr>
            </w:pPr>
            <w:r>
              <w:rPr>
                <w:rFonts w:ascii="Arial" w:hAnsi="Arial" w:cs="Arial"/>
                <w:color w:val="000000"/>
                <w:sz w:val="16"/>
                <w:szCs w:val="16"/>
              </w:rPr>
              <w:t>Incumplimiento en el  pago de obligaciones adquiridas por la entidad en  los plazos establecidos en el contrato.</w:t>
            </w:r>
          </w:p>
        </w:tc>
        <w:tc>
          <w:tcPr>
            <w:tcW w:w="1134" w:type="dxa"/>
            <w:gridSpan w:val="2"/>
            <w:tcBorders>
              <w:top w:val="nil"/>
              <w:left w:val="nil"/>
              <w:bottom w:val="single" w:sz="4" w:space="0" w:color="auto"/>
              <w:right w:val="single" w:sz="4" w:space="0" w:color="auto"/>
            </w:tcBorders>
            <w:shd w:val="clear" w:color="auto" w:fill="auto"/>
            <w:vAlign w:val="center"/>
            <w:hideMark/>
          </w:tcPr>
          <w:p w:rsidR="002D72B2" w:rsidRDefault="002D72B2" w:rsidP="00B004AE">
            <w:pPr>
              <w:jc w:val="both"/>
              <w:rPr>
                <w:rFonts w:ascii="Arial" w:hAnsi="Arial" w:cs="Arial"/>
                <w:color w:val="000000"/>
                <w:sz w:val="16"/>
                <w:szCs w:val="16"/>
              </w:rPr>
            </w:pPr>
            <w:r>
              <w:rPr>
                <w:rFonts w:ascii="Arial" w:hAnsi="Arial" w:cs="Arial"/>
                <w:color w:val="000000"/>
                <w:sz w:val="16"/>
                <w:szCs w:val="16"/>
              </w:rPr>
              <w:t>Formato de solicitud de PAC</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Improbable 2</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Menor 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Menor  4</w:t>
            </w:r>
          </w:p>
        </w:tc>
        <w:tc>
          <w:tcPr>
            <w:tcW w:w="708" w:type="dxa"/>
            <w:tcBorders>
              <w:top w:val="nil"/>
              <w:left w:val="nil"/>
              <w:bottom w:val="nil"/>
              <w:right w:val="single" w:sz="8"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bajo</w:t>
            </w:r>
          </w:p>
        </w:tc>
        <w:tc>
          <w:tcPr>
            <w:tcW w:w="709" w:type="dxa"/>
            <w:tcBorders>
              <w:top w:val="nil"/>
              <w:left w:val="nil"/>
              <w:bottom w:val="nil"/>
              <w:right w:val="nil"/>
            </w:tcBorders>
            <w:shd w:val="clear" w:color="auto" w:fill="auto"/>
            <w:noWrap/>
            <w:vAlign w:val="bottom"/>
            <w:hideMark/>
          </w:tcPr>
          <w:p w:rsidR="002D72B2" w:rsidRDefault="002D72B2" w:rsidP="00B004AE">
            <w:pPr>
              <w:rPr>
                <w:rFonts w:ascii="Calibri" w:hAnsi="Calibri"/>
                <w:color w:val="000000"/>
                <w:sz w:val="22"/>
                <w:szCs w:val="22"/>
              </w:rPr>
            </w:pPr>
          </w:p>
        </w:tc>
        <w:tc>
          <w:tcPr>
            <w:tcW w:w="709" w:type="dxa"/>
            <w:tcBorders>
              <w:top w:val="nil"/>
              <w:left w:val="nil"/>
              <w:bottom w:val="nil"/>
              <w:right w:val="nil"/>
            </w:tcBorders>
            <w:shd w:val="clear" w:color="auto" w:fill="auto"/>
            <w:noWrap/>
            <w:vAlign w:val="bottom"/>
            <w:hideMark/>
          </w:tcPr>
          <w:p w:rsidR="002D72B2" w:rsidRDefault="002D72B2" w:rsidP="00B004AE">
            <w:pPr>
              <w:rPr>
                <w:rFonts w:ascii="Calibri" w:hAnsi="Calibri"/>
                <w:color w:val="000000"/>
                <w:sz w:val="22"/>
                <w:szCs w:val="22"/>
              </w:rPr>
            </w:pPr>
          </w:p>
        </w:tc>
      </w:tr>
      <w:tr w:rsidR="002D72B2" w:rsidTr="00B004AE">
        <w:trPr>
          <w:trHeight w:val="3326"/>
        </w:trPr>
        <w:tc>
          <w:tcPr>
            <w:tcW w:w="530" w:type="dxa"/>
            <w:tcBorders>
              <w:top w:val="nil"/>
              <w:left w:val="single" w:sz="4" w:space="0" w:color="auto"/>
              <w:bottom w:val="single" w:sz="4" w:space="0" w:color="auto"/>
              <w:right w:val="single" w:sz="4" w:space="0" w:color="auto"/>
            </w:tcBorders>
            <w:shd w:val="clear" w:color="auto" w:fill="auto"/>
            <w:vAlign w:val="center"/>
            <w:hideMark/>
          </w:tcPr>
          <w:p w:rsidR="002D72B2" w:rsidRDefault="002D72B2" w:rsidP="00B004AE">
            <w:pPr>
              <w:jc w:val="center"/>
              <w:rPr>
                <w:rFonts w:ascii="Arial" w:hAnsi="Arial" w:cs="Arial"/>
                <w:color w:val="000000"/>
              </w:rPr>
            </w:pPr>
            <w:r>
              <w:rPr>
                <w:rFonts w:ascii="Arial" w:hAnsi="Arial" w:cs="Arial"/>
                <w:color w:val="000000"/>
              </w:rPr>
              <w:lastRenderedPageBreak/>
              <w:t>5</w:t>
            </w:r>
          </w:p>
        </w:tc>
        <w:tc>
          <w:tcPr>
            <w:tcW w:w="701"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Específico</w:t>
            </w:r>
          </w:p>
        </w:tc>
        <w:tc>
          <w:tcPr>
            <w:tcW w:w="627"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Externo</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Ejecución</w:t>
            </w: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Operacional</w:t>
            </w:r>
          </w:p>
        </w:tc>
        <w:tc>
          <w:tcPr>
            <w:tcW w:w="1276" w:type="dxa"/>
            <w:gridSpan w:val="2"/>
            <w:tcBorders>
              <w:top w:val="nil"/>
              <w:left w:val="nil"/>
              <w:bottom w:val="single" w:sz="4" w:space="0" w:color="auto"/>
              <w:right w:val="single" w:sz="4" w:space="0" w:color="auto"/>
            </w:tcBorders>
            <w:shd w:val="clear" w:color="auto" w:fill="auto"/>
            <w:vAlign w:val="bottom"/>
            <w:hideMark/>
          </w:tcPr>
          <w:p w:rsidR="002D72B2" w:rsidRDefault="002D72B2" w:rsidP="00B004AE">
            <w:pPr>
              <w:jc w:val="both"/>
              <w:rPr>
                <w:rFonts w:ascii="Arial" w:hAnsi="Arial" w:cs="Arial"/>
                <w:color w:val="000000"/>
                <w:sz w:val="16"/>
                <w:szCs w:val="16"/>
              </w:rPr>
            </w:pPr>
            <w:r>
              <w:rPr>
                <w:rFonts w:ascii="Arial" w:hAnsi="Arial" w:cs="Arial"/>
                <w:color w:val="000000"/>
                <w:sz w:val="16"/>
                <w:szCs w:val="16"/>
              </w:rPr>
              <w:t>Que el contratista presente parálisis de las actividades debido al no pago de las obligaciones a proveedores, salarios y la seguridad social relacionados con antecedentes judiciales del personal a cargo</w:t>
            </w:r>
          </w:p>
        </w:tc>
        <w:tc>
          <w:tcPr>
            <w:tcW w:w="1134" w:type="dxa"/>
            <w:gridSpan w:val="2"/>
            <w:tcBorders>
              <w:top w:val="nil"/>
              <w:left w:val="nil"/>
              <w:bottom w:val="single" w:sz="4" w:space="0" w:color="auto"/>
              <w:right w:val="single" w:sz="4" w:space="0" w:color="auto"/>
            </w:tcBorders>
            <w:shd w:val="clear" w:color="auto" w:fill="auto"/>
            <w:vAlign w:val="center"/>
            <w:hideMark/>
          </w:tcPr>
          <w:p w:rsidR="002D72B2" w:rsidRDefault="002D72B2" w:rsidP="00B004AE">
            <w:pPr>
              <w:rPr>
                <w:rFonts w:ascii="Arial" w:hAnsi="Arial" w:cs="Arial"/>
                <w:color w:val="000000"/>
                <w:sz w:val="16"/>
                <w:szCs w:val="16"/>
              </w:rPr>
            </w:pPr>
            <w:r>
              <w:rPr>
                <w:rFonts w:ascii="Arial" w:hAnsi="Arial" w:cs="Arial"/>
                <w:color w:val="000000"/>
                <w:sz w:val="16"/>
                <w:szCs w:val="16"/>
              </w:rPr>
              <w:t>Demora en las labores diarias y en consecuencia a los usuarios finales.</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Raro 1</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Insignificante1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Menor 2</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bajo</w:t>
            </w:r>
          </w:p>
        </w:tc>
        <w:tc>
          <w:tcPr>
            <w:tcW w:w="709" w:type="dxa"/>
            <w:tcBorders>
              <w:top w:val="nil"/>
              <w:left w:val="nil"/>
              <w:bottom w:val="nil"/>
              <w:right w:val="nil"/>
            </w:tcBorders>
            <w:shd w:val="clear" w:color="auto" w:fill="auto"/>
            <w:noWrap/>
            <w:vAlign w:val="bottom"/>
            <w:hideMark/>
          </w:tcPr>
          <w:p w:rsidR="002D72B2" w:rsidRDefault="002D72B2" w:rsidP="00B004AE">
            <w:pPr>
              <w:rPr>
                <w:rFonts w:ascii="Calibri" w:hAnsi="Calibri"/>
                <w:color w:val="000000"/>
                <w:sz w:val="22"/>
                <w:szCs w:val="22"/>
              </w:rPr>
            </w:pPr>
          </w:p>
        </w:tc>
        <w:tc>
          <w:tcPr>
            <w:tcW w:w="709" w:type="dxa"/>
            <w:tcBorders>
              <w:top w:val="nil"/>
              <w:left w:val="nil"/>
              <w:bottom w:val="nil"/>
              <w:right w:val="nil"/>
            </w:tcBorders>
            <w:shd w:val="clear" w:color="auto" w:fill="auto"/>
            <w:noWrap/>
            <w:vAlign w:val="bottom"/>
            <w:hideMark/>
          </w:tcPr>
          <w:p w:rsidR="002D72B2" w:rsidRDefault="002D72B2" w:rsidP="00B004AE">
            <w:pPr>
              <w:rPr>
                <w:rFonts w:ascii="Calibri" w:hAnsi="Calibri"/>
                <w:color w:val="000000"/>
                <w:sz w:val="22"/>
                <w:szCs w:val="22"/>
              </w:rPr>
            </w:pPr>
          </w:p>
        </w:tc>
      </w:tr>
      <w:tr w:rsidR="002D72B2" w:rsidTr="00B004AE">
        <w:trPr>
          <w:trHeight w:val="2546"/>
        </w:trPr>
        <w:tc>
          <w:tcPr>
            <w:tcW w:w="530" w:type="dxa"/>
            <w:tcBorders>
              <w:top w:val="nil"/>
              <w:left w:val="single" w:sz="4" w:space="0" w:color="auto"/>
              <w:bottom w:val="single" w:sz="4" w:space="0" w:color="auto"/>
              <w:right w:val="single" w:sz="4" w:space="0" w:color="auto"/>
            </w:tcBorders>
            <w:shd w:val="clear" w:color="auto" w:fill="auto"/>
            <w:vAlign w:val="center"/>
            <w:hideMark/>
          </w:tcPr>
          <w:p w:rsidR="002D72B2" w:rsidRDefault="002D72B2" w:rsidP="00B004AE">
            <w:pPr>
              <w:jc w:val="center"/>
              <w:rPr>
                <w:rFonts w:ascii="Arial" w:hAnsi="Arial" w:cs="Arial"/>
                <w:color w:val="000000"/>
              </w:rPr>
            </w:pPr>
            <w:r>
              <w:rPr>
                <w:rFonts w:ascii="Arial" w:hAnsi="Arial" w:cs="Arial"/>
                <w:color w:val="000000"/>
              </w:rPr>
              <w:t>6</w:t>
            </w:r>
          </w:p>
        </w:tc>
        <w:tc>
          <w:tcPr>
            <w:tcW w:w="701"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Especifico</w:t>
            </w:r>
          </w:p>
        </w:tc>
        <w:tc>
          <w:tcPr>
            <w:tcW w:w="627"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Externo</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Ejecución</w:t>
            </w: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financiero</w:t>
            </w:r>
          </w:p>
        </w:tc>
        <w:tc>
          <w:tcPr>
            <w:tcW w:w="1276" w:type="dxa"/>
            <w:gridSpan w:val="2"/>
            <w:tcBorders>
              <w:top w:val="nil"/>
              <w:left w:val="nil"/>
              <w:bottom w:val="single" w:sz="4" w:space="0" w:color="auto"/>
              <w:right w:val="single" w:sz="4" w:space="0" w:color="auto"/>
            </w:tcBorders>
            <w:shd w:val="clear" w:color="auto" w:fill="auto"/>
            <w:vAlign w:val="bottom"/>
            <w:hideMark/>
          </w:tcPr>
          <w:p w:rsidR="002D72B2" w:rsidRDefault="002D72B2" w:rsidP="00B004AE">
            <w:pPr>
              <w:jc w:val="both"/>
              <w:rPr>
                <w:rFonts w:ascii="Arial" w:hAnsi="Arial" w:cs="Arial"/>
                <w:color w:val="000000"/>
                <w:sz w:val="16"/>
                <w:szCs w:val="16"/>
              </w:rPr>
            </w:pPr>
            <w:r>
              <w:rPr>
                <w:rFonts w:ascii="Arial" w:hAnsi="Arial" w:cs="Arial"/>
                <w:color w:val="000000"/>
                <w:sz w:val="16"/>
                <w:szCs w:val="16"/>
              </w:rPr>
              <w:t>Que el contratista no preste el servicio de mantenimiento y reparación de los equipos adecuadamente y no se identifique plenamente los daños presentados</w:t>
            </w:r>
          </w:p>
        </w:tc>
        <w:tc>
          <w:tcPr>
            <w:tcW w:w="1134" w:type="dxa"/>
            <w:gridSpan w:val="2"/>
            <w:tcBorders>
              <w:top w:val="nil"/>
              <w:left w:val="nil"/>
              <w:bottom w:val="single" w:sz="4" w:space="0" w:color="auto"/>
              <w:right w:val="single" w:sz="4" w:space="0" w:color="auto"/>
            </w:tcBorders>
            <w:shd w:val="clear" w:color="auto" w:fill="auto"/>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Demora en las labores diarias y en consecuencia a los usuarios finales.</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raro 1</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Insignificante 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Menor 2</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Bajo</w:t>
            </w:r>
          </w:p>
        </w:tc>
        <w:tc>
          <w:tcPr>
            <w:tcW w:w="709" w:type="dxa"/>
            <w:tcBorders>
              <w:top w:val="nil"/>
              <w:left w:val="nil"/>
              <w:bottom w:val="nil"/>
              <w:right w:val="nil"/>
            </w:tcBorders>
            <w:shd w:val="clear" w:color="auto" w:fill="auto"/>
            <w:noWrap/>
            <w:vAlign w:val="bottom"/>
            <w:hideMark/>
          </w:tcPr>
          <w:p w:rsidR="002D72B2" w:rsidRDefault="002D72B2" w:rsidP="00B004AE">
            <w:pPr>
              <w:rPr>
                <w:rFonts w:ascii="Calibri" w:hAnsi="Calibri"/>
                <w:color w:val="000000"/>
                <w:sz w:val="22"/>
                <w:szCs w:val="22"/>
              </w:rPr>
            </w:pPr>
          </w:p>
        </w:tc>
        <w:tc>
          <w:tcPr>
            <w:tcW w:w="709" w:type="dxa"/>
            <w:tcBorders>
              <w:top w:val="nil"/>
              <w:left w:val="nil"/>
              <w:bottom w:val="nil"/>
              <w:right w:val="nil"/>
            </w:tcBorders>
            <w:shd w:val="clear" w:color="auto" w:fill="auto"/>
            <w:noWrap/>
            <w:vAlign w:val="bottom"/>
            <w:hideMark/>
          </w:tcPr>
          <w:p w:rsidR="002D72B2" w:rsidRDefault="002D72B2" w:rsidP="00B004AE">
            <w:pPr>
              <w:rPr>
                <w:rFonts w:ascii="Calibri" w:hAnsi="Calibri"/>
                <w:color w:val="000000"/>
                <w:sz w:val="22"/>
                <w:szCs w:val="22"/>
              </w:rPr>
            </w:pPr>
          </w:p>
        </w:tc>
      </w:tr>
      <w:tr w:rsidR="002D72B2" w:rsidTr="00B004AE">
        <w:trPr>
          <w:trHeight w:val="1420"/>
        </w:trPr>
        <w:tc>
          <w:tcPr>
            <w:tcW w:w="530" w:type="dxa"/>
            <w:tcBorders>
              <w:top w:val="nil"/>
              <w:left w:val="single" w:sz="4" w:space="0" w:color="auto"/>
              <w:bottom w:val="single" w:sz="4" w:space="0" w:color="auto"/>
              <w:right w:val="single" w:sz="4" w:space="0" w:color="auto"/>
            </w:tcBorders>
            <w:shd w:val="clear" w:color="auto" w:fill="auto"/>
            <w:vAlign w:val="center"/>
            <w:hideMark/>
          </w:tcPr>
          <w:p w:rsidR="002D72B2" w:rsidRDefault="002D72B2" w:rsidP="00B004AE">
            <w:pPr>
              <w:jc w:val="center"/>
              <w:rPr>
                <w:rFonts w:ascii="Arial" w:hAnsi="Arial" w:cs="Arial"/>
                <w:color w:val="000000"/>
              </w:rPr>
            </w:pPr>
            <w:r>
              <w:rPr>
                <w:rFonts w:ascii="Arial" w:hAnsi="Arial" w:cs="Arial"/>
                <w:color w:val="000000"/>
              </w:rPr>
              <w:t>7</w:t>
            </w:r>
          </w:p>
        </w:tc>
        <w:tc>
          <w:tcPr>
            <w:tcW w:w="701"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Especifico</w:t>
            </w:r>
          </w:p>
        </w:tc>
        <w:tc>
          <w:tcPr>
            <w:tcW w:w="627"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Externo</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Ejecución</w:t>
            </w: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económico</w:t>
            </w:r>
          </w:p>
        </w:tc>
        <w:tc>
          <w:tcPr>
            <w:tcW w:w="1276" w:type="dxa"/>
            <w:gridSpan w:val="2"/>
            <w:tcBorders>
              <w:top w:val="nil"/>
              <w:left w:val="nil"/>
              <w:bottom w:val="single" w:sz="4" w:space="0" w:color="auto"/>
              <w:right w:val="single" w:sz="4" w:space="0" w:color="auto"/>
            </w:tcBorders>
            <w:shd w:val="clear" w:color="auto" w:fill="auto"/>
            <w:vAlign w:val="bottom"/>
            <w:hideMark/>
          </w:tcPr>
          <w:p w:rsidR="002D72B2" w:rsidRDefault="002D72B2" w:rsidP="00B004AE">
            <w:pPr>
              <w:rPr>
                <w:rFonts w:ascii="Arial" w:hAnsi="Arial" w:cs="Arial"/>
                <w:color w:val="000000"/>
                <w:sz w:val="16"/>
                <w:szCs w:val="16"/>
              </w:rPr>
            </w:pPr>
            <w:r>
              <w:rPr>
                <w:rFonts w:ascii="Arial" w:hAnsi="Arial" w:cs="Arial"/>
                <w:color w:val="000000"/>
                <w:sz w:val="16"/>
                <w:szCs w:val="16"/>
              </w:rPr>
              <w:t>Que el contratista  no suministre insumos y repuestos originales en los equipos.</w:t>
            </w:r>
          </w:p>
        </w:tc>
        <w:tc>
          <w:tcPr>
            <w:tcW w:w="1134" w:type="dxa"/>
            <w:gridSpan w:val="2"/>
            <w:tcBorders>
              <w:top w:val="nil"/>
              <w:left w:val="nil"/>
              <w:bottom w:val="single" w:sz="4" w:space="0" w:color="auto"/>
              <w:right w:val="single" w:sz="4" w:space="0" w:color="auto"/>
            </w:tcBorders>
            <w:shd w:val="clear" w:color="auto" w:fill="auto"/>
            <w:vAlign w:val="center"/>
            <w:hideMark/>
          </w:tcPr>
          <w:p w:rsidR="002D72B2" w:rsidRDefault="002D72B2" w:rsidP="00B004AE">
            <w:pPr>
              <w:rPr>
                <w:rFonts w:ascii="Arial" w:hAnsi="Arial" w:cs="Arial"/>
                <w:color w:val="000000"/>
                <w:sz w:val="16"/>
                <w:szCs w:val="16"/>
              </w:rPr>
            </w:pPr>
            <w:r>
              <w:rPr>
                <w:rFonts w:ascii="Arial" w:hAnsi="Arial" w:cs="Arial"/>
                <w:color w:val="000000"/>
                <w:sz w:val="16"/>
                <w:szCs w:val="16"/>
              </w:rPr>
              <w:t>Demora en las labores diarias y en consecuencia a los usuarios finales.</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raro 1</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Insignificante 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Menor 2</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Bajo</w:t>
            </w:r>
          </w:p>
        </w:tc>
        <w:tc>
          <w:tcPr>
            <w:tcW w:w="709" w:type="dxa"/>
            <w:tcBorders>
              <w:top w:val="nil"/>
              <w:left w:val="nil"/>
              <w:bottom w:val="nil"/>
              <w:right w:val="nil"/>
            </w:tcBorders>
            <w:shd w:val="clear" w:color="auto" w:fill="auto"/>
            <w:noWrap/>
            <w:vAlign w:val="bottom"/>
            <w:hideMark/>
          </w:tcPr>
          <w:p w:rsidR="002D72B2" w:rsidRDefault="002D72B2" w:rsidP="00B004AE">
            <w:pPr>
              <w:rPr>
                <w:rFonts w:ascii="Calibri" w:hAnsi="Calibri"/>
                <w:color w:val="000000"/>
                <w:sz w:val="22"/>
                <w:szCs w:val="22"/>
              </w:rPr>
            </w:pPr>
          </w:p>
        </w:tc>
        <w:tc>
          <w:tcPr>
            <w:tcW w:w="709" w:type="dxa"/>
            <w:tcBorders>
              <w:top w:val="nil"/>
              <w:left w:val="nil"/>
              <w:bottom w:val="nil"/>
              <w:right w:val="nil"/>
            </w:tcBorders>
            <w:shd w:val="clear" w:color="auto" w:fill="auto"/>
            <w:noWrap/>
            <w:vAlign w:val="bottom"/>
            <w:hideMark/>
          </w:tcPr>
          <w:p w:rsidR="002D72B2" w:rsidRDefault="002D72B2" w:rsidP="00B004AE">
            <w:pPr>
              <w:rPr>
                <w:rFonts w:ascii="Calibri" w:hAnsi="Calibri"/>
                <w:color w:val="000000"/>
                <w:sz w:val="22"/>
                <w:szCs w:val="22"/>
              </w:rPr>
            </w:pPr>
          </w:p>
        </w:tc>
      </w:tr>
      <w:tr w:rsidR="002D72B2" w:rsidTr="00B004AE">
        <w:trPr>
          <w:trHeight w:val="196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2D72B2" w:rsidRDefault="002D72B2" w:rsidP="00B004AE">
            <w:pPr>
              <w:jc w:val="center"/>
              <w:rPr>
                <w:rFonts w:ascii="Calibri" w:hAnsi="Calibri"/>
                <w:color w:val="000000"/>
                <w:sz w:val="22"/>
                <w:szCs w:val="22"/>
              </w:rPr>
            </w:pPr>
            <w:r>
              <w:rPr>
                <w:rFonts w:ascii="Calibri" w:hAnsi="Calibri"/>
                <w:color w:val="000000"/>
                <w:sz w:val="22"/>
                <w:szCs w:val="22"/>
              </w:rPr>
              <w:t>8</w:t>
            </w:r>
          </w:p>
        </w:tc>
        <w:tc>
          <w:tcPr>
            <w:tcW w:w="701"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Especifico</w:t>
            </w:r>
          </w:p>
        </w:tc>
        <w:tc>
          <w:tcPr>
            <w:tcW w:w="627"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Externo</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Ejecución</w:t>
            </w: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rsidR="002D72B2" w:rsidRDefault="002D72B2" w:rsidP="00B004AE">
            <w:pPr>
              <w:jc w:val="center"/>
              <w:rPr>
                <w:rFonts w:ascii="Calibri" w:hAnsi="Calibri"/>
                <w:color w:val="000000"/>
                <w:sz w:val="22"/>
                <w:szCs w:val="22"/>
              </w:rPr>
            </w:pPr>
            <w:r>
              <w:rPr>
                <w:rFonts w:ascii="Calibri" w:hAnsi="Calibri"/>
                <w:color w:val="000000"/>
                <w:sz w:val="22"/>
                <w:szCs w:val="22"/>
              </w:rPr>
              <w:t>Operacional</w:t>
            </w:r>
          </w:p>
        </w:tc>
        <w:tc>
          <w:tcPr>
            <w:tcW w:w="1276" w:type="dxa"/>
            <w:gridSpan w:val="2"/>
            <w:tcBorders>
              <w:top w:val="nil"/>
              <w:left w:val="nil"/>
              <w:bottom w:val="single" w:sz="4" w:space="0" w:color="auto"/>
              <w:right w:val="single" w:sz="4" w:space="0" w:color="auto"/>
            </w:tcBorders>
            <w:shd w:val="clear" w:color="auto" w:fill="auto"/>
            <w:vAlign w:val="bottom"/>
            <w:hideMark/>
          </w:tcPr>
          <w:p w:rsidR="002D72B2" w:rsidRDefault="002D72B2" w:rsidP="00B004AE">
            <w:pPr>
              <w:rPr>
                <w:rFonts w:ascii="Arial" w:hAnsi="Arial" w:cs="Arial"/>
                <w:color w:val="000000"/>
                <w:sz w:val="16"/>
                <w:szCs w:val="16"/>
              </w:rPr>
            </w:pPr>
            <w:r>
              <w:rPr>
                <w:rFonts w:ascii="Arial" w:hAnsi="Arial" w:cs="Arial"/>
                <w:color w:val="000000"/>
                <w:sz w:val="16"/>
                <w:szCs w:val="16"/>
              </w:rPr>
              <w:t xml:space="preserve">Accidentes de trabajo del personal del contratista sufridos al momento del servicio  a los elementos bienes en las instalaciones de la entidad.   </w:t>
            </w:r>
          </w:p>
        </w:tc>
        <w:tc>
          <w:tcPr>
            <w:tcW w:w="1134" w:type="dxa"/>
            <w:gridSpan w:val="2"/>
            <w:tcBorders>
              <w:top w:val="nil"/>
              <w:left w:val="nil"/>
              <w:bottom w:val="single" w:sz="4" w:space="0" w:color="auto"/>
              <w:right w:val="single" w:sz="4" w:space="0" w:color="auto"/>
            </w:tcBorders>
            <w:shd w:val="clear" w:color="auto" w:fill="auto"/>
            <w:vAlign w:val="center"/>
            <w:hideMark/>
          </w:tcPr>
          <w:p w:rsidR="002D72B2" w:rsidRDefault="002D72B2" w:rsidP="00B004AE">
            <w:pPr>
              <w:jc w:val="both"/>
              <w:rPr>
                <w:rFonts w:ascii="Calibri" w:hAnsi="Calibri"/>
                <w:color w:val="000000"/>
                <w:sz w:val="16"/>
                <w:szCs w:val="16"/>
              </w:rPr>
            </w:pPr>
            <w:r>
              <w:rPr>
                <w:rFonts w:ascii="Calibri" w:hAnsi="Calibri"/>
                <w:color w:val="000000"/>
                <w:sz w:val="16"/>
                <w:szCs w:val="16"/>
              </w:rPr>
              <w:t>ARL</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raro 1</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Insignificante 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Menor 2</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rPr>
            </w:pPr>
            <w:r>
              <w:rPr>
                <w:rFonts w:ascii="Arial" w:hAnsi="Arial" w:cs="Arial"/>
                <w:color w:val="000000"/>
              </w:rPr>
              <w:t>Bajo</w:t>
            </w:r>
          </w:p>
        </w:tc>
        <w:tc>
          <w:tcPr>
            <w:tcW w:w="709" w:type="dxa"/>
            <w:tcBorders>
              <w:top w:val="nil"/>
              <w:left w:val="nil"/>
              <w:bottom w:val="nil"/>
              <w:right w:val="nil"/>
            </w:tcBorders>
            <w:shd w:val="clear" w:color="auto" w:fill="auto"/>
            <w:noWrap/>
            <w:vAlign w:val="bottom"/>
            <w:hideMark/>
          </w:tcPr>
          <w:p w:rsidR="002D72B2" w:rsidRDefault="002D72B2" w:rsidP="00B004AE">
            <w:pPr>
              <w:rPr>
                <w:rFonts w:ascii="Calibri" w:hAnsi="Calibri"/>
                <w:color w:val="000000"/>
                <w:sz w:val="22"/>
                <w:szCs w:val="22"/>
              </w:rPr>
            </w:pPr>
          </w:p>
        </w:tc>
        <w:tc>
          <w:tcPr>
            <w:tcW w:w="709" w:type="dxa"/>
            <w:tcBorders>
              <w:top w:val="nil"/>
              <w:left w:val="nil"/>
              <w:bottom w:val="nil"/>
              <w:right w:val="nil"/>
            </w:tcBorders>
            <w:shd w:val="clear" w:color="auto" w:fill="auto"/>
            <w:noWrap/>
            <w:vAlign w:val="bottom"/>
            <w:hideMark/>
          </w:tcPr>
          <w:p w:rsidR="002D72B2" w:rsidRDefault="002D72B2" w:rsidP="00B004AE">
            <w:pPr>
              <w:rPr>
                <w:rFonts w:ascii="Calibri" w:hAnsi="Calibri"/>
                <w:color w:val="000000"/>
                <w:sz w:val="22"/>
                <w:szCs w:val="22"/>
              </w:rPr>
            </w:pPr>
          </w:p>
        </w:tc>
      </w:tr>
      <w:tr w:rsidR="002D72B2" w:rsidTr="00B004AE">
        <w:trPr>
          <w:trHeight w:val="300"/>
        </w:trPr>
        <w:tc>
          <w:tcPr>
            <w:tcW w:w="530" w:type="dxa"/>
            <w:tcBorders>
              <w:top w:val="nil"/>
              <w:left w:val="single" w:sz="4" w:space="0" w:color="auto"/>
              <w:bottom w:val="single" w:sz="4" w:space="0" w:color="auto"/>
              <w:right w:val="single" w:sz="4" w:space="0" w:color="auto"/>
            </w:tcBorders>
            <w:shd w:val="clear" w:color="auto" w:fill="auto"/>
            <w:vAlign w:val="center"/>
            <w:hideMark/>
          </w:tcPr>
          <w:p w:rsidR="002D72B2" w:rsidRDefault="002D72B2" w:rsidP="00B004AE">
            <w:pPr>
              <w:jc w:val="both"/>
              <w:rPr>
                <w:rFonts w:ascii="Arial" w:hAnsi="Arial" w:cs="Arial"/>
                <w:color w:val="000000"/>
                <w:sz w:val="16"/>
                <w:szCs w:val="16"/>
              </w:rPr>
            </w:pPr>
            <w:r>
              <w:rPr>
                <w:rFonts w:ascii="Arial" w:hAnsi="Arial" w:cs="Arial"/>
                <w:color w:val="000000"/>
                <w:sz w:val="16"/>
                <w:szCs w:val="16"/>
              </w:rPr>
              <w:t> </w:t>
            </w:r>
          </w:p>
        </w:tc>
        <w:tc>
          <w:tcPr>
            <w:tcW w:w="701"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both"/>
              <w:rPr>
                <w:rFonts w:ascii="Arial" w:hAnsi="Arial" w:cs="Arial"/>
                <w:color w:val="000000"/>
                <w:sz w:val="16"/>
                <w:szCs w:val="16"/>
              </w:rPr>
            </w:pPr>
            <w:r>
              <w:rPr>
                <w:rFonts w:ascii="Arial" w:hAnsi="Arial" w:cs="Arial"/>
                <w:color w:val="000000"/>
                <w:sz w:val="16"/>
                <w:szCs w:val="16"/>
              </w:rPr>
              <w:t> </w:t>
            </w:r>
          </w:p>
        </w:tc>
        <w:tc>
          <w:tcPr>
            <w:tcW w:w="627"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both"/>
              <w:rPr>
                <w:rFonts w:ascii="Arial" w:hAnsi="Arial" w:cs="Arial"/>
                <w:color w:val="000000"/>
                <w:sz w:val="16"/>
                <w:szCs w:val="16"/>
              </w:rPr>
            </w:pPr>
            <w:r>
              <w:rPr>
                <w:rFonts w:ascii="Arial" w:hAnsi="Arial" w:cs="Arial"/>
                <w:color w:val="000000"/>
                <w:sz w:val="16"/>
                <w:szCs w:val="16"/>
              </w:rPr>
              <w:t> </w:t>
            </w:r>
          </w:p>
        </w:tc>
        <w:tc>
          <w:tcPr>
            <w:tcW w:w="3544" w:type="dxa"/>
            <w:gridSpan w:val="7"/>
            <w:tcBorders>
              <w:top w:val="single" w:sz="4" w:space="0" w:color="auto"/>
              <w:left w:val="nil"/>
              <w:bottom w:val="single" w:sz="4" w:space="0" w:color="auto"/>
              <w:right w:val="single" w:sz="4" w:space="0" w:color="auto"/>
            </w:tcBorders>
            <w:shd w:val="clear" w:color="auto" w:fill="auto"/>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Impacto después del tratamiento</w:t>
            </w:r>
          </w:p>
        </w:tc>
        <w:tc>
          <w:tcPr>
            <w:tcW w:w="709" w:type="dxa"/>
            <w:tcBorders>
              <w:top w:val="nil"/>
              <w:left w:val="nil"/>
              <w:bottom w:val="single" w:sz="4" w:space="0" w:color="auto"/>
              <w:right w:val="single" w:sz="4" w:space="0" w:color="auto"/>
            </w:tcBorders>
            <w:shd w:val="clear" w:color="auto" w:fill="auto"/>
            <w:vAlign w:val="center"/>
            <w:hideMark/>
          </w:tcPr>
          <w:p w:rsidR="002D72B2" w:rsidRDefault="002D72B2" w:rsidP="00B004AE">
            <w:pPr>
              <w:jc w:val="both"/>
              <w:rPr>
                <w:rFonts w:ascii="Arial" w:hAnsi="Arial" w:cs="Arial"/>
                <w:color w:val="000000"/>
                <w:sz w:val="16"/>
                <w:szCs w:val="16"/>
              </w:rPr>
            </w:pPr>
            <w:r>
              <w:rPr>
                <w:rFonts w:ascii="Arial" w:hAnsi="Arial" w:cs="Arial"/>
                <w:color w:val="000000"/>
                <w:sz w:val="16"/>
                <w:szCs w:val="16"/>
              </w:rPr>
              <w:t> </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 </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 </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 </w:t>
            </w:r>
          </w:p>
        </w:tc>
        <w:tc>
          <w:tcPr>
            <w:tcW w:w="1418" w:type="dxa"/>
            <w:gridSpan w:val="2"/>
            <w:tcBorders>
              <w:top w:val="single" w:sz="4" w:space="0" w:color="auto"/>
              <w:left w:val="nil"/>
              <w:bottom w:val="single" w:sz="4" w:space="0" w:color="auto"/>
              <w:right w:val="single" w:sz="4" w:space="0" w:color="000000"/>
            </w:tcBorders>
            <w:shd w:val="clear" w:color="auto" w:fill="auto"/>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Monitoreo y revisión</w:t>
            </w:r>
          </w:p>
        </w:tc>
      </w:tr>
      <w:tr w:rsidR="002D72B2" w:rsidTr="00B004AE">
        <w:trPr>
          <w:trHeight w:val="1635"/>
        </w:trPr>
        <w:tc>
          <w:tcPr>
            <w:tcW w:w="530" w:type="dxa"/>
            <w:tcBorders>
              <w:top w:val="nil"/>
              <w:left w:val="single" w:sz="4" w:space="0" w:color="auto"/>
              <w:bottom w:val="single" w:sz="4" w:space="0" w:color="auto"/>
              <w:right w:val="single" w:sz="4" w:space="0" w:color="auto"/>
            </w:tcBorders>
            <w:shd w:val="clear" w:color="auto" w:fill="auto"/>
            <w:vAlign w:val="center"/>
            <w:hideMark/>
          </w:tcPr>
          <w:p w:rsidR="002D72B2" w:rsidRDefault="002D72B2" w:rsidP="00B004AE">
            <w:pPr>
              <w:rPr>
                <w:rFonts w:ascii="Arial" w:hAnsi="Arial" w:cs="Arial"/>
                <w:color w:val="000000"/>
                <w:sz w:val="16"/>
                <w:szCs w:val="16"/>
              </w:rPr>
            </w:pPr>
            <w:r>
              <w:rPr>
                <w:rFonts w:ascii="Arial" w:hAnsi="Arial" w:cs="Arial"/>
                <w:color w:val="000000"/>
                <w:sz w:val="16"/>
                <w:szCs w:val="16"/>
              </w:rPr>
              <w:lastRenderedPageBreak/>
              <w:t>N°</w:t>
            </w:r>
          </w:p>
        </w:tc>
        <w:tc>
          <w:tcPr>
            <w:tcW w:w="701" w:type="dxa"/>
            <w:tcBorders>
              <w:top w:val="nil"/>
              <w:left w:val="nil"/>
              <w:bottom w:val="single" w:sz="4" w:space="0" w:color="auto"/>
              <w:right w:val="single" w:sz="4" w:space="0" w:color="auto"/>
            </w:tcBorders>
            <w:shd w:val="clear" w:color="auto" w:fill="auto"/>
            <w:vAlign w:val="center"/>
            <w:hideMark/>
          </w:tcPr>
          <w:p w:rsidR="002D72B2" w:rsidRDefault="002D72B2" w:rsidP="00B004AE">
            <w:pPr>
              <w:rPr>
                <w:rFonts w:ascii="Arial" w:hAnsi="Arial" w:cs="Arial"/>
                <w:color w:val="000000"/>
                <w:sz w:val="16"/>
                <w:szCs w:val="16"/>
              </w:rPr>
            </w:pPr>
            <w:r>
              <w:rPr>
                <w:rFonts w:ascii="Arial" w:hAnsi="Arial" w:cs="Arial"/>
                <w:color w:val="000000"/>
                <w:sz w:val="16"/>
                <w:szCs w:val="16"/>
              </w:rPr>
              <w:t>¿A quién se le asigna?</w:t>
            </w:r>
          </w:p>
        </w:tc>
        <w:tc>
          <w:tcPr>
            <w:tcW w:w="627" w:type="dxa"/>
            <w:tcBorders>
              <w:top w:val="nil"/>
              <w:left w:val="nil"/>
              <w:bottom w:val="single" w:sz="4" w:space="0" w:color="auto"/>
              <w:right w:val="single" w:sz="4" w:space="0" w:color="auto"/>
            </w:tcBorders>
            <w:shd w:val="clear" w:color="auto" w:fill="auto"/>
            <w:vAlign w:val="center"/>
            <w:hideMark/>
          </w:tcPr>
          <w:p w:rsidR="002D72B2" w:rsidRDefault="002D72B2" w:rsidP="00B004AE">
            <w:pPr>
              <w:rPr>
                <w:rFonts w:ascii="Arial" w:hAnsi="Arial" w:cs="Arial"/>
                <w:color w:val="000000"/>
                <w:sz w:val="16"/>
                <w:szCs w:val="16"/>
              </w:rPr>
            </w:pPr>
            <w:r>
              <w:rPr>
                <w:rFonts w:ascii="Arial" w:hAnsi="Arial" w:cs="Arial"/>
                <w:color w:val="000000"/>
                <w:sz w:val="16"/>
                <w:szCs w:val="16"/>
              </w:rPr>
              <w:t>Tratamiento/ Controles a ser implementados</w:t>
            </w:r>
          </w:p>
        </w:tc>
        <w:tc>
          <w:tcPr>
            <w:tcW w:w="1014" w:type="dxa"/>
            <w:gridSpan w:val="2"/>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Probabilidad</w:t>
            </w:r>
          </w:p>
        </w:tc>
        <w:tc>
          <w:tcPr>
            <w:tcW w:w="439" w:type="dxa"/>
            <w:gridSpan w:val="2"/>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Impacto</w:t>
            </w:r>
          </w:p>
        </w:tc>
        <w:tc>
          <w:tcPr>
            <w:tcW w:w="1314" w:type="dxa"/>
            <w:gridSpan w:val="2"/>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Valoración del riesgo</w:t>
            </w:r>
          </w:p>
        </w:tc>
        <w:tc>
          <w:tcPr>
            <w:tcW w:w="777"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Categoría</w:t>
            </w:r>
          </w:p>
        </w:tc>
        <w:tc>
          <w:tcPr>
            <w:tcW w:w="709" w:type="dxa"/>
            <w:tcBorders>
              <w:top w:val="nil"/>
              <w:left w:val="nil"/>
              <w:bottom w:val="single" w:sz="4" w:space="0" w:color="auto"/>
              <w:right w:val="single" w:sz="4" w:space="0" w:color="auto"/>
            </w:tcBorders>
            <w:shd w:val="clear" w:color="auto" w:fill="auto"/>
            <w:vAlign w:val="center"/>
            <w:hideMark/>
          </w:tcPr>
          <w:p w:rsidR="002D72B2" w:rsidRDefault="002D72B2" w:rsidP="00B004AE">
            <w:pPr>
              <w:rPr>
                <w:rFonts w:ascii="Arial" w:hAnsi="Arial" w:cs="Arial"/>
                <w:color w:val="000000"/>
                <w:sz w:val="16"/>
                <w:szCs w:val="16"/>
              </w:rPr>
            </w:pPr>
            <w:r>
              <w:rPr>
                <w:rFonts w:ascii="Arial" w:hAnsi="Arial" w:cs="Arial"/>
                <w:color w:val="000000"/>
                <w:sz w:val="16"/>
                <w:szCs w:val="16"/>
              </w:rPr>
              <w:t>¿Afecta la ejecución del contrato?</w:t>
            </w:r>
          </w:p>
        </w:tc>
        <w:tc>
          <w:tcPr>
            <w:tcW w:w="708" w:type="dxa"/>
            <w:tcBorders>
              <w:top w:val="nil"/>
              <w:left w:val="nil"/>
              <w:bottom w:val="single" w:sz="4" w:space="0" w:color="auto"/>
              <w:right w:val="single" w:sz="4" w:space="0" w:color="auto"/>
            </w:tcBorders>
            <w:shd w:val="clear" w:color="auto" w:fill="auto"/>
            <w:vAlign w:val="center"/>
            <w:hideMark/>
          </w:tcPr>
          <w:p w:rsidR="002D72B2" w:rsidRDefault="002D72B2" w:rsidP="00B004AE">
            <w:pPr>
              <w:rPr>
                <w:rFonts w:ascii="Arial" w:hAnsi="Arial" w:cs="Arial"/>
                <w:color w:val="000000"/>
                <w:sz w:val="16"/>
                <w:szCs w:val="16"/>
              </w:rPr>
            </w:pPr>
            <w:r>
              <w:rPr>
                <w:rFonts w:ascii="Arial" w:hAnsi="Arial" w:cs="Arial"/>
                <w:color w:val="000000"/>
                <w:sz w:val="16"/>
                <w:szCs w:val="16"/>
              </w:rPr>
              <w:t>Persona responsable por implementar el tratamiento</w:t>
            </w:r>
          </w:p>
        </w:tc>
        <w:tc>
          <w:tcPr>
            <w:tcW w:w="709" w:type="dxa"/>
            <w:tcBorders>
              <w:top w:val="nil"/>
              <w:left w:val="nil"/>
              <w:bottom w:val="single" w:sz="4" w:space="0" w:color="auto"/>
              <w:right w:val="single" w:sz="4" w:space="0" w:color="auto"/>
            </w:tcBorders>
            <w:shd w:val="clear" w:color="auto" w:fill="auto"/>
            <w:vAlign w:val="center"/>
            <w:hideMark/>
          </w:tcPr>
          <w:p w:rsidR="002D72B2" w:rsidRDefault="002D72B2" w:rsidP="00B004AE">
            <w:pPr>
              <w:rPr>
                <w:rFonts w:ascii="Arial" w:hAnsi="Arial" w:cs="Arial"/>
                <w:color w:val="000000"/>
                <w:sz w:val="16"/>
                <w:szCs w:val="16"/>
              </w:rPr>
            </w:pPr>
            <w:r>
              <w:rPr>
                <w:rFonts w:ascii="Arial" w:hAnsi="Arial" w:cs="Arial"/>
                <w:color w:val="000000"/>
                <w:sz w:val="16"/>
                <w:szCs w:val="16"/>
              </w:rPr>
              <w:t>Fecha estimada en que se inicia el tratamiento</w:t>
            </w:r>
          </w:p>
        </w:tc>
        <w:tc>
          <w:tcPr>
            <w:tcW w:w="708" w:type="dxa"/>
            <w:tcBorders>
              <w:top w:val="nil"/>
              <w:left w:val="nil"/>
              <w:bottom w:val="single" w:sz="4" w:space="0" w:color="auto"/>
              <w:right w:val="single" w:sz="4" w:space="0" w:color="auto"/>
            </w:tcBorders>
            <w:shd w:val="clear" w:color="auto" w:fill="auto"/>
            <w:vAlign w:val="center"/>
            <w:hideMark/>
          </w:tcPr>
          <w:p w:rsidR="002D72B2" w:rsidRDefault="002D72B2" w:rsidP="00B004AE">
            <w:pPr>
              <w:rPr>
                <w:rFonts w:ascii="Arial" w:hAnsi="Arial" w:cs="Arial"/>
                <w:color w:val="000000"/>
                <w:sz w:val="16"/>
                <w:szCs w:val="16"/>
              </w:rPr>
            </w:pPr>
            <w:r>
              <w:rPr>
                <w:rFonts w:ascii="Arial" w:hAnsi="Arial" w:cs="Arial"/>
                <w:color w:val="000000"/>
                <w:sz w:val="16"/>
                <w:szCs w:val="16"/>
              </w:rPr>
              <w:t>Fecha estimada en que se completa el tratamiento</w:t>
            </w:r>
          </w:p>
        </w:tc>
        <w:tc>
          <w:tcPr>
            <w:tcW w:w="709" w:type="dxa"/>
            <w:tcBorders>
              <w:top w:val="nil"/>
              <w:left w:val="nil"/>
              <w:bottom w:val="single" w:sz="4" w:space="0" w:color="auto"/>
              <w:right w:val="single" w:sz="4" w:space="0" w:color="auto"/>
            </w:tcBorders>
            <w:shd w:val="clear" w:color="auto" w:fill="auto"/>
            <w:vAlign w:val="center"/>
            <w:hideMark/>
          </w:tcPr>
          <w:p w:rsidR="002D72B2" w:rsidRDefault="002D72B2" w:rsidP="00B004AE">
            <w:pPr>
              <w:rPr>
                <w:rFonts w:ascii="Arial" w:hAnsi="Arial" w:cs="Arial"/>
                <w:color w:val="000000"/>
                <w:sz w:val="16"/>
                <w:szCs w:val="16"/>
              </w:rPr>
            </w:pPr>
            <w:r>
              <w:rPr>
                <w:rFonts w:ascii="Arial" w:hAnsi="Arial" w:cs="Arial"/>
                <w:color w:val="000000"/>
                <w:sz w:val="16"/>
                <w:szCs w:val="16"/>
              </w:rPr>
              <w:t>¿Cómo se realiza el monitoreo?</w:t>
            </w:r>
          </w:p>
        </w:tc>
        <w:tc>
          <w:tcPr>
            <w:tcW w:w="709" w:type="dxa"/>
            <w:tcBorders>
              <w:top w:val="nil"/>
              <w:left w:val="nil"/>
              <w:bottom w:val="single" w:sz="4" w:space="0" w:color="auto"/>
              <w:right w:val="single" w:sz="4" w:space="0" w:color="auto"/>
            </w:tcBorders>
            <w:shd w:val="clear" w:color="auto" w:fill="auto"/>
            <w:vAlign w:val="center"/>
            <w:hideMark/>
          </w:tcPr>
          <w:p w:rsidR="002D72B2" w:rsidRDefault="002D72B2" w:rsidP="00B004AE">
            <w:pPr>
              <w:rPr>
                <w:rFonts w:ascii="Arial" w:hAnsi="Arial" w:cs="Arial"/>
                <w:color w:val="000000"/>
                <w:sz w:val="16"/>
                <w:szCs w:val="16"/>
              </w:rPr>
            </w:pPr>
            <w:r>
              <w:rPr>
                <w:rFonts w:ascii="Arial" w:hAnsi="Arial" w:cs="Arial"/>
                <w:color w:val="000000"/>
                <w:sz w:val="16"/>
                <w:szCs w:val="16"/>
              </w:rPr>
              <w:t>Periodicidad ¿Cuándo?</w:t>
            </w:r>
          </w:p>
        </w:tc>
      </w:tr>
      <w:tr w:rsidR="002D72B2" w:rsidTr="00B004AE">
        <w:trPr>
          <w:trHeight w:val="1515"/>
        </w:trPr>
        <w:tc>
          <w:tcPr>
            <w:tcW w:w="530" w:type="dxa"/>
            <w:tcBorders>
              <w:top w:val="nil"/>
              <w:left w:val="single" w:sz="4" w:space="0" w:color="auto"/>
              <w:bottom w:val="single" w:sz="4" w:space="0" w:color="auto"/>
              <w:right w:val="single" w:sz="4" w:space="0" w:color="auto"/>
            </w:tcBorders>
            <w:shd w:val="clear" w:color="auto" w:fill="auto"/>
            <w:vAlign w:val="center"/>
            <w:hideMark/>
          </w:tcPr>
          <w:p w:rsidR="002D72B2" w:rsidRDefault="002D72B2" w:rsidP="00B004AE">
            <w:pPr>
              <w:jc w:val="right"/>
              <w:rPr>
                <w:rFonts w:ascii="Arial" w:hAnsi="Arial" w:cs="Arial"/>
                <w:color w:val="000000"/>
                <w:sz w:val="16"/>
                <w:szCs w:val="16"/>
              </w:rPr>
            </w:pPr>
            <w:r>
              <w:rPr>
                <w:rFonts w:ascii="Arial" w:hAnsi="Arial" w:cs="Arial"/>
                <w:color w:val="000000"/>
                <w:sz w:val="16"/>
                <w:szCs w:val="16"/>
              </w:rPr>
              <w:t>1</w:t>
            </w:r>
          </w:p>
        </w:tc>
        <w:tc>
          <w:tcPr>
            <w:tcW w:w="701"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contratista</w:t>
            </w:r>
          </w:p>
        </w:tc>
        <w:tc>
          <w:tcPr>
            <w:tcW w:w="627"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Hacer una programación de mantenimientos</w:t>
            </w:r>
          </w:p>
        </w:tc>
        <w:tc>
          <w:tcPr>
            <w:tcW w:w="1014" w:type="dxa"/>
            <w:gridSpan w:val="2"/>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Raro  1</w:t>
            </w:r>
          </w:p>
        </w:tc>
        <w:tc>
          <w:tcPr>
            <w:tcW w:w="439" w:type="dxa"/>
            <w:gridSpan w:val="2"/>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Insignificante 1</w:t>
            </w:r>
          </w:p>
        </w:tc>
        <w:tc>
          <w:tcPr>
            <w:tcW w:w="1314" w:type="dxa"/>
            <w:gridSpan w:val="2"/>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Insignificante  2</w:t>
            </w:r>
          </w:p>
        </w:tc>
        <w:tc>
          <w:tcPr>
            <w:tcW w:w="777" w:type="dxa"/>
            <w:tcBorders>
              <w:top w:val="nil"/>
              <w:left w:val="nil"/>
              <w:bottom w:val="single" w:sz="4" w:space="0" w:color="auto"/>
              <w:right w:val="single" w:sz="4" w:space="0" w:color="auto"/>
            </w:tcBorders>
            <w:shd w:val="clear" w:color="auto" w:fill="auto"/>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No</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supervisor</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Inicio Ejecución del Contrato</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En la prestación del servicio</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Formato firmado por el servidor</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semanal</w:t>
            </w:r>
          </w:p>
        </w:tc>
      </w:tr>
      <w:tr w:rsidR="002D72B2" w:rsidTr="00B004AE">
        <w:trPr>
          <w:trHeight w:val="1575"/>
        </w:trPr>
        <w:tc>
          <w:tcPr>
            <w:tcW w:w="530" w:type="dxa"/>
            <w:tcBorders>
              <w:top w:val="nil"/>
              <w:left w:val="single" w:sz="4" w:space="0" w:color="auto"/>
              <w:bottom w:val="single" w:sz="4" w:space="0" w:color="auto"/>
              <w:right w:val="single" w:sz="4" w:space="0" w:color="auto"/>
            </w:tcBorders>
            <w:shd w:val="clear" w:color="auto" w:fill="auto"/>
            <w:vAlign w:val="center"/>
            <w:hideMark/>
          </w:tcPr>
          <w:p w:rsidR="002D72B2" w:rsidRDefault="002D72B2" w:rsidP="00B004AE">
            <w:pPr>
              <w:jc w:val="both"/>
              <w:rPr>
                <w:rFonts w:ascii="Arial" w:hAnsi="Arial" w:cs="Arial"/>
                <w:color w:val="000000"/>
                <w:sz w:val="16"/>
                <w:szCs w:val="16"/>
              </w:rPr>
            </w:pPr>
            <w:r>
              <w:rPr>
                <w:rFonts w:ascii="Arial" w:hAnsi="Arial" w:cs="Arial"/>
                <w:color w:val="000000"/>
                <w:sz w:val="16"/>
                <w:szCs w:val="16"/>
              </w:rPr>
              <w:t>2</w:t>
            </w:r>
          </w:p>
        </w:tc>
        <w:tc>
          <w:tcPr>
            <w:tcW w:w="701"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contratista</w:t>
            </w:r>
          </w:p>
        </w:tc>
        <w:tc>
          <w:tcPr>
            <w:tcW w:w="627"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Verificación de repuestos originales</w:t>
            </w:r>
          </w:p>
        </w:tc>
        <w:tc>
          <w:tcPr>
            <w:tcW w:w="1014" w:type="dxa"/>
            <w:gridSpan w:val="2"/>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Raro  1</w:t>
            </w:r>
          </w:p>
        </w:tc>
        <w:tc>
          <w:tcPr>
            <w:tcW w:w="439" w:type="dxa"/>
            <w:gridSpan w:val="2"/>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Insignificante 1</w:t>
            </w:r>
          </w:p>
        </w:tc>
        <w:tc>
          <w:tcPr>
            <w:tcW w:w="1314" w:type="dxa"/>
            <w:gridSpan w:val="2"/>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Insignificante 2</w:t>
            </w:r>
          </w:p>
        </w:tc>
        <w:tc>
          <w:tcPr>
            <w:tcW w:w="777" w:type="dxa"/>
            <w:tcBorders>
              <w:top w:val="nil"/>
              <w:left w:val="nil"/>
              <w:bottom w:val="single" w:sz="4" w:space="0" w:color="auto"/>
              <w:right w:val="single" w:sz="4" w:space="0" w:color="auto"/>
            </w:tcBorders>
            <w:shd w:val="clear" w:color="auto" w:fill="auto"/>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No</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Oficina Juridica</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Inicio Ejecución del Contrato</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En la prestación del servicio</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Garantía</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Semanal</w:t>
            </w:r>
          </w:p>
        </w:tc>
      </w:tr>
      <w:tr w:rsidR="002D72B2" w:rsidTr="00B004AE">
        <w:trPr>
          <w:trHeight w:val="1185"/>
        </w:trPr>
        <w:tc>
          <w:tcPr>
            <w:tcW w:w="530" w:type="dxa"/>
            <w:tcBorders>
              <w:top w:val="nil"/>
              <w:left w:val="single" w:sz="4" w:space="0" w:color="auto"/>
              <w:bottom w:val="single" w:sz="4" w:space="0" w:color="auto"/>
              <w:right w:val="single" w:sz="4" w:space="0" w:color="auto"/>
            </w:tcBorders>
            <w:shd w:val="clear" w:color="auto" w:fill="auto"/>
            <w:vAlign w:val="center"/>
            <w:hideMark/>
          </w:tcPr>
          <w:p w:rsidR="002D72B2" w:rsidRDefault="002D72B2" w:rsidP="00B004AE">
            <w:pPr>
              <w:jc w:val="right"/>
              <w:rPr>
                <w:rFonts w:ascii="Arial" w:hAnsi="Arial" w:cs="Arial"/>
                <w:color w:val="000000"/>
                <w:sz w:val="16"/>
                <w:szCs w:val="16"/>
              </w:rPr>
            </w:pPr>
            <w:r>
              <w:rPr>
                <w:rFonts w:ascii="Arial" w:hAnsi="Arial" w:cs="Arial"/>
                <w:color w:val="000000"/>
                <w:sz w:val="16"/>
                <w:szCs w:val="16"/>
              </w:rPr>
              <w:t>3</w:t>
            </w:r>
          </w:p>
        </w:tc>
        <w:tc>
          <w:tcPr>
            <w:tcW w:w="701"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Contratista</w:t>
            </w:r>
          </w:p>
        </w:tc>
        <w:tc>
          <w:tcPr>
            <w:tcW w:w="627"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Cuando ocurra</w:t>
            </w:r>
          </w:p>
        </w:tc>
        <w:tc>
          <w:tcPr>
            <w:tcW w:w="1014" w:type="dxa"/>
            <w:gridSpan w:val="2"/>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Improbable 2</w:t>
            </w:r>
          </w:p>
        </w:tc>
        <w:tc>
          <w:tcPr>
            <w:tcW w:w="439" w:type="dxa"/>
            <w:gridSpan w:val="2"/>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Raro 1</w:t>
            </w:r>
          </w:p>
        </w:tc>
        <w:tc>
          <w:tcPr>
            <w:tcW w:w="1314" w:type="dxa"/>
            <w:gridSpan w:val="2"/>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Insignificante 2</w:t>
            </w:r>
          </w:p>
        </w:tc>
        <w:tc>
          <w:tcPr>
            <w:tcW w:w="777" w:type="dxa"/>
            <w:tcBorders>
              <w:top w:val="nil"/>
              <w:left w:val="nil"/>
              <w:bottom w:val="single" w:sz="4" w:space="0" w:color="auto"/>
              <w:right w:val="single" w:sz="4" w:space="0" w:color="auto"/>
            </w:tcBorders>
            <w:shd w:val="clear" w:color="auto" w:fill="auto"/>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No</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Supervisor</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Cuando ocurra</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 </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 </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 </w:t>
            </w:r>
          </w:p>
        </w:tc>
      </w:tr>
      <w:tr w:rsidR="002D72B2" w:rsidTr="00B004AE">
        <w:trPr>
          <w:trHeight w:val="1425"/>
        </w:trPr>
        <w:tc>
          <w:tcPr>
            <w:tcW w:w="530" w:type="dxa"/>
            <w:tcBorders>
              <w:top w:val="nil"/>
              <w:left w:val="single" w:sz="4" w:space="0" w:color="auto"/>
              <w:bottom w:val="single" w:sz="4" w:space="0" w:color="auto"/>
              <w:right w:val="single" w:sz="4" w:space="0" w:color="auto"/>
            </w:tcBorders>
            <w:shd w:val="clear" w:color="auto" w:fill="auto"/>
            <w:vAlign w:val="center"/>
            <w:hideMark/>
          </w:tcPr>
          <w:p w:rsidR="002D72B2" w:rsidRDefault="002D72B2" w:rsidP="00B004AE">
            <w:pPr>
              <w:jc w:val="both"/>
              <w:rPr>
                <w:rFonts w:ascii="Arial" w:hAnsi="Arial" w:cs="Arial"/>
                <w:color w:val="000000"/>
                <w:sz w:val="16"/>
                <w:szCs w:val="16"/>
              </w:rPr>
            </w:pPr>
            <w:r>
              <w:rPr>
                <w:rFonts w:ascii="Arial" w:hAnsi="Arial" w:cs="Arial"/>
                <w:color w:val="000000"/>
                <w:sz w:val="16"/>
                <w:szCs w:val="16"/>
              </w:rPr>
              <w:t>4</w:t>
            </w:r>
          </w:p>
        </w:tc>
        <w:tc>
          <w:tcPr>
            <w:tcW w:w="701"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 xml:space="preserve">Fiscalia </w:t>
            </w:r>
          </w:p>
        </w:tc>
        <w:tc>
          <w:tcPr>
            <w:tcW w:w="627"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Verificar la existencia de PAC</w:t>
            </w:r>
          </w:p>
        </w:tc>
        <w:tc>
          <w:tcPr>
            <w:tcW w:w="1014" w:type="dxa"/>
            <w:gridSpan w:val="2"/>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Raro  1</w:t>
            </w:r>
          </w:p>
        </w:tc>
        <w:tc>
          <w:tcPr>
            <w:tcW w:w="439" w:type="dxa"/>
            <w:gridSpan w:val="2"/>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Insignificante 1</w:t>
            </w:r>
          </w:p>
        </w:tc>
        <w:tc>
          <w:tcPr>
            <w:tcW w:w="1314" w:type="dxa"/>
            <w:gridSpan w:val="2"/>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Insignificante 2</w:t>
            </w:r>
          </w:p>
        </w:tc>
        <w:tc>
          <w:tcPr>
            <w:tcW w:w="777" w:type="dxa"/>
            <w:tcBorders>
              <w:top w:val="nil"/>
              <w:left w:val="nil"/>
              <w:bottom w:val="single" w:sz="4" w:space="0" w:color="auto"/>
              <w:right w:val="single" w:sz="4" w:space="0" w:color="auto"/>
            </w:tcBorders>
            <w:shd w:val="clear" w:color="auto" w:fill="auto"/>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No</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Servicios Administrativos</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Cuando se solicita el PAC</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 </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Formato  de solicitud de PAC</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Mes</w:t>
            </w:r>
          </w:p>
        </w:tc>
      </w:tr>
      <w:tr w:rsidR="002D72B2" w:rsidTr="00B004AE">
        <w:trPr>
          <w:trHeight w:val="2070"/>
        </w:trPr>
        <w:tc>
          <w:tcPr>
            <w:tcW w:w="530" w:type="dxa"/>
            <w:tcBorders>
              <w:top w:val="nil"/>
              <w:left w:val="single" w:sz="4" w:space="0" w:color="auto"/>
              <w:bottom w:val="nil"/>
              <w:right w:val="single" w:sz="4" w:space="0" w:color="auto"/>
            </w:tcBorders>
            <w:shd w:val="clear" w:color="auto" w:fill="auto"/>
            <w:vAlign w:val="center"/>
            <w:hideMark/>
          </w:tcPr>
          <w:p w:rsidR="002D72B2" w:rsidRDefault="002D72B2" w:rsidP="00B004AE">
            <w:pPr>
              <w:jc w:val="right"/>
              <w:rPr>
                <w:rFonts w:ascii="Arial" w:hAnsi="Arial" w:cs="Arial"/>
                <w:color w:val="000000"/>
                <w:sz w:val="16"/>
                <w:szCs w:val="16"/>
              </w:rPr>
            </w:pPr>
            <w:r>
              <w:rPr>
                <w:rFonts w:ascii="Arial" w:hAnsi="Arial" w:cs="Arial"/>
                <w:color w:val="000000"/>
                <w:sz w:val="16"/>
                <w:szCs w:val="16"/>
              </w:rPr>
              <w:t>5</w:t>
            </w:r>
          </w:p>
        </w:tc>
        <w:tc>
          <w:tcPr>
            <w:tcW w:w="701" w:type="dxa"/>
            <w:tcBorders>
              <w:top w:val="nil"/>
              <w:left w:val="nil"/>
              <w:bottom w:val="nil"/>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Contratista</w:t>
            </w:r>
          </w:p>
        </w:tc>
        <w:tc>
          <w:tcPr>
            <w:tcW w:w="627" w:type="dxa"/>
            <w:tcBorders>
              <w:top w:val="nil"/>
              <w:left w:val="nil"/>
              <w:bottom w:val="nil"/>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Que cuente con capacidad financiera</w:t>
            </w:r>
          </w:p>
        </w:tc>
        <w:tc>
          <w:tcPr>
            <w:tcW w:w="1014" w:type="dxa"/>
            <w:gridSpan w:val="2"/>
            <w:tcBorders>
              <w:top w:val="nil"/>
              <w:left w:val="nil"/>
              <w:bottom w:val="nil"/>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Raro  1</w:t>
            </w:r>
          </w:p>
        </w:tc>
        <w:tc>
          <w:tcPr>
            <w:tcW w:w="439" w:type="dxa"/>
            <w:gridSpan w:val="2"/>
            <w:tcBorders>
              <w:top w:val="nil"/>
              <w:left w:val="nil"/>
              <w:bottom w:val="nil"/>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Insignificante 1</w:t>
            </w:r>
          </w:p>
        </w:tc>
        <w:tc>
          <w:tcPr>
            <w:tcW w:w="1314" w:type="dxa"/>
            <w:gridSpan w:val="2"/>
            <w:tcBorders>
              <w:top w:val="nil"/>
              <w:left w:val="nil"/>
              <w:bottom w:val="nil"/>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Insignificante 2</w:t>
            </w:r>
          </w:p>
        </w:tc>
        <w:tc>
          <w:tcPr>
            <w:tcW w:w="777" w:type="dxa"/>
            <w:tcBorders>
              <w:top w:val="nil"/>
              <w:left w:val="nil"/>
              <w:bottom w:val="nil"/>
              <w:right w:val="single" w:sz="4" w:space="0" w:color="auto"/>
            </w:tcBorders>
            <w:shd w:val="clear" w:color="auto" w:fill="auto"/>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 </w:t>
            </w:r>
          </w:p>
        </w:tc>
        <w:tc>
          <w:tcPr>
            <w:tcW w:w="709" w:type="dxa"/>
            <w:tcBorders>
              <w:top w:val="nil"/>
              <w:left w:val="nil"/>
              <w:bottom w:val="nil"/>
              <w:right w:val="single" w:sz="4" w:space="0" w:color="auto"/>
            </w:tcBorders>
            <w:shd w:val="clear" w:color="auto" w:fill="auto"/>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No</w:t>
            </w:r>
          </w:p>
        </w:tc>
        <w:tc>
          <w:tcPr>
            <w:tcW w:w="708" w:type="dxa"/>
            <w:tcBorders>
              <w:top w:val="nil"/>
              <w:left w:val="nil"/>
              <w:bottom w:val="nil"/>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Supervisor</w:t>
            </w:r>
          </w:p>
        </w:tc>
        <w:tc>
          <w:tcPr>
            <w:tcW w:w="709" w:type="dxa"/>
            <w:tcBorders>
              <w:top w:val="nil"/>
              <w:left w:val="nil"/>
              <w:bottom w:val="nil"/>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Cuando ocurra</w:t>
            </w:r>
          </w:p>
        </w:tc>
        <w:tc>
          <w:tcPr>
            <w:tcW w:w="708" w:type="dxa"/>
            <w:tcBorders>
              <w:top w:val="nil"/>
              <w:left w:val="nil"/>
              <w:bottom w:val="nil"/>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 </w:t>
            </w:r>
          </w:p>
        </w:tc>
        <w:tc>
          <w:tcPr>
            <w:tcW w:w="709" w:type="dxa"/>
            <w:tcBorders>
              <w:top w:val="nil"/>
              <w:left w:val="nil"/>
              <w:bottom w:val="nil"/>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El día del evento</w:t>
            </w:r>
          </w:p>
        </w:tc>
        <w:tc>
          <w:tcPr>
            <w:tcW w:w="709" w:type="dxa"/>
            <w:tcBorders>
              <w:top w:val="nil"/>
              <w:left w:val="nil"/>
              <w:bottom w:val="nil"/>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Frecuente</w:t>
            </w:r>
          </w:p>
        </w:tc>
      </w:tr>
      <w:tr w:rsidR="002D72B2" w:rsidTr="00B004AE">
        <w:trPr>
          <w:cantSplit/>
          <w:trHeight w:val="1185"/>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72B2" w:rsidRDefault="002D72B2" w:rsidP="00B004AE">
            <w:pPr>
              <w:jc w:val="right"/>
              <w:rPr>
                <w:rFonts w:ascii="Arial" w:hAnsi="Arial" w:cs="Arial"/>
                <w:color w:val="000000"/>
                <w:sz w:val="16"/>
                <w:szCs w:val="16"/>
              </w:rPr>
            </w:pPr>
            <w:r>
              <w:rPr>
                <w:rFonts w:ascii="Arial" w:hAnsi="Arial" w:cs="Arial"/>
                <w:color w:val="000000"/>
                <w:sz w:val="16"/>
                <w:szCs w:val="16"/>
              </w:rPr>
              <w:t>6</w:t>
            </w:r>
          </w:p>
        </w:tc>
        <w:tc>
          <w:tcPr>
            <w:tcW w:w="701" w:type="dxa"/>
            <w:tcBorders>
              <w:top w:val="single" w:sz="4" w:space="0" w:color="auto"/>
              <w:left w:val="nil"/>
              <w:bottom w:val="nil"/>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Contratista</w:t>
            </w:r>
          </w:p>
        </w:tc>
        <w:tc>
          <w:tcPr>
            <w:tcW w:w="627" w:type="dxa"/>
            <w:tcBorders>
              <w:top w:val="single" w:sz="4" w:space="0" w:color="auto"/>
              <w:left w:val="nil"/>
              <w:bottom w:val="nil"/>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Informe del equipo</w:t>
            </w:r>
          </w:p>
        </w:tc>
        <w:tc>
          <w:tcPr>
            <w:tcW w:w="1014" w:type="dxa"/>
            <w:gridSpan w:val="2"/>
            <w:tcBorders>
              <w:top w:val="single" w:sz="4" w:space="0" w:color="auto"/>
              <w:left w:val="nil"/>
              <w:bottom w:val="nil"/>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Raro1</w:t>
            </w:r>
          </w:p>
        </w:tc>
        <w:tc>
          <w:tcPr>
            <w:tcW w:w="439" w:type="dxa"/>
            <w:gridSpan w:val="2"/>
            <w:tcBorders>
              <w:top w:val="single" w:sz="4" w:space="0" w:color="auto"/>
              <w:left w:val="nil"/>
              <w:bottom w:val="nil"/>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Insignificante 1</w:t>
            </w:r>
          </w:p>
        </w:tc>
        <w:tc>
          <w:tcPr>
            <w:tcW w:w="1314" w:type="dxa"/>
            <w:gridSpan w:val="2"/>
            <w:tcBorders>
              <w:top w:val="single" w:sz="4" w:space="0" w:color="auto"/>
              <w:left w:val="nil"/>
              <w:bottom w:val="nil"/>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Insignificante 2</w:t>
            </w:r>
          </w:p>
        </w:tc>
        <w:tc>
          <w:tcPr>
            <w:tcW w:w="777" w:type="dxa"/>
            <w:tcBorders>
              <w:top w:val="single" w:sz="4" w:space="0" w:color="auto"/>
              <w:left w:val="nil"/>
              <w:bottom w:val="nil"/>
              <w:right w:val="single" w:sz="4" w:space="0" w:color="auto"/>
            </w:tcBorders>
            <w:shd w:val="clear" w:color="auto" w:fill="auto"/>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 </w:t>
            </w:r>
          </w:p>
        </w:tc>
        <w:tc>
          <w:tcPr>
            <w:tcW w:w="709" w:type="dxa"/>
            <w:tcBorders>
              <w:top w:val="single" w:sz="4" w:space="0" w:color="auto"/>
              <w:left w:val="nil"/>
              <w:bottom w:val="nil"/>
              <w:right w:val="single" w:sz="4" w:space="0" w:color="auto"/>
            </w:tcBorders>
            <w:shd w:val="clear" w:color="auto" w:fill="auto"/>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No</w:t>
            </w:r>
          </w:p>
        </w:tc>
        <w:tc>
          <w:tcPr>
            <w:tcW w:w="708" w:type="dxa"/>
            <w:tcBorders>
              <w:top w:val="single" w:sz="4" w:space="0" w:color="auto"/>
              <w:left w:val="nil"/>
              <w:bottom w:val="nil"/>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Supervisor</w:t>
            </w:r>
          </w:p>
        </w:tc>
        <w:tc>
          <w:tcPr>
            <w:tcW w:w="709" w:type="dxa"/>
            <w:tcBorders>
              <w:top w:val="single" w:sz="4" w:space="0" w:color="auto"/>
              <w:left w:val="nil"/>
              <w:bottom w:val="nil"/>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Cuando ocurra</w:t>
            </w:r>
          </w:p>
        </w:tc>
        <w:tc>
          <w:tcPr>
            <w:tcW w:w="708" w:type="dxa"/>
            <w:tcBorders>
              <w:top w:val="single" w:sz="4" w:space="0" w:color="auto"/>
              <w:left w:val="nil"/>
              <w:bottom w:val="nil"/>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 </w:t>
            </w:r>
          </w:p>
        </w:tc>
        <w:tc>
          <w:tcPr>
            <w:tcW w:w="709" w:type="dxa"/>
            <w:tcBorders>
              <w:top w:val="single" w:sz="4" w:space="0" w:color="auto"/>
              <w:left w:val="nil"/>
              <w:bottom w:val="nil"/>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El día del informe</w:t>
            </w:r>
          </w:p>
        </w:tc>
        <w:tc>
          <w:tcPr>
            <w:tcW w:w="709" w:type="dxa"/>
            <w:tcBorders>
              <w:top w:val="single" w:sz="4" w:space="0" w:color="auto"/>
              <w:left w:val="nil"/>
              <w:bottom w:val="nil"/>
              <w:right w:val="single" w:sz="4" w:space="0" w:color="auto"/>
            </w:tcBorders>
            <w:shd w:val="clear" w:color="auto" w:fill="auto"/>
            <w:textDirection w:val="btLr"/>
            <w:hideMark/>
          </w:tcPr>
          <w:p w:rsidR="002D72B2" w:rsidRPr="005B4CCF" w:rsidRDefault="002D72B2" w:rsidP="00B004AE">
            <w:pPr>
              <w:ind w:left="113" w:right="113"/>
              <w:jc w:val="center"/>
              <w:rPr>
                <w:rFonts w:ascii="Arial" w:hAnsi="Arial" w:cs="Arial"/>
              </w:rPr>
            </w:pPr>
            <w:r w:rsidRPr="005B4CCF">
              <w:rPr>
                <w:rFonts w:ascii="Arial" w:hAnsi="Arial" w:cs="Arial"/>
              </w:rPr>
              <w:t>Frecuente</w:t>
            </w:r>
          </w:p>
        </w:tc>
      </w:tr>
      <w:tr w:rsidR="002D72B2" w:rsidTr="00B004AE">
        <w:trPr>
          <w:cantSplit/>
          <w:trHeight w:val="1185"/>
        </w:trPr>
        <w:tc>
          <w:tcPr>
            <w:tcW w:w="530" w:type="dxa"/>
            <w:tcBorders>
              <w:top w:val="nil"/>
              <w:left w:val="single" w:sz="4" w:space="0" w:color="auto"/>
              <w:bottom w:val="single" w:sz="4" w:space="0" w:color="auto"/>
              <w:right w:val="single" w:sz="4" w:space="0" w:color="auto"/>
            </w:tcBorders>
            <w:shd w:val="clear" w:color="auto" w:fill="auto"/>
            <w:vAlign w:val="center"/>
            <w:hideMark/>
          </w:tcPr>
          <w:p w:rsidR="002D72B2" w:rsidRDefault="002D72B2" w:rsidP="00B004AE">
            <w:pPr>
              <w:jc w:val="right"/>
              <w:rPr>
                <w:rFonts w:ascii="Arial" w:hAnsi="Arial" w:cs="Arial"/>
                <w:color w:val="000000"/>
                <w:sz w:val="16"/>
                <w:szCs w:val="16"/>
              </w:rPr>
            </w:pPr>
            <w:r>
              <w:rPr>
                <w:rFonts w:ascii="Arial" w:hAnsi="Arial" w:cs="Arial"/>
                <w:color w:val="000000"/>
                <w:sz w:val="16"/>
                <w:szCs w:val="16"/>
              </w:rPr>
              <w:lastRenderedPageBreak/>
              <w:t>7</w:t>
            </w:r>
          </w:p>
        </w:tc>
        <w:tc>
          <w:tcPr>
            <w:tcW w:w="701" w:type="dxa"/>
            <w:tcBorders>
              <w:top w:val="single" w:sz="4" w:space="0" w:color="auto"/>
              <w:left w:val="nil"/>
              <w:bottom w:val="nil"/>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Contratista</w:t>
            </w:r>
          </w:p>
        </w:tc>
        <w:tc>
          <w:tcPr>
            <w:tcW w:w="627" w:type="dxa"/>
            <w:tcBorders>
              <w:top w:val="single" w:sz="4" w:space="0" w:color="auto"/>
              <w:left w:val="nil"/>
              <w:bottom w:val="nil"/>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Garantía</w:t>
            </w:r>
          </w:p>
        </w:tc>
        <w:tc>
          <w:tcPr>
            <w:tcW w:w="1014" w:type="dxa"/>
            <w:gridSpan w:val="2"/>
            <w:tcBorders>
              <w:top w:val="single" w:sz="4" w:space="0" w:color="auto"/>
              <w:left w:val="nil"/>
              <w:bottom w:val="nil"/>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Raro  1</w:t>
            </w:r>
          </w:p>
        </w:tc>
        <w:tc>
          <w:tcPr>
            <w:tcW w:w="439" w:type="dxa"/>
            <w:gridSpan w:val="2"/>
            <w:tcBorders>
              <w:top w:val="single" w:sz="4" w:space="0" w:color="auto"/>
              <w:left w:val="nil"/>
              <w:bottom w:val="nil"/>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Insignificante 1</w:t>
            </w:r>
          </w:p>
        </w:tc>
        <w:tc>
          <w:tcPr>
            <w:tcW w:w="1314" w:type="dxa"/>
            <w:gridSpan w:val="2"/>
            <w:tcBorders>
              <w:top w:val="single" w:sz="4" w:space="0" w:color="auto"/>
              <w:left w:val="nil"/>
              <w:bottom w:val="nil"/>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Insignificante 2</w:t>
            </w:r>
          </w:p>
        </w:tc>
        <w:tc>
          <w:tcPr>
            <w:tcW w:w="777" w:type="dxa"/>
            <w:tcBorders>
              <w:top w:val="single" w:sz="4" w:space="0" w:color="auto"/>
              <w:left w:val="nil"/>
              <w:bottom w:val="nil"/>
              <w:right w:val="single" w:sz="4" w:space="0" w:color="auto"/>
            </w:tcBorders>
            <w:shd w:val="clear" w:color="auto" w:fill="auto"/>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 </w:t>
            </w:r>
          </w:p>
        </w:tc>
        <w:tc>
          <w:tcPr>
            <w:tcW w:w="709" w:type="dxa"/>
            <w:tcBorders>
              <w:top w:val="single" w:sz="4" w:space="0" w:color="auto"/>
              <w:left w:val="nil"/>
              <w:bottom w:val="nil"/>
              <w:right w:val="single" w:sz="4" w:space="0" w:color="auto"/>
            </w:tcBorders>
            <w:shd w:val="clear" w:color="auto" w:fill="auto"/>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No</w:t>
            </w:r>
          </w:p>
        </w:tc>
        <w:tc>
          <w:tcPr>
            <w:tcW w:w="708" w:type="dxa"/>
            <w:tcBorders>
              <w:top w:val="single" w:sz="4" w:space="0" w:color="auto"/>
              <w:left w:val="nil"/>
              <w:bottom w:val="nil"/>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Supervisor</w:t>
            </w:r>
          </w:p>
        </w:tc>
        <w:tc>
          <w:tcPr>
            <w:tcW w:w="709" w:type="dxa"/>
            <w:tcBorders>
              <w:top w:val="single" w:sz="4" w:space="0" w:color="auto"/>
              <w:left w:val="nil"/>
              <w:bottom w:val="nil"/>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Cuando se informe por parte del usuario</w:t>
            </w:r>
          </w:p>
        </w:tc>
        <w:tc>
          <w:tcPr>
            <w:tcW w:w="708" w:type="dxa"/>
            <w:tcBorders>
              <w:top w:val="single" w:sz="4" w:space="0" w:color="auto"/>
              <w:left w:val="nil"/>
              <w:bottom w:val="nil"/>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 </w:t>
            </w:r>
          </w:p>
        </w:tc>
        <w:tc>
          <w:tcPr>
            <w:tcW w:w="709" w:type="dxa"/>
            <w:tcBorders>
              <w:top w:val="single" w:sz="4" w:space="0" w:color="auto"/>
              <w:left w:val="nil"/>
              <w:bottom w:val="nil"/>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Con el informe</w:t>
            </w:r>
          </w:p>
        </w:tc>
        <w:tc>
          <w:tcPr>
            <w:tcW w:w="709" w:type="dxa"/>
            <w:tcBorders>
              <w:top w:val="single" w:sz="4" w:space="0" w:color="auto"/>
              <w:left w:val="nil"/>
              <w:bottom w:val="nil"/>
              <w:right w:val="single" w:sz="4" w:space="0" w:color="auto"/>
            </w:tcBorders>
            <w:shd w:val="clear" w:color="auto" w:fill="auto"/>
            <w:textDirection w:val="btLr"/>
            <w:hideMark/>
          </w:tcPr>
          <w:p w:rsidR="002D72B2" w:rsidRPr="005B4CCF" w:rsidRDefault="002D72B2" w:rsidP="00B004AE">
            <w:pPr>
              <w:ind w:left="113" w:right="113"/>
              <w:jc w:val="center"/>
              <w:rPr>
                <w:rFonts w:ascii="Arial" w:hAnsi="Arial" w:cs="Arial"/>
              </w:rPr>
            </w:pPr>
            <w:r w:rsidRPr="005B4CCF">
              <w:rPr>
                <w:rFonts w:ascii="Arial" w:hAnsi="Arial" w:cs="Arial"/>
              </w:rPr>
              <w:t>Frecuente</w:t>
            </w:r>
          </w:p>
        </w:tc>
      </w:tr>
      <w:tr w:rsidR="002D72B2" w:rsidTr="00B004AE">
        <w:trPr>
          <w:cantSplit/>
          <w:trHeight w:val="1500"/>
        </w:trPr>
        <w:tc>
          <w:tcPr>
            <w:tcW w:w="530" w:type="dxa"/>
            <w:tcBorders>
              <w:top w:val="nil"/>
              <w:left w:val="single" w:sz="4" w:space="0" w:color="auto"/>
              <w:bottom w:val="single" w:sz="4" w:space="0" w:color="auto"/>
              <w:right w:val="single" w:sz="4" w:space="0" w:color="auto"/>
            </w:tcBorders>
            <w:shd w:val="clear" w:color="auto" w:fill="auto"/>
            <w:vAlign w:val="center"/>
            <w:hideMark/>
          </w:tcPr>
          <w:p w:rsidR="002D72B2" w:rsidRDefault="002D72B2" w:rsidP="00B004AE">
            <w:pPr>
              <w:jc w:val="right"/>
              <w:rPr>
                <w:rFonts w:ascii="Arial" w:hAnsi="Arial" w:cs="Arial"/>
                <w:color w:val="000000"/>
                <w:sz w:val="16"/>
                <w:szCs w:val="16"/>
              </w:rPr>
            </w:pPr>
            <w:r>
              <w:rPr>
                <w:rFonts w:ascii="Arial" w:hAnsi="Arial" w:cs="Arial"/>
                <w:color w:val="000000"/>
                <w:sz w:val="16"/>
                <w:szCs w:val="16"/>
              </w:rPr>
              <w:t>8</w:t>
            </w:r>
          </w:p>
        </w:tc>
        <w:tc>
          <w:tcPr>
            <w:tcW w:w="701" w:type="dxa"/>
            <w:tcBorders>
              <w:top w:val="single" w:sz="4" w:space="0" w:color="auto"/>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Contratista</w:t>
            </w:r>
          </w:p>
        </w:tc>
        <w:tc>
          <w:tcPr>
            <w:tcW w:w="627" w:type="dxa"/>
            <w:tcBorders>
              <w:top w:val="single" w:sz="4" w:space="0" w:color="auto"/>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Que se encuentren afiliados a una ARL, y al sistema de salud</w:t>
            </w:r>
          </w:p>
        </w:tc>
        <w:tc>
          <w:tcPr>
            <w:tcW w:w="101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Raro 1</w:t>
            </w:r>
          </w:p>
        </w:tc>
        <w:tc>
          <w:tcPr>
            <w:tcW w:w="439"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Insignificante 1</w:t>
            </w:r>
          </w:p>
        </w:tc>
        <w:tc>
          <w:tcPr>
            <w:tcW w:w="131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Insignificante 2</w:t>
            </w:r>
          </w:p>
        </w:tc>
        <w:tc>
          <w:tcPr>
            <w:tcW w:w="777" w:type="dxa"/>
            <w:tcBorders>
              <w:top w:val="single" w:sz="4" w:space="0" w:color="auto"/>
              <w:left w:val="nil"/>
              <w:bottom w:val="single" w:sz="4" w:space="0" w:color="auto"/>
              <w:right w:val="single" w:sz="4" w:space="0" w:color="auto"/>
            </w:tcBorders>
            <w:shd w:val="clear" w:color="auto" w:fill="auto"/>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No</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Supervisor</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El día de la entrega de los equipos</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El día de la entrega  en almacén</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2D72B2" w:rsidRDefault="002D72B2" w:rsidP="00B004AE">
            <w:pPr>
              <w:jc w:val="center"/>
              <w:rPr>
                <w:rFonts w:ascii="Arial" w:hAnsi="Arial" w:cs="Arial"/>
                <w:color w:val="000000"/>
                <w:sz w:val="16"/>
                <w:szCs w:val="16"/>
              </w:rPr>
            </w:pPr>
            <w:r>
              <w:rPr>
                <w:rFonts w:ascii="Arial" w:hAnsi="Arial" w:cs="Arial"/>
                <w:color w:val="000000"/>
                <w:sz w:val="16"/>
                <w:szCs w:val="16"/>
              </w:rPr>
              <w:t>El día de la entrega</w:t>
            </w:r>
          </w:p>
        </w:tc>
        <w:tc>
          <w:tcPr>
            <w:tcW w:w="709" w:type="dxa"/>
            <w:tcBorders>
              <w:top w:val="single" w:sz="4" w:space="0" w:color="auto"/>
              <w:left w:val="nil"/>
              <w:bottom w:val="single" w:sz="4" w:space="0" w:color="auto"/>
              <w:right w:val="single" w:sz="4" w:space="0" w:color="auto"/>
            </w:tcBorders>
            <w:shd w:val="clear" w:color="auto" w:fill="auto"/>
            <w:textDirection w:val="btLr"/>
            <w:hideMark/>
          </w:tcPr>
          <w:p w:rsidR="002D72B2" w:rsidRPr="005B4CCF" w:rsidRDefault="002D72B2" w:rsidP="00B004AE">
            <w:pPr>
              <w:ind w:left="113" w:right="113"/>
              <w:jc w:val="center"/>
              <w:rPr>
                <w:rFonts w:ascii="Arial" w:hAnsi="Arial" w:cs="Arial"/>
              </w:rPr>
            </w:pPr>
            <w:r w:rsidRPr="005B4CCF">
              <w:rPr>
                <w:rFonts w:ascii="Arial" w:hAnsi="Arial" w:cs="Arial"/>
              </w:rPr>
              <w:t>Frecuente</w:t>
            </w:r>
          </w:p>
        </w:tc>
      </w:tr>
    </w:tbl>
    <w:p w:rsidR="002D72B2" w:rsidRDefault="002D72B2" w:rsidP="009A24F8">
      <w:pPr>
        <w:jc w:val="both"/>
        <w:rPr>
          <w:rFonts w:ascii="Arial" w:hAnsi="Arial" w:cs="Arial"/>
          <w:color w:val="000000" w:themeColor="text1"/>
          <w:sz w:val="22"/>
          <w:szCs w:val="22"/>
        </w:rPr>
      </w:pPr>
    </w:p>
    <w:p w:rsidR="008807A1" w:rsidRDefault="008807A1" w:rsidP="009A24F8">
      <w:pPr>
        <w:jc w:val="both"/>
        <w:rPr>
          <w:rFonts w:ascii="Arial" w:hAnsi="Arial" w:cs="Arial"/>
          <w:color w:val="000000" w:themeColor="text1"/>
          <w:sz w:val="22"/>
          <w:szCs w:val="22"/>
        </w:rPr>
      </w:pPr>
    </w:p>
    <w:p w:rsidR="008807A1" w:rsidRDefault="008807A1" w:rsidP="009A24F8">
      <w:pPr>
        <w:jc w:val="both"/>
        <w:rPr>
          <w:rFonts w:ascii="Arial" w:hAnsi="Arial" w:cs="Arial"/>
          <w:color w:val="000000" w:themeColor="text1"/>
          <w:sz w:val="22"/>
          <w:szCs w:val="22"/>
        </w:rPr>
      </w:pPr>
    </w:p>
    <w:p w:rsidR="008807A1" w:rsidRDefault="008807A1" w:rsidP="009A24F8">
      <w:pPr>
        <w:jc w:val="both"/>
        <w:rPr>
          <w:rFonts w:ascii="Arial" w:hAnsi="Arial" w:cs="Arial"/>
          <w:color w:val="000000" w:themeColor="text1"/>
          <w:sz w:val="22"/>
          <w:szCs w:val="22"/>
        </w:rPr>
      </w:pPr>
    </w:p>
    <w:p w:rsidR="008807A1" w:rsidRDefault="008807A1" w:rsidP="009A24F8">
      <w:pPr>
        <w:jc w:val="both"/>
        <w:rPr>
          <w:rFonts w:ascii="Arial" w:hAnsi="Arial" w:cs="Arial"/>
          <w:color w:val="000000" w:themeColor="text1"/>
          <w:sz w:val="22"/>
          <w:szCs w:val="22"/>
        </w:rPr>
      </w:pPr>
    </w:p>
    <w:p w:rsidR="008807A1" w:rsidRDefault="008807A1" w:rsidP="009A24F8">
      <w:pPr>
        <w:jc w:val="both"/>
        <w:rPr>
          <w:rFonts w:ascii="Arial" w:hAnsi="Arial" w:cs="Arial"/>
          <w:color w:val="000000" w:themeColor="text1"/>
          <w:sz w:val="22"/>
          <w:szCs w:val="22"/>
        </w:rPr>
      </w:pPr>
    </w:p>
    <w:p w:rsidR="008807A1" w:rsidRDefault="008807A1" w:rsidP="009A24F8">
      <w:pPr>
        <w:jc w:val="both"/>
        <w:rPr>
          <w:rFonts w:ascii="Arial" w:hAnsi="Arial" w:cs="Arial"/>
          <w:color w:val="000000" w:themeColor="text1"/>
          <w:sz w:val="22"/>
          <w:szCs w:val="22"/>
        </w:rPr>
      </w:pPr>
    </w:p>
    <w:p w:rsidR="008807A1" w:rsidRDefault="008807A1" w:rsidP="009A24F8">
      <w:pPr>
        <w:jc w:val="both"/>
        <w:rPr>
          <w:rFonts w:ascii="Arial" w:hAnsi="Arial" w:cs="Arial"/>
          <w:color w:val="000000" w:themeColor="text1"/>
          <w:sz w:val="22"/>
          <w:szCs w:val="22"/>
        </w:rPr>
      </w:pPr>
    </w:p>
    <w:p w:rsidR="008807A1" w:rsidRDefault="008807A1" w:rsidP="009A24F8">
      <w:pPr>
        <w:jc w:val="both"/>
        <w:rPr>
          <w:rFonts w:ascii="Arial" w:hAnsi="Arial" w:cs="Arial"/>
          <w:color w:val="000000" w:themeColor="text1"/>
          <w:sz w:val="22"/>
          <w:szCs w:val="22"/>
        </w:rPr>
      </w:pPr>
    </w:p>
    <w:p w:rsidR="008807A1" w:rsidRDefault="008807A1" w:rsidP="009A24F8">
      <w:pPr>
        <w:jc w:val="both"/>
        <w:rPr>
          <w:rFonts w:ascii="Arial" w:hAnsi="Arial" w:cs="Arial"/>
          <w:color w:val="000000" w:themeColor="text1"/>
          <w:sz w:val="22"/>
          <w:szCs w:val="22"/>
        </w:rPr>
      </w:pPr>
    </w:p>
    <w:p w:rsidR="008807A1" w:rsidRDefault="008807A1" w:rsidP="009A24F8">
      <w:pPr>
        <w:jc w:val="both"/>
        <w:rPr>
          <w:rFonts w:ascii="Arial" w:hAnsi="Arial" w:cs="Arial"/>
          <w:color w:val="000000" w:themeColor="text1"/>
          <w:sz w:val="22"/>
          <w:szCs w:val="22"/>
        </w:rPr>
      </w:pPr>
    </w:p>
    <w:p w:rsidR="008807A1" w:rsidRDefault="008807A1" w:rsidP="009A24F8">
      <w:pPr>
        <w:jc w:val="both"/>
        <w:rPr>
          <w:rFonts w:ascii="Arial" w:hAnsi="Arial" w:cs="Arial"/>
          <w:color w:val="000000" w:themeColor="text1"/>
          <w:sz w:val="22"/>
          <w:szCs w:val="22"/>
        </w:rPr>
      </w:pPr>
    </w:p>
    <w:p w:rsidR="008807A1" w:rsidRDefault="008807A1" w:rsidP="009A24F8">
      <w:pPr>
        <w:jc w:val="both"/>
        <w:rPr>
          <w:rFonts w:ascii="Arial" w:hAnsi="Arial" w:cs="Arial"/>
          <w:color w:val="000000" w:themeColor="text1"/>
          <w:sz w:val="22"/>
          <w:szCs w:val="22"/>
        </w:rPr>
      </w:pPr>
    </w:p>
    <w:p w:rsidR="008807A1" w:rsidRDefault="008807A1" w:rsidP="009A24F8">
      <w:pPr>
        <w:jc w:val="both"/>
        <w:rPr>
          <w:rFonts w:ascii="Arial" w:hAnsi="Arial" w:cs="Arial"/>
          <w:color w:val="000000" w:themeColor="text1"/>
          <w:sz w:val="22"/>
          <w:szCs w:val="22"/>
        </w:rPr>
      </w:pPr>
    </w:p>
    <w:p w:rsidR="008807A1" w:rsidRDefault="008807A1" w:rsidP="009A24F8">
      <w:pPr>
        <w:jc w:val="both"/>
        <w:rPr>
          <w:rFonts w:ascii="Arial" w:hAnsi="Arial" w:cs="Arial"/>
          <w:color w:val="000000" w:themeColor="text1"/>
          <w:sz w:val="22"/>
          <w:szCs w:val="22"/>
        </w:rPr>
      </w:pPr>
    </w:p>
    <w:p w:rsidR="008807A1" w:rsidRDefault="008807A1" w:rsidP="009A24F8">
      <w:pPr>
        <w:jc w:val="both"/>
        <w:rPr>
          <w:rFonts w:ascii="Arial" w:hAnsi="Arial" w:cs="Arial"/>
          <w:color w:val="000000" w:themeColor="text1"/>
          <w:sz w:val="22"/>
          <w:szCs w:val="22"/>
        </w:rPr>
      </w:pPr>
    </w:p>
    <w:p w:rsidR="008807A1" w:rsidRDefault="008807A1" w:rsidP="009A24F8">
      <w:pPr>
        <w:jc w:val="both"/>
        <w:rPr>
          <w:rFonts w:ascii="Arial" w:hAnsi="Arial" w:cs="Arial"/>
          <w:color w:val="000000" w:themeColor="text1"/>
          <w:sz w:val="22"/>
          <w:szCs w:val="22"/>
        </w:rPr>
      </w:pPr>
    </w:p>
    <w:p w:rsidR="008807A1" w:rsidRDefault="008807A1" w:rsidP="009A24F8">
      <w:pPr>
        <w:jc w:val="both"/>
        <w:rPr>
          <w:rFonts w:ascii="Arial" w:hAnsi="Arial" w:cs="Arial"/>
          <w:color w:val="000000" w:themeColor="text1"/>
          <w:sz w:val="22"/>
          <w:szCs w:val="22"/>
        </w:rPr>
      </w:pPr>
    </w:p>
    <w:p w:rsidR="008807A1" w:rsidRDefault="008807A1" w:rsidP="009A24F8">
      <w:pPr>
        <w:jc w:val="both"/>
        <w:rPr>
          <w:rFonts w:ascii="Arial" w:hAnsi="Arial" w:cs="Arial"/>
          <w:color w:val="000000" w:themeColor="text1"/>
          <w:sz w:val="22"/>
          <w:szCs w:val="22"/>
        </w:rPr>
      </w:pPr>
    </w:p>
    <w:p w:rsidR="008807A1" w:rsidRDefault="008807A1" w:rsidP="009A24F8">
      <w:pPr>
        <w:jc w:val="both"/>
        <w:rPr>
          <w:rFonts w:ascii="Arial" w:hAnsi="Arial" w:cs="Arial"/>
          <w:color w:val="000000" w:themeColor="text1"/>
          <w:sz w:val="22"/>
          <w:szCs w:val="22"/>
        </w:rPr>
      </w:pPr>
    </w:p>
    <w:p w:rsidR="008807A1" w:rsidRDefault="008807A1" w:rsidP="009A24F8">
      <w:pPr>
        <w:jc w:val="both"/>
        <w:rPr>
          <w:rFonts w:ascii="Arial" w:hAnsi="Arial" w:cs="Arial"/>
          <w:color w:val="000000" w:themeColor="text1"/>
          <w:sz w:val="22"/>
          <w:szCs w:val="22"/>
        </w:rPr>
      </w:pPr>
    </w:p>
    <w:p w:rsidR="008807A1" w:rsidRDefault="008807A1" w:rsidP="009A24F8">
      <w:pPr>
        <w:jc w:val="both"/>
        <w:rPr>
          <w:rFonts w:ascii="Arial" w:hAnsi="Arial" w:cs="Arial"/>
          <w:color w:val="000000" w:themeColor="text1"/>
          <w:sz w:val="22"/>
          <w:szCs w:val="22"/>
        </w:rPr>
      </w:pPr>
    </w:p>
    <w:p w:rsidR="008807A1" w:rsidRDefault="008807A1" w:rsidP="009A24F8">
      <w:pPr>
        <w:jc w:val="both"/>
        <w:rPr>
          <w:rFonts w:ascii="Arial" w:hAnsi="Arial" w:cs="Arial"/>
          <w:color w:val="000000" w:themeColor="text1"/>
          <w:sz w:val="22"/>
          <w:szCs w:val="22"/>
        </w:rPr>
      </w:pPr>
    </w:p>
    <w:p w:rsidR="008807A1" w:rsidRDefault="008807A1" w:rsidP="009A24F8">
      <w:pPr>
        <w:jc w:val="both"/>
        <w:rPr>
          <w:rFonts w:ascii="Arial" w:hAnsi="Arial" w:cs="Arial"/>
          <w:color w:val="000000" w:themeColor="text1"/>
          <w:sz w:val="22"/>
          <w:szCs w:val="22"/>
        </w:rPr>
      </w:pPr>
    </w:p>
    <w:p w:rsidR="008807A1" w:rsidRDefault="008807A1" w:rsidP="009A24F8">
      <w:pPr>
        <w:jc w:val="both"/>
        <w:rPr>
          <w:rFonts w:ascii="Arial" w:hAnsi="Arial" w:cs="Arial"/>
          <w:color w:val="000000" w:themeColor="text1"/>
          <w:sz w:val="22"/>
          <w:szCs w:val="22"/>
        </w:rPr>
      </w:pPr>
    </w:p>
    <w:p w:rsidR="008807A1" w:rsidRDefault="008807A1" w:rsidP="009A24F8">
      <w:pPr>
        <w:jc w:val="both"/>
        <w:rPr>
          <w:rFonts w:ascii="Arial" w:hAnsi="Arial" w:cs="Arial"/>
          <w:color w:val="000000" w:themeColor="text1"/>
          <w:sz w:val="22"/>
          <w:szCs w:val="22"/>
        </w:rPr>
      </w:pPr>
    </w:p>
    <w:p w:rsidR="008807A1" w:rsidRDefault="008807A1" w:rsidP="009A24F8">
      <w:pPr>
        <w:jc w:val="both"/>
        <w:rPr>
          <w:rFonts w:ascii="Arial" w:hAnsi="Arial" w:cs="Arial"/>
          <w:color w:val="000000" w:themeColor="text1"/>
          <w:sz w:val="22"/>
          <w:szCs w:val="22"/>
        </w:rPr>
      </w:pPr>
    </w:p>
    <w:p w:rsidR="008807A1" w:rsidRDefault="008807A1" w:rsidP="009A24F8">
      <w:pPr>
        <w:jc w:val="both"/>
        <w:rPr>
          <w:rFonts w:ascii="Arial" w:hAnsi="Arial" w:cs="Arial"/>
          <w:color w:val="000000" w:themeColor="text1"/>
          <w:sz w:val="22"/>
          <w:szCs w:val="22"/>
        </w:rPr>
      </w:pPr>
    </w:p>
    <w:p w:rsidR="008807A1" w:rsidRDefault="008807A1" w:rsidP="009A24F8">
      <w:pPr>
        <w:jc w:val="both"/>
        <w:rPr>
          <w:rFonts w:ascii="Arial" w:hAnsi="Arial" w:cs="Arial"/>
          <w:color w:val="000000" w:themeColor="text1"/>
          <w:sz w:val="22"/>
          <w:szCs w:val="22"/>
        </w:rPr>
      </w:pPr>
    </w:p>
    <w:p w:rsidR="008807A1" w:rsidRDefault="008807A1" w:rsidP="009A24F8">
      <w:pPr>
        <w:jc w:val="both"/>
        <w:rPr>
          <w:rFonts w:ascii="Arial" w:hAnsi="Arial" w:cs="Arial"/>
          <w:color w:val="000000" w:themeColor="text1"/>
          <w:sz w:val="22"/>
          <w:szCs w:val="22"/>
        </w:rPr>
      </w:pPr>
    </w:p>
    <w:p w:rsidR="008807A1" w:rsidRDefault="008807A1" w:rsidP="009A24F8">
      <w:pPr>
        <w:jc w:val="both"/>
        <w:rPr>
          <w:rFonts w:ascii="Arial" w:hAnsi="Arial" w:cs="Arial"/>
          <w:color w:val="000000" w:themeColor="text1"/>
          <w:sz w:val="22"/>
          <w:szCs w:val="22"/>
        </w:rPr>
      </w:pPr>
    </w:p>
    <w:p w:rsidR="008807A1" w:rsidRDefault="008807A1" w:rsidP="009A24F8">
      <w:pPr>
        <w:jc w:val="both"/>
        <w:rPr>
          <w:rFonts w:ascii="Arial" w:hAnsi="Arial" w:cs="Arial"/>
          <w:color w:val="000000" w:themeColor="text1"/>
          <w:sz w:val="22"/>
          <w:szCs w:val="22"/>
        </w:rPr>
      </w:pPr>
      <w:r>
        <w:rPr>
          <w:rFonts w:ascii="Arial" w:hAnsi="Arial" w:cs="Arial"/>
          <w:noProof/>
          <w:color w:val="000000" w:themeColor="text1"/>
          <w:sz w:val="22"/>
          <w:szCs w:val="22"/>
          <w:lang w:val="es-CO" w:eastAsia="es-CO"/>
        </w:rPr>
        <w:lastRenderedPageBreak/>
        <w:drawing>
          <wp:inline distT="0" distB="0" distL="0" distR="0">
            <wp:extent cx="5055079" cy="311090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58288" cy="3112881"/>
                    </a:xfrm>
                    <a:prstGeom prst="rect">
                      <a:avLst/>
                    </a:prstGeom>
                    <a:noFill/>
                    <a:ln>
                      <a:noFill/>
                    </a:ln>
                  </pic:spPr>
                </pic:pic>
              </a:graphicData>
            </a:graphic>
          </wp:inline>
        </w:drawing>
      </w:r>
    </w:p>
    <w:p w:rsidR="008807A1" w:rsidRPr="00240DC3" w:rsidRDefault="008807A1" w:rsidP="009A24F8">
      <w:pPr>
        <w:jc w:val="both"/>
        <w:rPr>
          <w:rFonts w:ascii="Arial" w:hAnsi="Arial" w:cs="Arial"/>
          <w:color w:val="000000" w:themeColor="text1"/>
          <w:sz w:val="22"/>
          <w:szCs w:val="22"/>
        </w:rPr>
      </w:pPr>
      <w:r>
        <w:rPr>
          <w:rFonts w:ascii="Arial" w:hAnsi="Arial" w:cs="Arial"/>
          <w:noProof/>
          <w:color w:val="000000" w:themeColor="text1"/>
          <w:sz w:val="22"/>
          <w:szCs w:val="22"/>
          <w:lang w:val="es-CO" w:eastAsia="es-CO"/>
        </w:rPr>
        <w:drawing>
          <wp:inline distT="0" distB="0" distL="0" distR="0">
            <wp:extent cx="5087602" cy="33815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7880" cy="3381740"/>
                    </a:xfrm>
                    <a:prstGeom prst="rect">
                      <a:avLst/>
                    </a:prstGeom>
                    <a:noFill/>
                    <a:ln>
                      <a:noFill/>
                    </a:ln>
                  </pic:spPr>
                </pic:pic>
              </a:graphicData>
            </a:graphic>
          </wp:inline>
        </w:drawing>
      </w:r>
      <w:bookmarkStart w:id="0" w:name="_GoBack"/>
      <w:bookmarkEnd w:id="0"/>
    </w:p>
    <w:sectPr w:rsidR="008807A1" w:rsidRPr="00240DC3" w:rsidSect="00F323F3">
      <w:headerReference w:type="even" r:id="rId16"/>
      <w:headerReference w:type="default" r:id="rId17"/>
      <w:footerReference w:type="default" r:id="rId18"/>
      <w:pgSz w:w="12240" w:h="15840" w:code="1"/>
      <w:pgMar w:top="3087" w:right="1701"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B8F" w:rsidRDefault="00FC4B8F" w:rsidP="00655DA1">
      <w:r>
        <w:separator/>
      </w:r>
    </w:p>
  </w:endnote>
  <w:endnote w:type="continuationSeparator" w:id="0">
    <w:p w:rsidR="00FC4B8F" w:rsidRDefault="00FC4B8F" w:rsidP="00655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542" w:rsidRDefault="009A7542" w:rsidP="00E12E9B">
    <w:pPr>
      <w:jc w:val="center"/>
      <w:rPr>
        <w:b/>
        <w:bCs/>
        <w:spacing w:val="16"/>
        <w:sz w:val="18"/>
        <w:szCs w:val="18"/>
      </w:rPr>
    </w:pPr>
    <w:r w:rsidRPr="00B7384D">
      <w:rPr>
        <w:b/>
        <w:bCs/>
        <w:spacing w:val="16"/>
        <w:sz w:val="18"/>
        <w:szCs w:val="18"/>
      </w:rPr>
      <w:t>DIRECCIÓN   SECCIONAL  ADMINISTRATIVA  Y   FINANCIERA    DE  MEDELLÍN</w:t>
    </w:r>
  </w:p>
  <w:p w:rsidR="009A7542" w:rsidRPr="00B7384D" w:rsidRDefault="009A7542" w:rsidP="00E12E9B">
    <w:pPr>
      <w:jc w:val="center"/>
      <w:rPr>
        <w:b/>
        <w:bCs/>
        <w:spacing w:val="16"/>
        <w:sz w:val="18"/>
        <w:szCs w:val="18"/>
      </w:rPr>
    </w:pPr>
    <w:r>
      <w:rPr>
        <w:b/>
        <w:bCs/>
        <w:spacing w:val="16"/>
        <w:sz w:val="18"/>
        <w:szCs w:val="18"/>
      </w:rPr>
      <w:t>SERVICIOS ADMINISTRATIVOS</w:t>
    </w:r>
  </w:p>
  <w:p w:rsidR="009A7542" w:rsidRPr="00B7384D" w:rsidRDefault="009A7542" w:rsidP="00E12E9B">
    <w:pPr>
      <w:jc w:val="center"/>
      <w:rPr>
        <w:spacing w:val="100"/>
        <w:sz w:val="16"/>
        <w:szCs w:val="16"/>
        <w:lang w:val="pt-BR"/>
      </w:rPr>
    </w:pPr>
    <w:r w:rsidRPr="00B7384D">
      <w:rPr>
        <w:spacing w:val="100"/>
        <w:sz w:val="16"/>
        <w:szCs w:val="16"/>
        <w:lang w:val="pt-BR"/>
      </w:rPr>
      <w:t xml:space="preserve">CARRERA </w:t>
    </w:r>
    <w:proofErr w:type="gramStart"/>
    <w:r w:rsidRPr="00B7384D">
      <w:rPr>
        <w:spacing w:val="100"/>
        <w:sz w:val="16"/>
        <w:szCs w:val="16"/>
        <w:lang w:val="pt-BR"/>
      </w:rPr>
      <w:t>64CNro</w:t>
    </w:r>
    <w:proofErr w:type="gramEnd"/>
    <w:r>
      <w:rPr>
        <w:spacing w:val="100"/>
        <w:sz w:val="16"/>
        <w:szCs w:val="16"/>
        <w:lang w:val="pt-BR"/>
      </w:rPr>
      <w:t xml:space="preserve"> </w:t>
    </w:r>
    <w:r w:rsidRPr="00B7384D">
      <w:rPr>
        <w:spacing w:val="100"/>
        <w:sz w:val="16"/>
        <w:szCs w:val="16"/>
        <w:lang w:val="pt-BR"/>
      </w:rPr>
      <w:t>67-300 PISO 4 B</w:t>
    </w:r>
    <w:r>
      <w:rPr>
        <w:spacing w:val="100"/>
        <w:sz w:val="16"/>
        <w:szCs w:val="16"/>
        <w:lang w:val="pt-BR"/>
      </w:rPr>
      <w:t>LOQUE</w:t>
    </w:r>
    <w:r w:rsidRPr="00B7384D">
      <w:rPr>
        <w:spacing w:val="100"/>
        <w:sz w:val="16"/>
        <w:szCs w:val="16"/>
        <w:lang w:val="pt-BR"/>
      </w:rPr>
      <w:t xml:space="preserve"> </w:t>
    </w:r>
    <w:r>
      <w:rPr>
        <w:spacing w:val="100"/>
        <w:sz w:val="16"/>
        <w:szCs w:val="16"/>
        <w:lang w:val="pt-BR"/>
      </w:rPr>
      <w:t>C</w:t>
    </w:r>
    <w:r w:rsidRPr="00B7384D">
      <w:rPr>
        <w:spacing w:val="100"/>
        <w:sz w:val="16"/>
        <w:szCs w:val="16"/>
        <w:lang w:val="pt-BR"/>
      </w:rPr>
      <w:t xml:space="preserve">   ADMINISTRATIV</w:t>
    </w:r>
    <w:r>
      <w:rPr>
        <w:spacing w:val="100"/>
        <w:sz w:val="16"/>
        <w:szCs w:val="16"/>
        <w:lang w:val="pt-BR"/>
      </w:rPr>
      <w:t>A</w:t>
    </w:r>
  </w:p>
  <w:p w:rsidR="009A7542" w:rsidRDefault="009A7542" w:rsidP="00E12E9B">
    <w:pPr>
      <w:jc w:val="center"/>
      <w:rPr>
        <w:spacing w:val="116"/>
        <w:sz w:val="14"/>
        <w:szCs w:val="14"/>
      </w:rPr>
    </w:pPr>
    <w:r>
      <w:rPr>
        <w:spacing w:val="116"/>
        <w:sz w:val="18"/>
        <w:szCs w:val="18"/>
      </w:rPr>
      <w:t>T</w:t>
    </w:r>
    <w:r>
      <w:rPr>
        <w:spacing w:val="116"/>
        <w:sz w:val="14"/>
        <w:szCs w:val="14"/>
      </w:rPr>
      <w:t>ELÉFONOS</w:t>
    </w:r>
    <w:r>
      <w:rPr>
        <w:spacing w:val="116"/>
      </w:rPr>
      <w:t xml:space="preserve">: </w:t>
    </w:r>
    <w:r>
      <w:rPr>
        <w:spacing w:val="116"/>
        <w:sz w:val="14"/>
        <w:szCs w:val="14"/>
      </w:rPr>
      <w:t>4446677 Ext. 4308</w:t>
    </w:r>
    <w:r>
      <w:rPr>
        <w:spacing w:val="116"/>
      </w:rPr>
      <w:t xml:space="preserve"> </w:t>
    </w:r>
  </w:p>
  <w:p w:rsidR="009A7542" w:rsidRDefault="009A7542" w:rsidP="00272363">
    <w:pPr>
      <w:tabs>
        <w:tab w:val="center" w:pos="4419"/>
        <w:tab w:val="left" w:pos="6780"/>
      </w:tabs>
      <w:rPr>
        <w:spacing w:val="116"/>
        <w:sz w:val="14"/>
        <w:szCs w:val="14"/>
      </w:rPr>
    </w:pPr>
    <w:r>
      <w:rPr>
        <w:spacing w:val="116"/>
        <w:sz w:val="14"/>
        <w:szCs w:val="14"/>
      </w:rPr>
      <w:tab/>
      <w:t>www.fiscalia.gov.co</w:t>
    </w:r>
    <w:r>
      <w:rPr>
        <w:spacing w:val="116"/>
        <w:sz w:val="14"/>
        <w:szCs w:val="1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B8F" w:rsidRDefault="00FC4B8F" w:rsidP="00655DA1">
      <w:r>
        <w:separator/>
      </w:r>
    </w:p>
  </w:footnote>
  <w:footnote w:type="continuationSeparator" w:id="0">
    <w:p w:rsidR="00FC4B8F" w:rsidRDefault="00FC4B8F" w:rsidP="00655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542" w:rsidRDefault="009A7542" w:rsidP="008B724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A7542" w:rsidRDefault="009A7542" w:rsidP="009C03B2">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542" w:rsidRDefault="009A7542" w:rsidP="008B724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1616A">
      <w:rPr>
        <w:rStyle w:val="Nmerodepgina"/>
        <w:noProof/>
      </w:rPr>
      <w:t>14</w:t>
    </w:r>
    <w:r>
      <w:rPr>
        <w:rStyle w:val="Nmerodepgina"/>
      </w:rPr>
      <w:fldChar w:fldCharType="end"/>
    </w:r>
  </w:p>
  <w:p w:rsidR="009A7542" w:rsidRDefault="00D1616A" w:rsidP="009C03B2">
    <w:pPr>
      <w:pStyle w:val="Encabezado"/>
      <w:ind w:right="360"/>
      <w:jc w:val="center"/>
    </w:pPr>
    <w:r>
      <w:rPr>
        <w:noProof/>
        <w:lang w:val="es-CO" w:eastAsia="es-CO"/>
      </w:rPr>
      <w:drawing>
        <wp:inline distT="0" distB="0" distL="0" distR="0" wp14:anchorId="1998B475">
          <wp:extent cx="871855" cy="1183005"/>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855" cy="118300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940CB46"/>
    <w:lvl w:ilvl="0">
      <w:start w:val="1"/>
      <w:numFmt w:val="bullet"/>
      <w:pStyle w:val="Textoindependiente3"/>
      <w:lvlText w:val=""/>
      <w:lvlJc w:val="left"/>
      <w:pPr>
        <w:tabs>
          <w:tab w:val="num" w:pos="360"/>
        </w:tabs>
        <w:ind w:left="360" w:hanging="360"/>
      </w:pPr>
      <w:rPr>
        <w:rFonts w:ascii="Symbol" w:hAnsi="Symbol" w:hint="default"/>
      </w:rPr>
    </w:lvl>
  </w:abstractNum>
  <w:abstractNum w:abstractNumId="1">
    <w:nsid w:val="15CE2E9B"/>
    <w:multiLevelType w:val="multilevel"/>
    <w:tmpl w:val="48AEC10E"/>
    <w:lvl w:ilvl="0">
      <w:start w:val="2"/>
      <w:numFmt w:val="decimal"/>
      <w:lvlText w:val="%1"/>
      <w:lvlJc w:val="left"/>
      <w:pPr>
        <w:tabs>
          <w:tab w:val="num" w:pos="765"/>
        </w:tabs>
        <w:ind w:left="765" w:hanging="765"/>
      </w:pPr>
      <w:rPr>
        <w:rFonts w:cs="Times New Roman" w:hint="default"/>
      </w:rPr>
    </w:lvl>
    <w:lvl w:ilvl="1">
      <w:start w:val="2"/>
      <w:numFmt w:val="decimal"/>
      <w:lvlText w:val="%1.%2"/>
      <w:lvlJc w:val="left"/>
      <w:pPr>
        <w:tabs>
          <w:tab w:val="num" w:pos="765"/>
        </w:tabs>
        <w:ind w:left="765" w:hanging="765"/>
      </w:pPr>
      <w:rPr>
        <w:rFonts w:cs="Times New Roman" w:hint="default"/>
      </w:rPr>
    </w:lvl>
    <w:lvl w:ilvl="2">
      <w:start w:val="2"/>
      <w:numFmt w:val="decimal"/>
      <w:lvlText w:val="%1.%2.%3"/>
      <w:lvlJc w:val="left"/>
      <w:pPr>
        <w:tabs>
          <w:tab w:val="num" w:pos="765"/>
        </w:tabs>
        <w:ind w:left="765" w:hanging="765"/>
      </w:pPr>
      <w:rPr>
        <w:rFonts w:cs="Times New Roman" w:hint="default"/>
      </w:rPr>
    </w:lvl>
    <w:lvl w:ilvl="3">
      <w:start w:val="1"/>
      <w:numFmt w:val="decimal"/>
      <w:lvlText w:val="%1.%2.%3.%4"/>
      <w:lvlJc w:val="left"/>
      <w:pPr>
        <w:tabs>
          <w:tab w:val="num" w:pos="765"/>
        </w:tabs>
        <w:ind w:left="765" w:hanging="765"/>
      </w:pPr>
      <w:rPr>
        <w:rFonts w:cs="Times New Roman" w:hint="default"/>
      </w:rPr>
    </w:lvl>
    <w:lvl w:ilvl="4">
      <w:start w:val="2"/>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3E087E8E"/>
    <w:multiLevelType w:val="multilevel"/>
    <w:tmpl w:val="7102CF32"/>
    <w:lvl w:ilvl="0">
      <w:start w:val="2"/>
      <w:numFmt w:val="decimal"/>
      <w:lvlText w:val="%1"/>
      <w:lvlJc w:val="left"/>
      <w:pPr>
        <w:ind w:left="810" w:hanging="810"/>
      </w:pPr>
      <w:rPr>
        <w:rFonts w:cs="Times New Roman" w:hint="default"/>
      </w:rPr>
    </w:lvl>
    <w:lvl w:ilvl="1">
      <w:start w:val="2"/>
      <w:numFmt w:val="decimal"/>
      <w:lvlText w:val="%1.%2"/>
      <w:lvlJc w:val="left"/>
      <w:pPr>
        <w:ind w:left="810" w:hanging="810"/>
      </w:pPr>
      <w:rPr>
        <w:rFonts w:cs="Times New Roman" w:hint="default"/>
      </w:rPr>
    </w:lvl>
    <w:lvl w:ilvl="2">
      <w:start w:val="2"/>
      <w:numFmt w:val="decimal"/>
      <w:lvlText w:val="%1.%2.%3"/>
      <w:lvlJc w:val="left"/>
      <w:pPr>
        <w:ind w:left="810" w:hanging="810"/>
      </w:pPr>
      <w:rPr>
        <w:rFonts w:cs="Times New Roman" w:hint="default"/>
      </w:rPr>
    </w:lvl>
    <w:lvl w:ilvl="3">
      <w:start w:val="1"/>
      <w:numFmt w:val="decimal"/>
      <w:lvlText w:val="%1.%2.%3.%4"/>
      <w:lvlJc w:val="left"/>
      <w:pPr>
        <w:ind w:left="810" w:hanging="810"/>
      </w:pPr>
      <w:rPr>
        <w:rFonts w:cs="Times New Roman" w:hint="default"/>
      </w:rPr>
    </w:lvl>
    <w:lvl w:ilvl="4">
      <w:start w:val="3"/>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nsid w:val="40BB01E5"/>
    <w:multiLevelType w:val="hybridMultilevel"/>
    <w:tmpl w:val="3796DD02"/>
    <w:lvl w:ilvl="0" w:tplc="1722CFB0">
      <w:start w:val="1"/>
      <w:numFmt w:val="decimal"/>
      <w:lvlText w:val="%1."/>
      <w:lvlJc w:val="left"/>
      <w:pPr>
        <w:ind w:left="1069"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45F218E2"/>
    <w:multiLevelType w:val="hybridMultilevel"/>
    <w:tmpl w:val="342E2400"/>
    <w:lvl w:ilvl="0" w:tplc="0C0A000F">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nsid w:val="58F02D70"/>
    <w:multiLevelType w:val="hybridMultilevel"/>
    <w:tmpl w:val="D1FAEA42"/>
    <w:lvl w:ilvl="0" w:tplc="94DA0ECA">
      <w:start w:val="2"/>
      <w:numFmt w:val="bullet"/>
      <w:lvlText w:val="-"/>
      <w:lvlJc w:val="left"/>
      <w:pPr>
        <w:tabs>
          <w:tab w:val="num" w:pos="786"/>
        </w:tabs>
        <w:ind w:left="786"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nsid w:val="5D72372A"/>
    <w:multiLevelType w:val="multilevel"/>
    <w:tmpl w:val="71928B56"/>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7">
    <w:nsid w:val="703C761B"/>
    <w:multiLevelType w:val="hybridMultilevel"/>
    <w:tmpl w:val="7B723C2A"/>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78EE221C"/>
    <w:multiLevelType w:val="hybridMultilevel"/>
    <w:tmpl w:val="3C16A3A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F105D00"/>
    <w:multiLevelType w:val="hybridMultilevel"/>
    <w:tmpl w:val="D3D4FCD6"/>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nsid w:val="7FD13C30"/>
    <w:multiLevelType w:val="multilevel"/>
    <w:tmpl w:val="96FEF48A"/>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5"/>
  </w:num>
  <w:num w:numId="3">
    <w:abstractNumId w:val="0"/>
  </w:num>
  <w:num w:numId="4">
    <w:abstractNumId w:val="2"/>
  </w:num>
  <w:num w:numId="5">
    <w:abstractNumId w:val="1"/>
  </w:num>
  <w:num w:numId="6">
    <w:abstractNumId w:val="8"/>
  </w:num>
  <w:num w:numId="7">
    <w:abstractNumId w:val="9"/>
  </w:num>
  <w:num w:numId="8">
    <w:abstractNumId w:val="3"/>
  </w:num>
  <w:num w:numId="9">
    <w:abstractNumId w:val="7"/>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C9F"/>
    <w:rsid w:val="00000ABC"/>
    <w:rsid w:val="00002B61"/>
    <w:rsid w:val="000033C6"/>
    <w:rsid w:val="00004B0E"/>
    <w:rsid w:val="000200D4"/>
    <w:rsid w:val="0002624B"/>
    <w:rsid w:val="00027D1A"/>
    <w:rsid w:val="000338C0"/>
    <w:rsid w:val="0003773A"/>
    <w:rsid w:val="00043504"/>
    <w:rsid w:val="0005255E"/>
    <w:rsid w:val="00060134"/>
    <w:rsid w:val="00062585"/>
    <w:rsid w:val="00084570"/>
    <w:rsid w:val="00084DCD"/>
    <w:rsid w:val="000872C0"/>
    <w:rsid w:val="00087FD5"/>
    <w:rsid w:val="0009791F"/>
    <w:rsid w:val="000B034D"/>
    <w:rsid w:val="000B12A1"/>
    <w:rsid w:val="000B1C25"/>
    <w:rsid w:val="000B5112"/>
    <w:rsid w:val="000C4352"/>
    <w:rsid w:val="000C699E"/>
    <w:rsid w:val="000C7677"/>
    <w:rsid w:val="000C7C2A"/>
    <w:rsid w:val="000D1DF6"/>
    <w:rsid w:val="000D4E43"/>
    <w:rsid w:val="000D6CE5"/>
    <w:rsid w:val="000D70D4"/>
    <w:rsid w:val="000E0F2B"/>
    <w:rsid w:val="000E65B6"/>
    <w:rsid w:val="000F6730"/>
    <w:rsid w:val="001070B2"/>
    <w:rsid w:val="00110C29"/>
    <w:rsid w:val="0011174F"/>
    <w:rsid w:val="00112630"/>
    <w:rsid w:val="00114FBC"/>
    <w:rsid w:val="0011657B"/>
    <w:rsid w:val="00123165"/>
    <w:rsid w:val="0012535C"/>
    <w:rsid w:val="00125848"/>
    <w:rsid w:val="001315DF"/>
    <w:rsid w:val="00131B52"/>
    <w:rsid w:val="00141CFD"/>
    <w:rsid w:val="001437FC"/>
    <w:rsid w:val="001470A2"/>
    <w:rsid w:val="00150BF1"/>
    <w:rsid w:val="0015659D"/>
    <w:rsid w:val="00157006"/>
    <w:rsid w:val="00164F33"/>
    <w:rsid w:val="001715BD"/>
    <w:rsid w:val="00180036"/>
    <w:rsid w:val="001800EF"/>
    <w:rsid w:val="001848A4"/>
    <w:rsid w:val="00191767"/>
    <w:rsid w:val="00191A8D"/>
    <w:rsid w:val="00191C5C"/>
    <w:rsid w:val="00192102"/>
    <w:rsid w:val="001951D5"/>
    <w:rsid w:val="001A1099"/>
    <w:rsid w:val="001A257B"/>
    <w:rsid w:val="001A4298"/>
    <w:rsid w:val="001A64E4"/>
    <w:rsid w:val="001B02DD"/>
    <w:rsid w:val="001B1131"/>
    <w:rsid w:val="001B18AF"/>
    <w:rsid w:val="001B19F4"/>
    <w:rsid w:val="001B30D3"/>
    <w:rsid w:val="001B3E5A"/>
    <w:rsid w:val="001B7EFB"/>
    <w:rsid w:val="001C0618"/>
    <w:rsid w:val="001C1283"/>
    <w:rsid w:val="001C7BAA"/>
    <w:rsid w:val="001D197C"/>
    <w:rsid w:val="001E5A79"/>
    <w:rsid w:val="001F000C"/>
    <w:rsid w:val="001F2525"/>
    <w:rsid w:val="002022AD"/>
    <w:rsid w:val="002023E5"/>
    <w:rsid w:val="00204106"/>
    <w:rsid w:val="00207B2B"/>
    <w:rsid w:val="00211145"/>
    <w:rsid w:val="002201BC"/>
    <w:rsid w:val="00220F41"/>
    <w:rsid w:val="00221E32"/>
    <w:rsid w:val="00221FD6"/>
    <w:rsid w:val="002222FD"/>
    <w:rsid w:val="00223EEF"/>
    <w:rsid w:val="00224513"/>
    <w:rsid w:val="002259F8"/>
    <w:rsid w:val="00226D98"/>
    <w:rsid w:val="00227165"/>
    <w:rsid w:val="00230A2B"/>
    <w:rsid w:val="00232935"/>
    <w:rsid w:val="0023418B"/>
    <w:rsid w:val="00240069"/>
    <w:rsid w:val="00240DC3"/>
    <w:rsid w:val="00242015"/>
    <w:rsid w:val="00244BB9"/>
    <w:rsid w:val="002557BE"/>
    <w:rsid w:val="0026180E"/>
    <w:rsid w:val="00261B34"/>
    <w:rsid w:val="00267C57"/>
    <w:rsid w:val="00272363"/>
    <w:rsid w:val="002750B9"/>
    <w:rsid w:val="002801C8"/>
    <w:rsid w:val="00281529"/>
    <w:rsid w:val="002817FA"/>
    <w:rsid w:val="002871C2"/>
    <w:rsid w:val="00292186"/>
    <w:rsid w:val="002954F1"/>
    <w:rsid w:val="00297676"/>
    <w:rsid w:val="00297F36"/>
    <w:rsid w:val="002A2445"/>
    <w:rsid w:val="002A5ED6"/>
    <w:rsid w:val="002A704E"/>
    <w:rsid w:val="002A73D7"/>
    <w:rsid w:val="002A7A84"/>
    <w:rsid w:val="002B5925"/>
    <w:rsid w:val="002B5A04"/>
    <w:rsid w:val="002D5466"/>
    <w:rsid w:val="002D606D"/>
    <w:rsid w:val="002D6541"/>
    <w:rsid w:val="002D72B2"/>
    <w:rsid w:val="002D765B"/>
    <w:rsid w:val="002E6502"/>
    <w:rsid w:val="002E78BB"/>
    <w:rsid w:val="002F1252"/>
    <w:rsid w:val="002F307F"/>
    <w:rsid w:val="002F6049"/>
    <w:rsid w:val="0030176F"/>
    <w:rsid w:val="003019C0"/>
    <w:rsid w:val="00311FBB"/>
    <w:rsid w:val="00313731"/>
    <w:rsid w:val="0031768F"/>
    <w:rsid w:val="00320413"/>
    <w:rsid w:val="00322F4F"/>
    <w:rsid w:val="00324DC5"/>
    <w:rsid w:val="00325928"/>
    <w:rsid w:val="003264AA"/>
    <w:rsid w:val="00327575"/>
    <w:rsid w:val="00332E33"/>
    <w:rsid w:val="00332F96"/>
    <w:rsid w:val="0033477B"/>
    <w:rsid w:val="0034083E"/>
    <w:rsid w:val="00343E9F"/>
    <w:rsid w:val="003443C5"/>
    <w:rsid w:val="003531D2"/>
    <w:rsid w:val="00355766"/>
    <w:rsid w:val="003565DB"/>
    <w:rsid w:val="003622F4"/>
    <w:rsid w:val="00365A22"/>
    <w:rsid w:val="003729FC"/>
    <w:rsid w:val="00375474"/>
    <w:rsid w:val="00376C50"/>
    <w:rsid w:val="0038242F"/>
    <w:rsid w:val="003914A6"/>
    <w:rsid w:val="00391582"/>
    <w:rsid w:val="00397971"/>
    <w:rsid w:val="003A6052"/>
    <w:rsid w:val="003A6191"/>
    <w:rsid w:val="003A7CE3"/>
    <w:rsid w:val="003B2A34"/>
    <w:rsid w:val="003C4E12"/>
    <w:rsid w:val="003C740D"/>
    <w:rsid w:val="003D09B7"/>
    <w:rsid w:val="003D27CC"/>
    <w:rsid w:val="003D3307"/>
    <w:rsid w:val="003D5FBB"/>
    <w:rsid w:val="003D7885"/>
    <w:rsid w:val="003E0660"/>
    <w:rsid w:val="003E7068"/>
    <w:rsid w:val="003F0B69"/>
    <w:rsid w:val="003F18B2"/>
    <w:rsid w:val="003F5B14"/>
    <w:rsid w:val="003F6E46"/>
    <w:rsid w:val="00401C09"/>
    <w:rsid w:val="004042BA"/>
    <w:rsid w:val="00421B9E"/>
    <w:rsid w:val="0042313B"/>
    <w:rsid w:val="004240B0"/>
    <w:rsid w:val="0043485E"/>
    <w:rsid w:val="00436621"/>
    <w:rsid w:val="00441625"/>
    <w:rsid w:val="00443999"/>
    <w:rsid w:val="004476F6"/>
    <w:rsid w:val="004521DA"/>
    <w:rsid w:val="00452EC7"/>
    <w:rsid w:val="0045343C"/>
    <w:rsid w:val="004540F6"/>
    <w:rsid w:val="00461EF2"/>
    <w:rsid w:val="00465FE5"/>
    <w:rsid w:val="0046680B"/>
    <w:rsid w:val="004709F1"/>
    <w:rsid w:val="00476FE7"/>
    <w:rsid w:val="00477D16"/>
    <w:rsid w:val="004842F0"/>
    <w:rsid w:val="00486077"/>
    <w:rsid w:val="004909CD"/>
    <w:rsid w:val="004916E0"/>
    <w:rsid w:val="004A292D"/>
    <w:rsid w:val="004A2A79"/>
    <w:rsid w:val="004A4FEA"/>
    <w:rsid w:val="004A6B99"/>
    <w:rsid w:val="004A701E"/>
    <w:rsid w:val="004B21C2"/>
    <w:rsid w:val="004C1403"/>
    <w:rsid w:val="004C67AC"/>
    <w:rsid w:val="004C7FFB"/>
    <w:rsid w:val="004D0332"/>
    <w:rsid w:val="004D7B42"/>
    <w:rsid w:val="004E1774"/>
    <w:rsid w:val="004E1778"/>
    <w:rsid w:val="004E4EF1"/>
    <w:rsid w:val="004E4FC4"/>
    <w:rsid w:val="00500BDB"/>
    <w:rsid w:val="005022E5"/>
    <w:rsid w:val="005073B6"/>
    <w:rsid w:val="0052602D"/>
    <w:rsid w:val="005266F9"/>
    <w:rsid w:val="00531C87"/>
    <w:rsid w:val="005332B9"/>
    <w:rsid w:val="00541F57"/>
    <w:rsid w:val="00543CB9"/>
    <w:rsid w:val="00544288"/>
    <w:rsid w:val="00545591"/>
    <w:rsid w:val="00545EB5"/>
    <w:rsid w:val="005603D2"/>
    <w:rsid w:val="00561DB0"/>
    <w:rsid w:val="00564ECF"/>
    <w:rsid w:val="00565ABD"/>
    <w:rsid w:val="00565B8C"/>
    <w:rsid w:val="00572FE8"/>
    <w:rsid w:val="0057369E"/>
    <w:rsid w:val="005737F9"/>
    <w:rsid w:val="00576D68"/>
    <w:rsid w:val="005858E6"/>
    <w:rsid w:val="00586248"/>
    <w:rsid w:val="00595EE3"/>
    <w:rsid w:val="005A0AC4"/>
    <w:rsid w:val="005A462A"/>
    <w:rsid w:val="005A6901"/>
    <w:rsid w:val="005B7153"/>
    <w:rsid w:val="005B7BFD"/>
    <w:rsid w:val="005C6DCE"/>
    <w:rsid w:val="005D252E"/>
    <w:rsid w:val="005E05F7"/>
    <w:rsid w:val="005E39B2"/>
    <w:rsid w:val="005E4545"/>
    <w:rsid w:val="005F2ADD"/>
    <w:rsid w:val="005F2E60"/>
    <w:rsid w:val="005F4F67"/>
    <w:rsid w:val="00604E1D"/>
    <w:rsid w:val="006065F6"/>
    <w:rsid w:val="00613AE9"/>
    <w:rsid w:val="0062092A"/>
    <w:rsid w:val="0062270A"/>
    <w:rsid w:val="00631EC4"/>
    <w:rsid w:val="00634A34"/>
    <w:rsid w:val="00636F3E"/>
    <w:rsid w:val="0064254E"/>
    <w:rsid w:val="00645761"/>
    <w:rsid w:val="00646475"/>
    <w:rsid w:val="00646F6A"/>
    <w:rsid w:val="006520F2"/>
    <w:rsid w:val="00652CB6"/>
    <w:rsid w:val="00655DA1"/>
    <w:rsid w:val="00664C9F"/>
    <w:rsid w:val="00665EF9"/>
    <w:rsid w:val="0066753B"/>
    <w:rsid w:val="00670F87"/>
    <w:rsid w:val="00674DB0"/>
    <w:rsid w:val="006810EA"/>
    <w:rsid w:val="006812A3"/>
    <w:rsid w:val="006834E7"/>
    <w:rsid w:val="0068440C"/>
    <w:rsid w:val="006849AF"/>
    <w:rsid w:val="006926C7"/>
    <w:rsid w:val="006928D1"/>
    <w:rsid w:val="006968F7"/>
    <w:rsid w:val="006A3083"/>
    <w:rsid w:val="006A5123"/>
    <w:rsid w:val="006A6134"/>
    <w:rsid w:val="006B1B98"/>
    <w:rsid w:val="006C36EA"/>
    <w:rsid w:val="006C69FB"/>
    <w:rsid w:val="006C72C7"/>
    <w:rsid w:val="006D11FF"/>
    <w:rsid w:val="006D319D"/>
    <w:rsid w:val="006D51B3"/>
    <w:rsid w:val="006D5CDE"/>
    <w:rsid w:val="006D6A43"/>
    <w:rsid w:val="006D7CFF"/>
    <w:rsid w:val="006E111D"/>
    <w:rsid w:val="006E5418"/>
    <w:rsid w:val="006E5E5D"/>
    <w:rsid w:val="006F27DD"/>
    <w:rsid w:val="006F37D6"/>
    <w:rsid w:val="006F419D"/>
    <w:rsid w:val="006F75B0"/>
    <w:rsid w:val="007005C0"/>
    <w:rsid w:val="007015B6"/>
    <w:rsid w:val="007035A6"/>
    <w:rsid w:val="0070622D"/>
    <w:rsid w:val="00710F55"/>
    <w:rsid w:val="0071169B"/>
    <w:rsid w:val="00713D77"/>
    <w:rsid w:val="00721A89"/>
    <w:rsid w:val="00723586"/>
    <w:rsid w:val="0072565B"/>
    <w:rsid w:val="007268C3"/>
    <w:rsid w:val="007310DC"/>
    <w:rsid w:val="0073120B"/>
    <w:rsid w:val="00732019"/>
    <w:rsid w:val="0073509D"/>
    <w:rsid w:val="00740A64"/>
    <w:rsid w:val="00743A72"/>
    <w:rsid w:val="007460AA"/>
    <w:rsid w:val="0074691E"/>
    <w:rsid w:val="007477D9"/>
    <w:rsid w:val="007479C1"/>
    <w:rsid w:val="00753072"/>
    <w:rsid w:val="0076588C"/>
    <w:rsid w:val="007675CB"/>
    <w:rsid w:val="00772A36"/>
    <w:rsid w:val="007745E7"/>
    <w:rsid w:val="007747F9"/>
    <w:rsid w:val="00774FED"/>
    <w:rsid w:val="00775F98"/>
    <w:rsid w:val="00777BA4"/>
    <w:rsid w:val="00784D3C"/>
    <w:rsid w:val="00786B6B"/>
    <w:rsid w:val="00787317"/>
    <w:rsid w:val="00794DDA"/>
    <w:rsid w:val="007A3457"/>
    <w:rsid w:val="007C355C"/>
    <w:rsid w:val="007C63CC"/>
    <w:rsid w:val="007E06BC"/>
    <w:rsid w:val="007E24A1"/>
    <w:rsid w:val="007E3133"/>
    <w:rsid w:val="007E7FCB"/>
    <w:rsid w:val="007F16B4"/>
    <w:rsid w:val="007F7C72"/>
    <w:rsid w:val="00806AD8"/>
    <w:rsid w:val="008159EB"/>
    <w:rsid w:val="00822A62"/>
    <w:rsid w:val="00830154"/>
    <w:rsid w:val="00831EF4"/>
    <w:rsid w:val="00832C1A"/>
    <w:rsid w:val="008372E2"/>
    <w:rsid w:val="00840E73"/>
    <w:rsid w:val="008434CF"/>
    <w:rsid w:val="008436E3"/>
    <w:rsid w:val="00846A61"/>
    <w:rsid w:val="0085206C"/>
    <w:rsid w:val="00854585"/>
    <w:rsid w:val="008574D2"/>
    <w:rsid w:val="00861B17"/>
    <w:rsid w:val="008627BD"/>
    <w:rsid w:val="008734AC"/>
    <w:rsid w:val="00876EAF"/>
    <w:rsid w:val="008804C9"/>
    <w:rsid w:val="008807A1"/>
    <w:rsid w:val="0088173E"/>
    <w:rsid w:val="00885992"/>
    <w:rsid w:val="00890406"/>
    <w:rsid w:val="00892EBD"/>
    <w:rsid w:val="008A0732"/>
    <w:rsid w:val="008A3E8D"/>
    <w:rsid w:val="008B0339"/>
    <w:rsid w:val="008B4422"/>
    <w:rsid w:val="008B5B4D"/>
    <w:rsid w:val="008B7245"/>
    <w:rsid w:val="008C3065"/>
    <w:rsid w:val="008C4E2F"/>
    <w:rsid w:val="008C7B2A"/>
    <w:rsid w:val="008D00AB"/>
    <w:rsid w:val="008D0B0E"/>
    <w:rsid w:val="008D1B1D"/>
    <w:rsid w:val="008D2176"/>
    <w:rsid w:val="008D4B87"/>
    <w:rsid w:val="008D7213"/>
    <w:rsid w:val="008D77A9"/>
    <w:rsid w:val="008E3F02"/>
    <w:rsid w:val="008F6BAE"/>
    <w:rsid w:val="00905463"/>
    <w:rsid w:val="00905C0B"/>
    <w:rsid w:val="00913F47"/>
    <w:rsid w:val="00921327"/>
    <w:rsid w:val="00925B06"/>
    <w:rsid w:val="009370F1"/>
    <w:rsid w:val="00945BBC"/>
    <w:rsid w:val="00946018"/>
    <w:rsid w:val="009501EA"/>
    <w:rsid w:val="00951482"/>
    <w:rsid w:val="00951A23"/>
    <w:rsid w:val="00953E50"/>
    <w:rsid w:val="00956B9B"/>
    <w:rsid w:val="009576C7"/>
    <w:rsid w:val="00961134"/>
    <w:rsid w:val="0096441C"/>
    <w:rsid w:val="0096599E"/>
    <w:rsid w:val="00966589"/>
    <w:rsid w:val="00972587"/>
    <w:rsid w:val="009758AE"/>
    <w:rsid w:val="00983EC3"/>
    <w:rsid w:val="009857EC"/>
    <w:rsid w:val="0098661E"/>
    <w:rsid w:val="009A24F8"/>
    <w:rsid w:val="009A7542"/>
    <w:rsid w:val="009B382D"/>
    <w:rsid w:val="009B69BC"/>
    <w:rsid w:val="009C03B2"/>
    <w:rsid w:val="009C2B35"/>
    <w:rsid w:val="009D1F56"/>
    <w:rsid w:val="009D30E2"/>
    <w:rsid w:val="009E76ED"/>
    <w:rsid w:val="009F1826"/>
    <w:rsid w:val="009F64A4"/>
    <w:rsid w:val="009F6BDD"/>
    <w:rsid w:val="009F70EC"/>
    <w:rsid w:val="009F7BA8"/>
    <w:rsid w:val="00A06FB1"/>
    <w:rsid w:val="00A16155"/>
    <w:rsid w:val="00A23F34"/>
    <w:rsid w:val="00A30584"/>
    <w:rsid w:val="00A32332"/>
    <w:rsid w:val="00A36141"/>
    <w:rsid w:val="00A43ED6"/>
    <w:rsid w:val="00A46384"/>
    <w:rsid w:val="00A469DE"/>
    <w:rsid w:val="00A50A25"/>
    <w:rsid w:val="00A536D3"/>
    <w:rsid w:val="00A56198"/>
    <w:rsid w:val="00A57EFD"/>
    <w:rsid w:val="00A61DAE"/>
    <w:rsid w:val="00A642A5"/>
    <w:rsid w:val="00A6667A"/>
    <w:rsid w:val="00A74490"/>
    <w:rsid w:val="00A74FF5"/>
    <w:rsid w:val="00A80A3B"/>
    <w:rsid w:val="00A8432F"/>
    <w:rsid w:val="00A84944"/>
    <w:rsid w:val="00A92CB3"/>
    <w:rsid w:val="00A93E60"/>
    <w:rsid w:val="00A96D26"/>
    <w:rsid w:val="00A972D0"/>
    <w:rsid w:val="00A97D29"/>
    <w:rsid w:val="00AA12C0"/>
    <w:rsid w:val="00AA24C7"/>
    <w:rsid w:val="00AA55F3"/>
    <w:rsid w:val="00AA6D9F"/>
    <w:rsid w:val="00AB040C"/>
    <w:rsid w:val="00AB1768"/>
    <w:rsid w:val="00AB1CDD"/>
    <w:rsid w:val="00AB56DA"/>
    <w:rsid w:val="00AD00C0"/>
    <w:rsid w:val="00AD2AB6"/>
    <w:rsid w:val="00AD6269"/>
    <w:rsid w:val="00AE09B2"/>
    <w:rsid w:val="00AE3828"/>
    <w:rsid w:val="00AE3E76"/>
    <w:rsid w:val="00AE60EA"/>
    <w:rsid w:val="00B00623"/>
    <w:rsid w:val="00B0747A"/>
    <w:rsid w:val="00B103B6"/>
    <w:rsid w:val="00B10884"/>
    <w:rsid w:val="00B158FD"/>
    <w:rsid w:val="00B16789"/>
    <w:rsid w:val="00B202C7"/>
    <w:rsid w:val="00B21088"/>
    <w:rsid w:val="00B230B3"/>
    <w:rsid w:val="00B246EC"/>
    <w:rsid w:val="00B24AAD"/>
    <w:rsid w:val="00B267A5"/>
    <w:rsid w:val="00B277E3"/>
    <w:rsid w:val="00B27F2B"/>
    <w:rsid w:val="00B3002B"/>
    <w:rsid w:val="00B32CFA"/>
    <w:rsid w:val="00B3586B"/>
    <w:rsid w:val="00B3719C"/>
    <w:rsid w:val="00B37D6C"/>
    <w:rsid w:val="00B46D9B"/>
    <w:rsid w:val="00B478B5"/>
    <w:rsid w:val="00B54326"/>
    <w:rsid w:val="00B54822"/>
    <w:rsid w:val="00B548AA"/>
    <w:rsid w:val="00B62574"/>
    <w:rsid w:val="00B634F0"/>
    <w:rsid w:val="00B70768"/>
    <w:rsid w:val="00B7384D"/>
    <w:rsid w:val="00B74FA1"/>
    <w:rsid w:val="00B7635F"/>
    <w:rsid w:val="00B77658"/>
    <w:rsid w:val="00B81D95"/>
    <w:rsid w:val="00B81E31"/>
    <w:rsid w:val="00B90B90"/>
    <w:rsid w:val="00B9235E"/>
    <w:rsid w:val="00B95B44"/>
    <w:rsid w:val="00BA1AD2"/>
    <w:rsid w:val="00BA1C69"/>
    <w:rsid w:val="00BA5ECD"/>
    <w:rsid w:val="00BB1B27"/>
    <w:rsid w:val="00BC1763"/>
    <w:rsid w:val="00BC1A1D"/>
    <w:rsid w:val="00BC7727"/>
    <w:rsid w:val="00BE2881"/>
    <w:rsid w:val="00BE6181"/>
    <w:rsid w:val="00BE6706"/>
    <w:rsid w:val="00BF145F"/>
    <w:rsid w:val="00BF2039"/>
    <w:rsid w:val="00C011D2"/>
    <w:rsid w:val="00C019AA"/>
    <w:rsid w:val="00C03C08"/>
    <w:rsid w:val="00C12D39"/>
    <w:rsid w:val="00C1431F"/>
    <w:rsid w:val="00C15904"/>
    <w:rsid w:val="00C17C79"/>
    <w:rsid w:val="00C2141C"/>
    <w:rsid w:val="00C24FCE"/>
    <w:rsid w:val="00C25C3D"/>
    <w:rsid w:val="00C2668E"/>
    <w:rsid w:val="00C30902"/>
    <w:rsid w:val="00C30E62"/>
    <w:rsid w:val="00C322D7"/>
    <w:rsid w:val="00C328DF"/>
    <w:rsid w:val="00C334F8"/>
    <w:rsid w:val="00C33E8A"/>
    <w:rsid w:val="00C355C5"/>
    <w:rsid w:val="00C40ACC"/>
    <w:rsid w:val="00C40CF6"/>
    <w:rsid w:val="00C46E50"/>
    <w:rsid w:val="00C514CB"/>
    <w:rsid w:val="00C55B68"/>
    <w:rsid w:val="00C561DA"/>
    <w:rsid w:val="00C5665E"/>
    <w:rsid w:val="00C5739D"/>
    <w:rsid w:val="00C61E49"/>
    <w:rsid w:val="00C625DB"/>
    <w:rsid w:val="00C63B1C"/>
    <w:rsid w:val="00C65518"/>
    <w:rsid w:val="00C72EFF"/>
    <w:rsid w:val="00C72F55"/>
    <w:rsid w:val="00C73C81"/>
    <w:rsid w:val="00C933D6"/>
    <w:rsid w:val="00C93618"/>
    <w:rsid w:val="00C93AFB"/>
    <w:rsid w:val="00C9451E"/>
    <w:rsid w:val="00C96A2B"/>
    <w:rsid w:val="00CA46C9"/>
    <w:rsid w:val="00CA4B1F"/>
    <w:rsid w:val="00CB32AA"/>
    <w:rsid w:val="00CB3DDA"/>
    <w:rsid w:val="00CC7F38"/>
    <w:rsid w:val="00CD22B4"/>
    <w:rsid w:val="00CD4F53"/>
    <w:rsid w:val="00CD560A"/>
    <w:rsid w:val="00CD7413"/>
    <w:rsid w:val="00CE2161"/>
    <w:rsid w:val="00CE3B8E"/>
    <w:rsid w:val="00CE78AF"/>
    <w:rsid w:val="00CF1851"/>
    <w:rsid w:val="00CF18FB"/>
    <w:rsid w:val="00CF283C"/>
    <w:rsid w:val="00CF50A7"/>
    <w:rsid w:val="00CF6B40"/>
    <w:rsid w:val="00CF7A07"/>
    <w:rsid w:val="00D00572"/>
    <w:rsid w:val="00D00A8D"/>
    <w:rsid w:val="00D013B7"/>
    <w:rsid w:val="00D0622A"/>
    <w:rsid w:val="00D14C1A"/>
    <w:rsid w:val="00D1616A"/>
    <w:rsid w:val="00D20C20"/>
    <w:rsid w:val="00D21FC2"/>
    <w:rsid w:val="00D2412C"/>
    <w:rsid w:val="00D36113"/>
    <w:rsid w:val="00D44034"/>
    <w:rsid w:val="00D5053F"/>
    <w:rsid w:val="00D52DEE"/>
    <w:rsid w:val="00D54507"/>
    <w:rsid w:val="00D57FD8"/>
    <w:rsid w:val="00D71532"/>
    <w:rsid w:val="00D72461"/>
    <w:rsid w:val="00D75D85"/>
    <w:rsid w:val="00D7627B"/>
    <w:rsid w:val="00D835C7"/>
    <w:rsid w:val="00D86900"/>
    <w:rsid w:val="00D942E0"/>
    <w:rsid w:val="00D954B9"/>
    <w:rsid w:val="00D972B5"/>
    <w:rsid w:val="00DA5DF3"/>
    <w:rsid w:val="00DB0032"/>
    <w:rsid w:val="00DB38CF"/>
    <w:rsid w:val="00DB396A"/>
    <w:rsid w:val="00DB70AF"/>
    <w:rsid w:val="00DB7120"/>
    <w:rsid w:val="00DC0BA0"/>
    <w:rsid w:val="00DC3B08"/>
    <w:rsid w:val="00DC6E00"/>
    <w:rsid w:val="00DC7D5B"/>
    <w:rsid w:val="00DD1865"/>
    <w:rsid w:val="00DD5330"/>
    <w:rsid w:val="00DD7775"/>
    <w:rsid w:val="00DE395E"/>
    <w:rsid w:val="00DE47F9"/>
    <w:rsid w:val="00E03273"/>
    <w:rsid w:val="00E046D5"/>
    <w:rsid w:val="00E065D6"/>
    <w:rsid w:val="00E076F6"/>
    <w:rsid w:val="00E1043F"/>
    <w:rsid w:val="00E12E9B"/>
    <w:rsid w:val="00E145F1"/>
    <w:rsid w:val="00E23FC7"/>
    <w:rsid w:val="00E261DB"/>
    <w:rsid w:val="00E2677D"/>
    <w:rsid w:val="00E26EDA"/>
    <w:rsid w:val="00E32F60"/>
    <w:rsid w:val="00E34349"/>
    <w:rsid w:val="00E5369F"/>
    <w:rsid w:val="00E54D1B"/>
    <w:rsid w:val="00E55BF5"/>
    <w:rsid w:val="00E634F7"/>
    <w:rsid w:val="00E661D9"/>
    <w:rsid w:val="00E72CBC"/>
    <w:rsid w:val="00E73461"/>
    <w:rsid w:val="00E7711D"/>
    <w:rsid w:val="00E81673"/>
    <w:rsid w:val="00E83175"/>
    <w:rsid w:val="00E83AAC"/>
    <w:rsid w:val="00E86EC4"/>
    <w:rsid w:val="00E9030F"/>
    <w:rsid w:val="00E90920"/>
    <w:rsid w:val="00E92D80"/>
    <w:rsid w:val="00E9714A"/>
    <w:rsid w:val="00E971CE"/>
    <w:rsid w:val="00E97C5F"/>
    <w:rsid w:val="00EA29E5"/>
    <w:rsid w:val="00EA4E51"/>
    <w:rsid w:val="00EB0BB4"/>
    <w:rsid w:val="00EB65A9"/>
    <w:rsid w:val="00EB7C77"/>
    <w:rsid w:val="00EC5A50"/>
    <w:rsid w:val="00EE2D7F"/>
    <w:rsid w:val="00EF048C"/>
    <w:rsid w:val="00EF150C"/>
    <w:rsid w:val="00EF1D83"/>
    <w:rsid w:val="00EF7596"/>
    <w:rsid w:val="00F00EE0"/>
    <w:rsid w:val="00F0649B"/>
    <w:rsid w:val="00F06766"/>
    <w:rsid w:val="00F174E2"/>
    <w:rsid w:val="00F2410F"/>
    <w:rsid w:val="00F264C3"/>
    <w:rsid w:val="00F30A35"/>
    <w:rsid w:val="00F31D05"/>
    <w:rsid w:val="00F323F3"/>
    <w:rsid w:val="00F334FB"/>
    <w:rsid w:val="00F34EC8"/>
    <w:rsid w:val="00F3614A"/>
    <w:rsid w:val="00F36E03"/>
    <w:rsid w:val="00F372C8"/>
    <w:rsid w:val="00F37308"/>
    <w:rsid w:val="00F4151F"/>
    <w:rsid w:val="00F5017B"/>
    <w:rsid w:val="00F5357F"/>
    <w:rsid w:val="00F53C14"/>
    <w:rsid w:val="00F60E1F"/>
    <w:rsid w:val="00F61D2F"/>
    <w:rsid w:val="00F65628"/>
    <w:rsid w:val="00F66E5E"/>
    <w:rsid w:val="00F7023F"/>
    <w:rsid w:val="00F71738"/>
    <w:rsid w:val="00F72E07"/>
    <w:rsid w:val="00F75944"/>
    <w:rsid w:val="00F857F9"/>
    <w:rsid w:val="00F914C9"/>
    <w:rsid w:val="00F924E6"/>
    <w:rsid w:val="00F958F9"/>
    <w:rsid w:val="00F96B70"/>
    <w:rsid w:val="00F97C1A"/>
    <w:rsid w:val="00FA241E"/>
    <w:rsid w:val="00FA2B42"/>
    <w:rsid w:val="00FB4E9C"/>
    <w:rsid w:val="00FB50B8"/>
    <w:rsid w:val="00FC14DC"/>
    <w:rsid w:val="00FC27F1"/>
    <w:rsid w:val="00FC3509"/>
    <w:rsid w:val="00FC4B8F"/>
    <w:rsid w:val="00FC5346"/>
    <w:rsid w:val="00FE38EA"/>
    <w:rsid w:val="00FE3A27"/>
    <w:rsid w:val="00FF1C60"/>
    <w:rsid w:val="00FF2B1D"/>
    <w:rsid w:val="00FF79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Indent 3" w:uiPriority="0"/>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C9F"/>
    <w:pPr>
      <w:overflowPunct w:val="0"/>
      <w:autoSpaceDE w:val="0"/>
      <w:autoSpaceDN w:val="0"/>
      <w:adjustRightInd w:val="0"/>
      <w:textAlignment w:val="baseline"/>
    </w:pPr>
    <w:rPr>
      <w:rFonts w:ascii="Times New Roman" w:eastAsia="Times New Roman" w:hAnsi="Times New Roman"/>
      <w:lang w:val="es-ES_tradnl" w:eastAsia="es-ES"/>
    </w:rPr>
  </w:style>
  <w:style w:type="paragraph" w:styleId="Ttulo2">
    <w:name w:val="heading 2"/>
    <w:basedOn w:val="Normal"/>
    <w:next w:val="Normal"/>
    <w:link w:val="Ttulo2Car"/>
    <w:uiPriority w:val="99"/>
    <w:qFormat/>
    <w:rsid w:val="00664C9F"/>
    <w:pPr>
      <w:keepNext/>
      <w:jc w:val="center"/>
      <w:outlineLvl w:val="1"/>
    </w:pPr>
    <w:rPr>
      <w:b/>
      <w:bCs/>
      <w:sz w:val="24"/>
      <w:szCs w:val="24"/>
    </w:rPr>
  </w:style>
  <w:style w:type="paragraph" w:styleId="Ttulo3">
    <w:name w:val="heading 3"/>
    <w:basedOn w:val="Normal"/>
    <w:next w:val="Normal"/>
    <w:link w:val="Ttulo3Car"/>
    <w:uiPriority w:val="99"/>
    <w:qFormat/>
    <w:locked/>
    <w:rsid w:val="00541F57"/>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664C9F"/>
    <w:rPr>
      <w:rFonts w:ascii="Times New Roman" w:hAnsi="Times New Roman" w:cs="Times New Roman"/>
      <w:b/>
      <w:bCs/>
      <w:sz w:val="20"/>
      <w:szCs w:val="20"/>
      <w:lang w:val="es-ES_tradnl" w:eastAsia="es-ES"/>
    </w:rPr>
  </w:style>
  <w:style w:type="character" w:customStyle="1" w:styleId="Ttulo3Car">
    <w:name w:val="Título 3 Car"/>
    <w:basedOn w:val="Fuentedeprrafopredeter"/>
    <w:link w:val="Ttulo3"/>
    <w:uiPriority w:val="99"/>
    <w:semiHidden/>
    <w:locked/>
    <w:rsid w:val="000B1C25"/>
    <w:rPr>
      <w:rFonts w:ascii="Cambria" w:hAnsi="Cambria" w:cs="Times New Roman"/>
      <w:b/>
      <w:bCs/>
      <w:sz w:val="26"/>
      <w:szCs w:val="26"/>
      <w:lang w:val="es-ES_tradnl" w:eastAsia="es-ES"/>
    </w:rPr>
  </w:style>
  <w:style w:type="paragraph" w:styleId="Encabezado">
    <w:name w:val="header"/>
    <w:aliases w:val="encabezado"/>
    <w:basedOn w:val="Normal"/>
    <w:link w:val="EncabezadoCar"/>
    <w:uiPriority w:val="99"/>
    <w:rsid w:val="00664C9F"/>
    <w:pPr>
      <w:tabs>
        <w:tab w:val="center" w:pos="4419"/>
        <w:tab w:val="right" w:pos="8838"/>
      </w:tabs>
    </w:pPr>
  </w:style>
  <w:style w:type="character" w:customStyle="1" w:styleId="EncabezadoCar">
    <w:name w:val="Encabezado Car"/>
    <w:aliases w:val="encabezado Car"/>
    <w:basedOn w:val="Fuentedeprrafopredeter"/>
    <w:link w:val="Encabezado"/>
    <w:uiPriority w:val="99"/>
    <w:locked/>
    <w:rsid w:val="00664C9F"/>
    <w:rPr>
      <w:rFonts w:ascii="Times New Roman" w:hAnsi="Times New Roman" w:cs="Times New Roman"/>
      <w:sz w:val="20"/>
      <w:szCs w:val="20"/>
      <w:lang w:val="es-ES_tradnl" w:eastAsia="es-ES"/>
    </w:rPr>
  </w:style>
  <w:style w:type="paragraph" w:styleId="Textoindependiente">
    <w:name w:val="Body Text"/>
    <w:basedOn w:val="Normal"/>
    <w:link w:val="TextoindependienteCar"/>
    <w:uiPriority w:val="99"/>
    <w:rsid w:val="00664C9F"/>
    <w:pPr>
      <w:jc w:val="center"/>
    </w:pPr>
    <w:rPr>
      <w:b/>
      <w:bCs/>
    </w:rPr>
  </w:style>
  <w:style w:type="character" w:customStyle="1" w:styleId="TextoindependienteCar">
    <w:name w:val="Texto independiente Car"/>
    <w:basedOn w:val="Fuentedeprrafopredeter"/>
    <w:link w:val="Textoindependiente"/>
    <w:uiPriority w:val="99"/>
    <w:locked/>
    <w:rsid w:val="00664C9F"/>
    <w:rPr>
      <w:rFonts w:ascii="Times New Roman" w:hAnsi="Times New Roman" w:cs="Times New Roman"/>
      <w:b/>
      <w:bCs/>
      <w:sz w:val="20"/>
      <w:szCs w:val="20"/>
      <w:lang w:val="es-ES_tradnl" w:eastAsia="es-ES"/>
    </w:rPr>
  </w:style>
  <w:style w:type="table" w:styleId="Tablaconcuadrcula">
    <w:name w:val="Table Grid"/>
    <w:basedOn w:val="Tablanormal"/>
    <w:uiPriority w:val="99"/>
    <w:rsid w:val="00664C9F"/>
    <w:pPr>
      <w:overflowPunct w:val="0"/>
      <w:autoSpaceDE w:val="0"/>
      <w:autoSpaceDN w:val="0"/>
      <w:adjustRightInd w:val="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664C9F"/>
    <w:pPr>
      <w:widowControl w:val="0"/>
      <w:overflowPunct/>
      <w:autoSpaceDE/>
      <w:autoSpaceDN/>
      <w:adjustRightInd/>
      <w:jc w:val="both"/>
      <w:textAlignment w:val="auto"/>
    </w:pPr>
    <w:rPr>
      <w:sz w:val="24"/>
      <w:szCs w:val="24"/>
      <w:lang w:val="es-CO"/>
    </w:rPr>
  </w:style>
  <w:style w:type="character" w:styleId="Hipervnculo">
    <w:name w:val="Hyperlink"/>
    <w:basedOn w:val="Fuentedeprrafopredeter"/>
    <w:uiPriority w:val="99"/>
    <w:rsid w:val="00664C9F"/>
    <w:rPr>
      <w:rFonts w:cs="Times New Roman"/>
      <w:color w:val="0000FF"/>
      <w:u w:val="single"/>
    </w:rPr>
  </w:style>
  <w:style w:type="paragraph" w:customStyle="1" w:styleId="BodyText23">
    <w:name w:val="Body Text 23"/>
    <w:basedOn w:val="Normal"/>
    <w:rsid w:val="00664C9F"/>
    <w:pPr>
      <w:widowControl w:val="0"/>
      <w:overflowPunct/>
      <w:autoSpaceDE/>
      <w:autoSpaceDN/>
      <w:adjustRightInd/>
      <w:jc w:val="both"/>
      <w:textAlignment w:val="auto"/>
    </w:pPr>
    <w:rPr>
      <w:rFonts w:ascii="Arial" w:hAnsi="Arial" w:cs="Arial"/>
      <w:b/>
      <w:bCs/>
      <w:sz w:val="24"/>
      <w:szCs w:val="24"/>
      <w:lang w:val="es-ES"/>
    </w:rPr>
  </w:style>
  <w:style w:type="paragraph" w:styleId="Cita">
    <w:name w:val="Quote"/>
    <w:basedOn w:val="Normal"/>
    <w:next w:val="Normal"/>
    <w:link w:val="CitaCar"/>
    <w:uiPriority w:val="99"/>
    <w:qFormat/>
    <w:rsid w:val="00664C9F"/>
    <w:pPr>
      <w:overflowPunct/>
      <w:autoSpaceDE/>
      <w:autoSpaceDN/>
      <w:adjustRightInd/>
      <w:textAlignment w:val="auto"/>
    </w:pPr>
    <w:rPr>
      <w:i/>
      <w:iCs/>
      <w:color w:val="000000"/>
      <w:lang w:val="es-ES"/>
    </w:rPr>
  </w:style>
  <w:style w:type="character" w:customStyle="1" w:styleId="CitaCar">
    <w:name w:val="Cita Car"/>
    <w:basedOn w:val="Fuentedeprrafopredeter"/>
    <w:link w:val="Cita"/>
    <w:uiPriority w:val="99"/>
    <w:locked/>
    <w:rsid w:val="00664C9F"/>
    <w:rPr>
      <w:rFonts w:ascii="Times New Roman" w:hAnsi="Times New Roman" w:cs="Times New Roman"/>
      <w:i/>
      <w:iCs/>
      <w:color w:val="000000"/>
      <w:sz w:val="20"/>
      <w:szCs w:val="20"/>
      <w:lang w:val="es-ES" w:eastAsia="es-ES"/>
    </w:rPr>
  </w:style>
  <w:style w:type="paragraph" w:styleId="Piedepgina">
    <w:name w:val="footer"/>
    <w:basedOn w:val="Normal"/>
    <w:link w:val="PiedepginaCar"/>
    <w:uiPriority w:val="99"/>
    <w:rsid w:val="00B7384D"/>
    <w:pPr>
      <w:tabs>
        <w:tab w:val="center" w:pos="4252"/>
        <w:tab w:val="right" w:pos="8504"/>
      </w:tabs>
    </w:pPr>
  </w:style>
  <w:style w:type="character" w:customStyle="1" w:styleId="PiedepginaCar">
    <w:name w:val="Pie de página Car"/>
    <w:basedOn w:val="Fuentedeprrafopredeter"/>
    <w:link w:val="Piedepgina"/>
    <w:uiPriority w:val="99"/>
    <w:semiHidden/>
    <w:locked/>
    <w:rsid w:val="0072565B"/>
    <w:rPr>
      <w:rFonts w:ascii="Times New Roman" w:hAnsi="Times New Roman" w:cs="Times New Roman"/>
      <w:sz w:val="20"/>
      <w:szCs w:val="20"/>
      <w:lang w:val="es-ES_tradnl" w:eastAsia="es-ES"/>
    </w:rPr>
  </w:style>
  <w:style w:type="character" w:customStyle="1" w:styleId="encabezadoCarCar1">
    <w:name w:val="encabezado Car Car1"/>
    <w:basedOn w:val="Fuentedeprrafopredeter"/>
    <w:uiPriority w:val="99"/>
    <w:semiHidden/>
    <w:locked/>
    <w:rsid w:val="006E5E5D"/>
    <w:rPr>
      <w:rFonts w:cs="Times New Roman"/>
      <w:sz w:val="24"/>
      <w:szCs w:val="24"/>
      <w:lang w:val="es-ES" w:eastAsia="es-ES"/>
    </w:rPr>
  </w:style>
  <w:style w:type="paragraph" w:styleId="Textoindependiente3">
    <w:name w:val="Body Text 3"/>
    <w:basedOn w:val="Normal"/>
    <w:link w:val="Textoindependiente3Car"/>
    <w:uiPriority w:val="99"/>
    <w:rsid w:val="00FB4E9C"/>
    <w:pPr>
      <w:numPr>
        <w:numId w:val="3"/>
      </w:numPr>
      <w:tabs>
        <w:tab w:val="clear" w:pos="360"/>
        <w:tab w:val="left" w:pos="0"/>
        <w:tab w:val="left" w:pos="2880"/>
        <w:tab w:val="left" w:pos="3600"/>
        <w:tab w:val="left" w:pos="4320"/>
        <w:tab w:val="left" w:pos="5040"/>
        <w:tab w:val="left" w:pos="5760"/>
        <w:tab w:val="left" w:pos="6480"/>
        <w:tab w:val="left" w:pos="7200"/>
        <w:tab w:val="left" w:pos="7920"/>
        <w:tab w:val="left" w:pos="8640"/>
      </w:tabs>
      <w:overflowPunct/>
      <w:autoSpaceDE/>
      <w:autoSpaceDN/>
      <w:adjustRightInd/>
      <w:ind w:right="51"/>
      <w:jc w:val="both"/>
      <w:textAlignment w:val="auto"/>
    </w:pPr>
    <w:rPr>
      <w:rFonts w:eastAsia="Calibri"/>
      <w:sz w:val="24"/>
      <w:lang w:val="es-CO"/>
    </w:rPr>
  </w:style>
  <w:style w:type="character" w:customStyle="1" w:styleId="Textoindependiente3Car">
    <w:name w:val="Texto independiente 3 Car"/>
    <w:basedOn w:val="Fuentedeprrafopredeter"/>
    <w:link w:val="Textoindependiente3"/>
    <w:uiPriority w:val="99"/>
    <w:semiHidden/>
    <w:locked/>
    <w:rsid w:val="000B1C25"/>
    <w:rPr>
      <w:rFonts w:ascii="Times New Roman" w:hAnsi="Times New Roman" w:cs="Times New Roman"/>
      <w:sz w:val="16"/>
      <w:szCs w:val="16"/>
      <w:lang w:val="es-ES_tradnl" w:eastAsia="es-ES"/>
    </w:rPr>
  </w:style>
  <w:style w:type="character" w:styleId="Nmerodepgina">
    <w:name w:val="page number"/>
    <w:basedOn w:val="Fuentedeprrafopredeter"/>
    <w:uiPriority w:val="99"/>
    <w:rsid w:val="009C03B2"/>
    <w:rPr>
      <w:rFonts w:cs="Times New Roman"/>
    </w:rPr>
  </w:style>
  <w:style w:type="paragraph" w:customStyle="1" w:styleId="Textoindependiente31">
    <w:name w:val="Texto independiente 31"/>
    <w:basedOn w:val="Normal"/>
    <w:rsid w:val="00D0622A"/>
    <w:pPr>
      <w:tabs>
        <w:tab w:val="left" w:pos="0"/>
        <w:tab w:val="left" w:pos="2880"/>
        <w:tab w:val="left" w:pos="3600"/>
        <w:tab w:val="left" w:pos="4320"/>
        <w:tab w:val="left" w:pos="5040"/>
        <w:tab w:val="left" w:pos="5760"/>
        <w:tab w:val="left" w:pos="6480"/>
        <w:tab w:val="left" w:pos="7200"/>
        <w:tab w:val="left" w:pos="7920"/>
        <w:tab w:val="left" w:pos="8640"/>
      </w:tabs>
      <w:overflowPunct/>
      <w:autoSpaceDE/>
      <w:autoSpaceDN/>
      <w:adjustRightInd/>
      <w:ind w:right="51"/>
      <w:jc w:val="both"/>
      <w:textAlignment w:val="auto"/>
    </w:pPr>
    <w:rPr>
      <w:sz w:val="24"/>
      <w:lang w:val="es-CO"/>
    </w:rPr>
  </w:style>
  <w:style w:type="paragraph" w:styleId="Ttulo">
    <w:name w:val="Title"/>
    <w:basedOn w:val="Normal"/>
    <w:link w:val="TtuloCar"/>
    <w:qFormat/>
    <w:locked/>
    <w:rsid w:val="00CF50A7"/>
    <w:pPr>
      <w:overflowPunct/>
      <w:autoSpaceDE/>
      <w:autoSpaceDN/>
      <w:adjustRightInd/>
      <w:jc w:val="center"/>
      <w:textAlignment w:val="auto"/>
    </w:pPr>
    <w:rPr>
      <w:b/>
      <w:sz w:val="26"/>
      <w:lang w:val="es-CO"/>
    </w:rPr>
  </w:style>
  <w:style w:type="character" w:customStyle="1" w:styleId="TtuloCar">
    <w:name w:val="Título Car"/>
    <w:basedOn w:val="Fuentedeprrafopredeter"/>
    <w:link w:val="Ttulo"/>
    <w:rsid w:val="00CF50A7"/>
    <w:rPr>
      <w:rFonts w:ascii="Times New Roman" w:eastAsia="Times New Roman" w:hAnsi="Times New Roman"/>
      <w:b/>
      <w:sz w:val="26"/>
      <w:lang w:eastAsia="es-ES"/>
    </w:rPr>
  </w:style>
  <w:style w:type="paragraph" w:styleId="Textodeglobo">
    <w:name w:val="Balloon Text"/>
    <w:basedOn w:val="Normal"/>
    <w:link w:val="TextodegloboCar"/>
    <w:uiPriority w:val="99"/>
    <w:semiHidden/>
    <w:unhideWhenUsed/>
    <w:rsid w:val="002201BC"/>
    <w:rPr>
      <w:rFonts w:ascii="Tahoma" w:hAnsi="Tahoma" w:cs="Tahoma"/>
      <w:sz w:val="16"/>
      <w:szCs w:val="16"/>
    </w:rPr>
  </w:style>
  <w:style w:type="character" w:customStyle="1" w:styleId="TextodegloboCar">
    <w:name w:val="Texto de globo Car"/>
    <w:basedOn w:val="Fuentedeprrafopredeter"/>
    <w:link w:val="Textodeglobo"/>
    <w:uiPriority w:val="99"/>
    <w:semiHidden/>
    <w:rsid w:val="002201BC"/>
    <w:rPr>
      <w:rFonts w:ascii="Tahoma" w:eastAsia="Times New Roman" w:hAnsi="Tahoma" w:cs="Tahoma"/>
      <w:sz w:val="16"/>
      <w:szCs w:val="16"/>
      <w:lang w:val="es-ES_tradnl" w:eastAsia="es-ES"/>
    </w:rPr>
  </w:style>
  <w:style w:type="paragraph" w:customStyle="1" w:styleId="Cita1">
    <w:name w:val="Cita1"/>
    <w:basedOn w:val="Normal"/>
    <w:next w:val="Normal"/>
    <w:link w:val="QuoteChar"/>
    <w:rsid w:val="000E0F2B"/>
    <w:pPr>
      <w:overflowPunct/>
      <w:autoSpaceDE/>
      <w:autoSpaceDN/>
      <w:adjustRightInd/>
      <w:textAlignment w:val="auto"/>
    </w:pPr>
    <w:rPr>
      <w:rFonts w:eastAsia="Calibri"/>
      <w:i/>
      <w:iCs/>
      <w:color w:val="000000"/>
      <w:lang w:val="es-ES"/>
    </w:rPr>
  </w:style>
  <w:style w:type="character" w:customStyle="1" w:styleId="QuoteChar">
    <w:name w:val="Quote Char"/>
    <w:link w:val="Cita1"/>
    <w:locked/>
    <w:rsid w:val="000E0F2B"/>
    <w:rPr>
      <w:rFonts w:ascii="Times New Roman" w:hAnsi="Times New Roman"/>
      <w:i/>
      <w:iCs/>
      <w:color w:val="000000"/>
      <w:lang w:val="es-ES" w:eastAsia="es-ES"/>
    </w:rPr>
  </w:style>
  <w:style w:type="paragraph" w:styleId="Prrafodelista">
    <w:name w:val="List Paragraph"/>
    <w:basedOn w:val="Normal"/>
    <w:uiPriority w:val="99"/>
    <w:qFormat/>
    <w:rsid w:val="000E0F2B"/>
    <w:pPr>
      <w:ind w:left="720"/>
      <w:contextualSpacing/>
    </w:pPr>
  </w:style>
  <w:style w:type="paragraph" w:customStyle="1" w:styleId="Textosinformato1">
    <w:name w:val="Texto sin formato1"/>
    <w:basedOn w:val="Normal"/>
    <w:rsid w:val="00EC5A50"/>
    <w:pPr>
      <w:suppressAutoHyphens/>
      <w:overflowPunct/>
      <w:autoSpaceDE/>
      <w:autoSpaceDN/>
      <w:adjustRightInd/>
      <w:textAlignment w:val="auto"/>
    </w:pPr>
    <w:rPr>
      <w:rFonts w:ascii="Courier New" w:hAnsi="Courier New" w:cs="Courier New"/>
      <w:lang w:val="es-ES" w:eastAsia="ar-SA"/>
    </w:rPr>
  </w:style>
  <w:style w:type="paragraph" w:styleId="Sangra3detindependiente">
    <w:name w:val="Body Text Indent 3"/>
    <w:basedOn w:val="Normal"/>
    <w:link w:val="Sangra3detindependienteCar"/>
    <w:rsid w:val="00FF2B1D"/>
    <w:pPr>
      <w:overflowPunct/>
      <w:autoSpaceDE/>
      <w:autoSpaceDN/>
      <w:adjustRightInd/>
      <w:spacing w:after="120"/>
      <w:ind w:left="283"/>
      <w:textAlignment w:val="auto"/>
    </w:pPr>
    <w:rPr>
      <w:sz w:val="16"/>
      <w:szCs w:val="16"/>
      <w:lang w:val="es-ES"/>
    </w:rPr>
  </w:style>
  <w:style w:type="character" w:customStyle="1" w:styleId="Sangra3detindependienteCar">
    <w:name w:val="Sangría 3 de t. independiente Car"/>
    <w:basedOn w:val="Fuentedeprrafopredeter"/>
    <w:link w:val="Sangra3detindependiente"/>
    <w:rsid w:val="00FF2B1D"/>
    <w:rPr>
      <w:rFonts w:ascii="Times New Roman" w:eastAsia="Times New Roman" w:hAnsi="Times New Roman"/>
      <w:sz w:val="16"/>
      <w:szCs w:val="16"/>
      <w:lang w:val="es-ES" w:eastAsia="es-ES"/>
    </w:rPr>
  </w:style>
  <w:style w:type="paragraph" w:customStyle="1" w:styleId="Textoindependiente32">
    <w:name w:val="Texto independiente 32"/>
    <w:basedOn w:val="Normal"/>
    <w:rsid w:val="00FF2B1D"/>
    <w:pPr>
      <w:tabs>
        <w:tab w:val="left" w:pos="0"/>
        <w:tab w:val="left" w:pos="2880"/>
        <w:tab w:val="left" w:pos="3600"/>
        <w:tab w:val="left" w:pos="4320"/>
        <w:tab w:val="left" w:pos="5040"/>
        <w:tab w:val="left" w:pos="5760"/>
        <w:tab w:val="left" w:pos="6480"/>
        <w:tab w:val="left" w:pos="7200"/>
        <w:tab w:val="left" w:pos="7920"/>
        <w:tab w:val="left" w:pos="8640"/>
      </w:tabs>
      <w:overflowPunct/>
      <w:autoSpaceDE/>
      <w:autoSpaceDN/>
      <w:adjustRightInd/>
      <w:ind w:right="51"/>
      <w:jc w:val="both"/>
      <w:textAlignment w:val="auto"/>
    </w:pPr>
    <w:rPr>
      <w:sz w:val="24"/>
      <w:lang w:val="es-CO"/>
    </w:rPr>
  </w:style>
  <w:style w:type="paragraph" w:customStyle="1" w:styleId="Textoindependiente33">
    <w:name w:val="Texto independiente 33"/>
    <w:basedOn w:val="Normal"/>
    <w:rsid w:val="001C7BAA"/>
    <w:pPr>
      <w:tabs>
        <w:tab w:val="left" w:pos="0"/>
        <w:tab w:val="left" w:pos="2880"/>
        <w:tab w:val="left" w:pos="3600"/>
        <w:tab w:val="left" w:pos="4320"/>
        <w:tab w:val="left" w:pos="5040"/>
        <w:tab w:val="left" w:pos="5760"/>
        <w:tab w:val="left" w:pos="6480"/>
        <w:tab w:val="left" w:pos="7200"/>
        <w:tab w:val="left" w:pos="7920"/>
        <w:tab w:val="left" w:pos="8640"/>
      </w:tabs>
      <w:overflowPunct/>
      <w:autoSpaceDE/>
      <w:autoSpaceDN/>
      <w:adjustRightInd/>
      <w:ind w:right="51"/>
      <w:jc w:val="both"/>
      <w:textAlignment w:val="auto"/>
    </w:pPr>
    <w:rPr>
      <w:sz w:val="24"/>
      <w:lang w:val="es-CO"/>
    </w:rPr>
  </w:style>
  <w:style w:type="paragraph" w:customStyle="1" w:styleId="Textoindependiente34">
    <w:name w:val="Texto independiente 34"/>
    <w:basedOn w:val="Normal"/>
    <w:rsid w:val="00084570"/>
    <w:pPr>
      <w:tabs>
        <w:tab w:val="left" w:pos="0"/>
        <w:tab w:val="left" w:pos="2880"/>
        <w:tab w:val="left" w:pos="3600"/>
        <w:tab w:val="left" w:pos="4320"/>
        <w:tab w:val="left" w:pos="5040"/>
        <w:tab w:val="left" w:pos="5760"/>
        <w:tab w:val="left" w:pos="6480"/>
        <w:tab w:val="left" w:pos="7200"/>
        <w:tab w:val="left" w:pos="7920"/>
        <w:tab w:val="left" w:pos="8640"/>
      </w:tabs>
      <w:overflowPunct/>
      <w:autoSpaceDE/>
      <w:autoSpaceDN/>
      <w:adjustRightInd/>
      <w:ind w:right="51"/>
      <w:jc w:val="both"/>
      <w:textAlignment w:val="auto"/>
    </w:pPr>
    <w:rPr>
      <w:sz w:val="24"/>
      <w:lang w:val="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Indent 3" w:uiPriority="0"/>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C9F"/>
    <w:pPr>
      <w:overflowPunct w:val="0"/>
      <w:autoSpaceDE w:val="0"/>
      <w:autoSpaceDN w:val="0"/>
      <w:adjustRightInd w:val="0"/>
      <w:textAlignment w:val="baseline"/>
    </w:pPr>
    <w:rPr>
      <w:rFonts w:ascii="Times New Roman" w:eastAsia="Times New Roman" w:hAnsi="Times New Roman"/>
      <w:lang w:val="es-ES_tradnl" w:eastAsia="es-ES"/>
    </w:rPr>
  </w:style>
  <w:style w:type="paragraph" w:styleId="Ttulo2">
    <w:name w:val="heading 2"/>
    <w:basedOn w:val="Normal"/>
    <w:next w:val="Normal"/>
    <w:link w:val="Ttulo2Car"/>
    <w:uiPriority w:val="99"/>
    <w:qFormat/>
    <w:rsid w:val="00664C9F"/>
    <w:pPr>
      <w:keepNext/>
      <w:jc w:val="center"/>
      <w:outlineLvl w:val="1"/>
    </w:pPr>
    <w:rPr>
      <w:b/>
      <w:bCs/>
      <w:sz w:val="24"/>
      <w:szCs w:val="24"/>
    </w:rPr>
  </w:style>
  <w:style w:type="paragraph" w:styleId="Ttulo3">
    <w:name w:val="heading 3"/>
    <w:basedOn w:val="Normal"/>
    <w:next w:val="Normal"/>
    <w:link w:val="Ttulo3Car"/>
    <w:uiPriority w:val="99"/>
    <w:qFormat/>
    <w:locked/>
    <w:rsid w:val="00541F57"/>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664C9F"/>
    <w:rPr>
      <w:rFonts w:ascii="Times New Roman" w:hAnsi="Times New Roman" w:cs="Times New Roman"/>
      <w:b/>
      <w:bCs/>
      <w:sz w:val="20"/>
      <w:szCs w:val="20"/>
      <w:lang w:val="es-ES_tradnl" w:eastAsia="es-ES"/>
    </w:rPr>
  </w:style>
  <w:style w:type="character" w:customStyle="1" w:styleId="Ttulo3Car">
    <w:name w:val="Título 3 Car"/>
    <w:basedOn w:val="Fuentedeprrafopredeter"/>
    <w:link w:val="Ttulo3"/>
    <w:uiPriority w:val="99"/>
    <w:semiHidden/>
    <w:locked/>
    <w:rsid w:val="000B1C25"/>
    <w:rPr>
      <w:rFonts w:ascii="Cambria" w:hAnsi="Cambria" w:cs="Times New Roman"/>
      <w:b/>
      <w:bCs/>
      <w:sz w:val="26"/>
      <w:szCs w:val="26"/>
      <w:lang w:val="es-ES_tradnl" w:eastAsia="es-ES"/>
    </w:rPr>
  </w:style>
  <w:style w:type="paragraph" w:styleId="Encabezado">
    <w:name w:val="header"/>
    <w:aliases w:val="encabezado"/>
    <w:basedOn w:val="Normal"/>
    <w:link w:val="EncabezadoCar"/>
    <w:uiPriority w:val="99"/>
    <w:rsid w:val="00664C9F"/>
    <w:pPr>
      <w:tabs>
        <w:tab w:val="center" w:pos="4419"/>
        <w:tab w:val="right" w:pos="8838"/>
      </w:tabs>
    </w:pPr>
  </w:style>
  <w:style w:type="character" w:customStyle="1" w:styleId="EncabezadoCar">
    <w:name w:val="Encabezado Car"/>
    <w:aliases w:val="encabezado Car"/>
    <w:basedOn w:val="Fuentedeprrafopredeter"/>
    <w:link w:val="Encabezado"/>
    <w:uiPriority w:val="99"/>
    <w:locked/>
    <w:rsid w:val="00664C9F"/>
    <w:rPr>
      <w:rFonts w:ascii="Times New Roman" w:hAnsi="Times New Roman" w:cs="Times New Roman"/>
      <w:sz w:val="20"/>
      <w:szCs w:val="20"/>
      <w:lang w:val="es-ES_tradnl" w:eastAsia="es-ES"/>
    </w:rPr>
  </w:style>
  <w:style w:type="paragraph" w:styleId="Textoindependiente">
    <w:name w:val="Body Text"/>
    <w:basedOn w:val="Normal"/>
    <w:link w:val="TextoindependienteCar"/>
    <w:uiPriority w:val="99"/>
    <w:rsid w:val="00664C9F"/>
    <w:pPr>
      <w:jc w:val="center"/>
    </w:pPr>
    <w:rPr>
      <w:b/>
      <w:bCs/>
    </w:rPr>
  </w:style>
  <w:style w:type="character" w:customStyle="1" w:styleId="TextoindependienteCar">
    <w:name w:val="Texto independiente Car"/>
    <w:basedOn w:val="Fuentedeprrafopredeter"/>
    <w:link w:val="Textoindependiente"/>
    <w:uiPriority w:val="99"/>
    <w:locked/>
    <w:rsid w:val="00664C9F"/>
    <w:rPr>
      <w:rFonts w:ascii="Times New Roman" w:hAnsi="Times New Roman" w:cs="Times New Roman"/>
      <w:b/>
      <w:bCs/>
      <w:sz w:val="20"/>
      <w:szCs w:val="20"/>
      <w:lang w:val="es-ES_tradnl" w:eastAsia="es-ES"/>
    </w:rPr>
  </w:style>
  <w:style w:type="table" w:styleId="Tablaconcuadrcula">
    <w:name w:val="Table Grid"/>
    <w:basedOn w:val="Tablanormal"/>
    <w:uiPriority w:val="99"/>
    <w:rsid w:val="00664C9F"/>
    <w:pPr>
      <w:overflowPunct w:val="0"/>
      <w:autoSpaceDE w:val="0"/>
      <w:autoSpaceDN w:val="0"/>
      <w:adjustRightInd w:val="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664C9F"/>
    <w:pPr>
      <w:widowControl w:val="0"/>
      <w:overflowPunct/>
      <w:autoSpaceDE/>
      <w:autoSpaceDN/>
      <w:adjustRightInd/>
      <w:jc w:val="both"/>
      <w:textAlignment w:val="auto"/>
    </w:pPr>
    <w:rPr>
      <w:sz w:val="24"/>
      <w:szCs w:val="24"/>
      <w:lang w:val="es-CO"/>
    </w:rPr>
  </w:style>
  <w:style w:type="character" w:styleId="Hipervnculo">
    <w:name w:val="Hyperlink"/>
    <w:basedOn w:val="Fuentedeprrafopredeter"/>
    <w:uiPriority w:val="99"/>
    <w:rsid w:val="00664C9F"/>
    <w:rPr>
      <w:rFonts w:cs="Times New Roman"/>
      <w:color w:val="0000FF"/>
      <w:u w:val="single"/>
    </w:rPr>
  </w:style>
  <w:style w:type="paragraph" w:customStyle="1" w:styleId="BodyText23">
    <w:name w:val="Body Text 23"/>
    <w:basedOn w:val="Normal"/>
    <w:rsid w:val="00664C9F"/>
    <w:pPr>
      <w:widowControl w:val="0"/>
      <w:overflowPunct/>
      <w:autoSpaceDE/>
      <w:autoSpaceDN/>
      <w:adjustRightInd/>
      <w:jc w:val="both"/>
      <w:textAlignment w:val="auto"/>
    </w:pPr>
    <w:rPr>
      <w:rFonts w:ascii="Arial" w:hAnsi="Arial" w:cs="Arial"/>
      <w:b/>
      <w:bCs/>
      <w:sz w:val="24"/>
      <w:szCs w:val="24"/>
      <w:lang w:val="es-ES"/>
    </w:rPr>
  </w:style>
  <w:style w:type="paragraph" w:styleId="Cita">
    <w:name w:val="Quote"/>
    <w:basedOn w:val="Normal"/>
    <w:next w:val="Normal"/>
    <w:link w:val="CitaCar"/>
    <w:uiPriority w:val="99"/>
    <w:qFormat/>
    <w:rsid w:val="00664C9F"/>
    <w:pPr>
      <w:overflowPunct/>
      <w:autoSpaceDE/>
      <w:autoSpaceDN/>
      <w:adjustRightInd/>
      <w:textAlignment w:val="auto"/>
    </w:pPr>
    <w:rPr>
      <w:i/>
      <w:iCs/>
      <w:color w:val="000000"/>
      <w:lang w:val="es-ES"/>
    </w:rPr>
  </w:style>
  <w:style w:type="character" w:customStyle="1" w:styleId="CitaCar">
    <w:name w:val="Cita Car"/>
    <w:basedOn w:val="Fuentedeprrafopredeter"/>
    <w:link w:val="Cita"/>
    <w:uiPriority w:val="99"/>
    <w:locked/>
    <w:rsid w:val="00664C9F"/>
    <w:rPr>
      <w:rFonts w:ascii="Times New Roman" w:hAnsi="Times New Roman" w:cs="Times New Roman"/>
      <w:i/>
      <w:iCs/>
      <w:color w:val="000000"/>
      <w:sz w:val="20"/>
      <w:szCs w:val="20"/>
      <w:lang w:val="es-ES" w:eastAsia="es-ES"/>
    </w:rPr>
  </w:style>
  <w:style w:type="paragraph" w:styleId="Piedepgina">
    <w:name w:val="footer"/>
    <w:basedOn w:val="Normal"/>
    <w:link w:val="PiedepginaCar"/>
    <w:uiPriority w:val="99"/>
    <w:rsid w:val="00B7384D"/>
    <w:pPr>
      <w:tabs>
        <w:tab w:val="center" w:pos="4252"/>
        <w:tab w:val="right" w:pos="8504"/>
      </w:tabs>
    </w:pPr>
  </w:style>
  <w:style w:type="character" w:customStyle="1" w:styleId="PiedepginaCar">
    <w:name w:val="Pie de página Car"/>
    <w:basedOn w:val="Fuentedeprrafopredeter"/>
    <w:link w:val="Piedepgina"/>
    <w:uiPriority w:val="99"/>
    <w:semiHidden/>
    <w:locked/>
    <w:rsid w:val="0072565B"/>
    <w:rPr>
      <w:rFonts w:ascii="Times New Roman" w:hAnsi="Times New Roman" w:cs="Times New Roman"/>
      <w:sz w:val="20"/>
      <w:szCs w:val="20"/>
      <w:lang w:val="es-ES_tradnl" w:eastAsia="es-ES"/>
    </w:rPr>
  </w:style>
  <w:style w:type="character" w:customStyle="1" w:styleId="encabezadoCarCar1">
    <w:name w:val="encabezado Car Car1"/>
    <w:basedOn w:val="Fuentedeprrafopredeter"/>
    <w:uiPriority w:val="99"/>
    <w:semiHidden/>
    <w:locked/>
    <w:rsid w:val="006E5E5D"/>
    <w:rPr>
      <w:rFonts w:cs="Times New Roman"/>
      <w:sz w:val="24"/>
      <w:szCs w:val="24"/>
      <w:lang w:val="es-ES" w:eastAsia="es-ES"/>
    </w:rPr>
  </w:style>
  <w:style w:type="paragraph" w:styleId="Textoindependiente3">
    <w:name w:val="Body Text 3"/>
    <w:basedOn w:val="Normal"/>
    <w:link w:val="Textoindependiente3Car"/>
    <w:uiPriority w:val="99"/>
    <w:rsid w:val="00FB4E9C"/>
    <w:pPr>
      <w:numPr>
        <w:numId w:val="3"/>
      </w:numPr>
      <w:tabs>
        <w:tab w:val="clear" w:pos="360"/>
        <w:tab w:val="left" w:pos="0"/>
        <w:tab w:val="left" w:pos="2880"/>
        <w:tab w:val="left" w:pos="3600"/>
        <w:tab w:val="left" w:pos="4320"/>
        <w:tab w:val="left" w:pos="5040"/>
        <w:tab w:val="left" w:pos="5760"/>
        <w:tab w:val="left" w:pos="6480"/>
        <w:tab w:val="left" w:pos="7200"/>
        <w:tab w:val="left" w:pos="7920"/>
        <w:tab w:val="left" w:pos="8640"/>
      </w:tabs>
      <w:overflowPunct/>
      <w:autoSpaceDE/>
      <w:autoSpaceDN/>
      <w:adjustRightInd/>
      <w:ind w:right="51"/>
      <w:jc w:val="both"/>
      <w:textAlignment w:val="auto"/>
    </w:pPr>
    <w:rPr>
      <w:rFonts w:eastAsia="Calibri"/>
      <w:sz w:val="24"/>
      <w:lang w:val="es-CO"/>
    </w:rPr>
  </w:style>
  <w:style w:type="character" w:customStyle="1" w:styleId="Textoindependiente3Car">
    <w:name w:val="Texto independiente 3 Car"/>
    <w:basedOn w:val="Fuentedeprrafopredeter"/>
    <w:link w:val="Textoindependiente3"/>
    <w:uiPriority w:val="99"/>
    <w:semiHidden/>
    <w:locked/>
    <w:rsid w:val="000B1C25"/>
    <w:rPr>
      <w:rFonts w:ascii="Times New Roman" w:hAnsi="Times New Roman" w:cs="Times New Roman"/>
      <w:sz w:val="16"/>
      <w:szCs w:val="16"/>
      <w:lang w:val="es-ES_tradnl" w:eastAsia="es-ES"/>
    </w:rPr>
  </w:style>
  <w:style w:type="character" w:styleId="Nmerodepgina">
    <w:name w:val="page number"/>
    <w:basedOn w:val="Fuentedeprrafopredeter"/>
    <w:uiPriority w:val="99"/>
    <w:rsid w:val="009C03B2"/>
    <w:rPr>
      <w:rFonts w:cs="Times New Roman"/>
    </w:rPr>
  </w:style>
  <w:style w:type="paragraph" w:customStyle="1" w:styleId="Textoindependiente31">
    <w:name w:val="Texto independiente 31"/>
    <w:basedOn w:val="Normal"/>
    <w:rsid w:val="00D0622A"/>
    <w:pPr>
      <w:tabs>
        <w:tab w:val="left" w:pos="0"/>
        <w:tab w:val="left" w:pos="2880"/>
        <w:tab w:val="left" w:pos="3600"/>
        <w:tab w:val="left" w:pos="4320"/>
        <w:tab w:val="left" w:pos="5040"/>
        <w:tab w:val="left" w:pos="5760"/>
        <w:tab w:val="left" w:pos="6480"/>
        <w:tab w:val="left" w:pos="7200"/>
        <w:tab w:val="left" w:pos="7920"/>
        <w:tab w:val="left" w:pos="8640"/>
      </w:tabs>
      <w:overflowPunct/>
      <w:autoSpaceDE/>
      <w:autoSpaceDN/>
      <w:adjustRightInd/>
      <w:ind w:right="51"/>
      <w:jc w:val="both"/>
      <w:textAlignment w:val="auto"/>
    </w:pPr>
    <w:rPr>
      <w:sz w:val="24"/>
      <w:lang w:val="es-CO"/>
    </w:rPr>
  </w:style>
  <w:style w:type="paragraph" w:styleId="Ttulo">
    <w:name w:val="Title"/>
    <w:basedOn w:val="Normal"/>
    <w:link w:val="TtuloCar"/>
    <w:qFormat/>
    <w:locked/>
    <w:rsid w:val="00CF50A7"/>
    <w:pPr>
      <w:overflowPunct/>
      <w:autoSpaceDE/>
      <w:autoSpaceDN/>
      <w:adjustRightInd/>
      <w:jc w:val="center"/>
      <w:textAlignment w:val="auto"/>
    </w:pPr>
    <w:rPr>
      <w:b/>
      <w:sz w:val="26"/>
      <w:lang w:val="es-CO"/>
    </w:rPr>
  </w:style>
  <w:style w:type="character" w:customStyle="1" w:styleId="TtuloCar">
    <w:name w:val="Título Car"/>
    <w:basedOn w:val="Fuentedeprrafopredeter"/>
    <w:link w:val="Ttulo"/>
    <w:rsid w:val="00CF50A7"/>
    <w:rPr>
      <w:rFonts w:ascii="Times New Roman" w:eastAsia="Times New Roman" w:hAnsi="Times New Roman"/>
      <w:b/>
      <w:sz w:val="26"/>
      <w:lang w:eastAsia="es-ES"/>
    </w:rPr>
  </w:style>
  <w:style w:type="paragraph" w:styleId="Textodeglobo">
    <w:name w:val="Balloon Text"/>
    <w:basedOn w:val="Normal"/>
    <w:link w:val="TextodegloboCar"/>
    <w:uiPriority w:val="99"/>
    <w:semiHidden/>
    <w:unhideWhenUsed/>
    <w:rsid w:val="002201BC"/>
    <w:rPr>
      <w:rFonts w:ascii="Tahoma" w:hAnsi="Tahoma" w:cs="Tahoma"/>
      <w:sz w:val="16"/>
      <w:szCs w:val="16"/>
    </w:rPr>
  </w:style>
  <w:style w:type="character" w:customStyle="1" w:styleId="TextodegloboCar">
    <w:name w:val="Texto de globo Car"/>
    <w:basedOn w:val="Fuentedeprrafopredeter"/>
    <w:link w:val="Textodeglobo"/>
    <w:uiPriority w:val="99"/>
    <w:semiHidden/>
    <w:rsid w:val="002201BC"/>
    <w:rPr>
      <w:rFonts w:ascii="Tahoma" w:eastAsia="Times New Roman" w:hAnsi="Tahoma" w:cs="Tahoma"/>
      <w:sz w:val="16"/>
      <w:szCs w:val="16"/>
      <w:lang w:val="es-ES_tradnl" w:eastAsia="es-ES"/>
    </w:rPr>
  </w:style>
  <w:style w:type="paragraph" w:customStyle="1" w:styleId="Cita1">
    <w:name w:val="Cita1"/>
    <w:basedOn w:val="Normal"/>
    <w:next w:val="Normal"/>
    <w:link w:val="QuoteChar"/>
    <w:rsid w:val="000E0F2B"/>
    <w:pPr>
      <w:overflowPunct/>
      <w:autoSpaceDE/>
      <w:autoSpaceDN/>
      <w:adjustRightInd/>
      <w:textAlignment w:val="auto"/>
    </w:pPr>
    <w:rPr>
      <w:rFonts w:eastAsia="Calibri"/>
      <w:i/>
      <w:iCs/>
      <w:color w:val="000000"/>
      <w:lang w:val="es-ES"/>
    </w:rPr>
  </w:style>
  <w:style w:type="character" w:customStyle="1" w:styleId="QuoteChar">
    <w:name w:val="Quote Char"/>
    <w:link w:val="Cita1"/>
    <w:locked/>
    <w:rsid w:val="000E0F2B"/>
    <w:rPr>
      <w:rFonts w:ascii="Times New Roman" w:hAnsi="Times New Roman"/>
      <w:i/>
      <w:iCs/>
      <w:color w:val="000000"/>
      <w:lang w:val="es-ES" w:eastAsia="es-ES"/>
    </w:rPr>
  </w:style>
  <w:style w:type="paragraph" w:styleId="Prrafodelista">
    <w:name w:val="List Paragraph"/>
    <w:basedOn w:val="Normal"/>
    <w:uiPriority w:val="99"/>
    <w:qFormat/>
    <w:rsid w:val="000E0F2B"/>
    <w:pPr>
      <w:ind w:left="720"/>
      <w:contextualSpacing/>
    </w:pPr>
  </w:style>
  <w:style w:type="paragraph" w:customStyle="1" w:styleId="Textosinformato1">
    <w:name w:val="Texto sin formato1"/>
    <w:basedOn w:val="Normal"/>
    <w:rsid w:val="00EC5A50"/>
    <w:pPr>
      <w:suppressAutoHyphens/>
      <w:overflowPunct/>
      <w:autoSpaceDE/>
      <w:autoSpaceDN/>
      <w:adjustRightInd/>
      <w:textAlignment w:val="auto"/>
    </w:pPr>
    <w:rPr>
      <w:rFonts w:ascii="Courier New" w:hAnsi="Courier New" w:cs="Courier New"/>
      <w:lang w:val="es-ES" w:eastAsia="ar-SA"/>
    </w:rPr>
  </w:style>
  <w:style w:type="paragraph" w:styleId="Sangra3detindependiente">
    <w:name w:val="Body Text Indent 3"/>
    <w:basedOn w:val="Normal"/>
    <w:link w:val="Sangra3detindependienteCar"/>
    <w:rsid w:val="00FF2B1D"/>
    <w:pPr>
      <w:overflowPunct/>
      <w:autoSpaceDE/>
      <w:autoSpaceDN/>
      <w:adjustRightInd/>
      <w:spacing w:after="120"/>
      <w:ind w:left="283"/>
      <w:textAlignment w:val="auto"/>
    </w:pPr>
    <w:rPr>
      <w:sz w:val="16"/>
      <w:szCs w:val="16"/>
      <w:lang w:val="es-ES"/>
    </w:rPr>
  </w:style>
  <w:style w:type="character" w:customStyle="1" w:styleId="Sangra3detindependienteCar">
    <w:name w:val="Sangría 3 de t. independiente Car"/>
    <w:basedOn w:val="Fuentedeprrafopredeter"/>
    <w:link w:val="Sangra3detindependiente"/>
    <w:rsid w:val="00FF2B1D"/>
    <w:rPr>
      <w:rFonts w:ascii="Times New Roman" w:eastAsia="Times New Roman" w:hAnsi="Times New Roman"/>
      <w:sz w:val="16"/>
      <w:szCs w:val="16"/>
      <w:lang w:val="es-ES" w:eastAsia="es-ES"/>
    </w:rPr>
  </w:style>
  <w:style w:type="paragraph" w:customStyle="1" w:styleId="Textoindependiente32">
    <w:name w:val="Texto independiente 32"/>
    <w:basedOn w:val="Normal"/>
    <w:rsid w:val="00FF2B1D"/>
    <w:pPr>
      <w:tabs>
        <w:tab w:val="left" w:pos="0"/>
        <w:tab w:val="left" w:pos="2880"/>
        <w:tab w:val="left" w:pos="3600"/>
        <w:tab w:val="left" w:pos="4320"/>
        <w:tab w:val="left" w:pos="5040"/>
        <w:tab w:val="left" w:pos="5760"/>
        <w:tab w:val="left" w:pos="6480"/>
        <w:tab w:val="left" w:pos="7200"/>
        <w:tab w:val="left" w:pos="7920"/>
        <w:tab w:val="left" w:pos="8640"/>
      </w:tabs>
      <w:overflowPunct/>
      <w:autoSpaceDE/>
      <w:autoSpaceDN/>
      <w:adjustRightInd/>
      <w:ind w:right="51"/>
      <w:jc w:val="both"/>
      <w:textAlignment w:val="auto"/>
    </w:pPr>
    <w:rPr>
      <w:sz w:val="24"/>
      <w:lang w:val="es-CO"/>
    </w:rPr>
  </w:style>
  <w:style w:type="paragraph" w:customStyle="1" w:styleId="Textoindependiente33">
    <w:name w:val="Texto independiente 33"/>
    <w:basedOn w:val="Normal"/>
    <w:rsid w:val="001C7BAA"/>
    <w:pPr>
      <w:tabs>
        <w:tab w:val="left" w:pos="0"/>
        <w:tab w:val="left" w:pos="2880"/>
        <w:tab w:val="left" w:pos="3600"/>
        <w:tab w:val="left" w:pos="4320"/>
        <w:tab w:val="left" w:pos="5040"/>
        <w:tab w:val="left" w:pos="5760"/>
        <w:tab w:val="left" w:pos="6480"/>
        <w:tab w:val="left" w:pos="7200"/>
        <w:tab w:val="left" w:pos="7920"/>
        <w:tab w:val="left" w:pos="8640"/>
      </w:tabs>
      <w:overflowPunct/>
      <w:autoSpaceDE/>
      <w:autoSpaceDN/>
      <w:adjustRightInd/>
      <w:ind w:right="51"/>
      <w:jc w:val="both"/>
      <w:textAlignment w:val="auto"/>
    </w:pPr>
    <w:rPr>
      <w:sz w:val="24"/>
      <w:lang w:val="es-CO"/>
    </w:rPr>
  </w:style>
  <w:style w:type="paragraph" w:customStyle="1" w:styleId="Textoindependiente34">
    <w:name w:val="Texto independiente 34"/>
    <w:basedOn w:val="Normal"/>
    <w:rsid w:val="00084570"/>
    <w:pPr>
      <w:tabs>
        <w:tab w:val="left" w:pos="0"/>
        <w:tab w:val="left" w:pos="2880"/>
        <w:tab w:val="left" w:pos="3600"/>
        <w:tab w:val="left" w:pos="4320"/>
        <w:tab w:val="left" w:pos="5040"/>
        <w:tab w:val="left" w:pos="5760"/>
        <w:tab w:val="left" w:pos="6480"/>
        <w:tab w:val="left" w:pos="7200"/>
        <w:tab w:val="left" w:pos="7920"/>
        <w:tab w:val="left" w:pos="8640"/>
      </w:tabs>
      <w:overflowPunct/>
      <w:autoSpaceDE/>
      <w:autoSpaceDN/>
      <w:adjustRightInd/>
      <w:ind w:right="51"/>
      <w:jc w:val="both"/>
      <w:textAlignment w:val="auto"/>
    </w:pPr>
    <w:rPr>
      <w:sz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306165">
      <w:marLeft w:val="0"/>
      <w:marRight w:val="0"/>
      <w:marTop w:val="0"/>
      <w:marBottom w:val="0"/>
      <w:divBdr>
        <w:top w:val="none" w:sz="0" w:space="0" w:color="auto"/>
        <w:left w:val="none" w:sz="0" w:space="0" w:color="auto"/>
        <w:bottom w:val="none" w:sz="0" w:space="0" w:color="auto"/>
        <w:right w:val="none" w:sz="0" w:space="0" w:color="auto"/>
      </w:divBdr>
    </w:div>
    <w:div w:id="15873061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tratos.gov.c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iscalia.gov.c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iscalia.gov.co"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www.contratos.gov.co"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ntratos.gov.co" TargetMode="Externa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5E96C-BDC1-4303-BD0A-247825E89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TotalTime>
  <Pages>18</Pages>
  <Words>4303</Words>
  <Characters>23668</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INVITACION  PÚBLICA QUE NO EXCEDE EL 10% DE LA MENOR CUANTÍA Nro</vt:lpstr>
    </vt:vector>
  </TitlesOfParts>
  <Company>FISCALIA GENERAL DE LA NACION</Company>
  <LinksUpToDate>false</LinksUpToDate>
  <CharactersWithSpaces>27916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INVITACION  PÚBLICA QUE NO EXCEDE EL 10% DE LA MENOR CUANTÍA Nro</dc:title>
  <dc:creator>lipineda</dc:creator>
  <cp:lastModifiedBy>Adtiva. y Fra. Compras - Medellin</cp:lastModifiedBy>
  <cp:revision>180</cp:revision>
  <cp:lastPrinted>2014-02-27T15:44:00Z</cp:lastPrinted>
  <dcterms:created xsi:type="dcterms:W3CDTF">2013-01-30T14:50:00Z</dcterms:created>
  <dcterms:modified xsi:type="dcterms:W3CDTF">2014-02-27T15:44:00Z</dcterms:modified>
</cp:coreProperties>
</file>